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习题四</w:t>
      </w:r>
    </w:p>
    <w:p>
      <w:pPr>
        <w:numPr>
          <w:ilvl w:val="0"/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基类中没有定义构造函数，或者定义了没有参数的构造函数：</w:t>
      </w:r>
    </w:p>
    <w:p>
      <w:pPr>
        <w:numPr>
          <w:ilvl w:val="0"/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在派生类构造函数中可不写调用基类构造函数的语句，调用派生类构造函数时系统会自动调用基类的默认构造函数。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基类或子对象类型的声明中定义了带参数的构造函数：</w:t>
      </w:r>
    </w:p>
    <w:p>
      <w:pPr>
        <w:numPr>
          <w:ilvl w:val="0"/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必须显示地定义派生类的构造函数，并在派生类构造函数中写出基类或子对象类型的构造函数及参数表。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基类中既定义无参数的构造函数，又重载了有参数的构造函数：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派生类构造函数中可以写明调用带参数的基类构造函数，也可以不写调用基类的构造函数。</w:t>
      </w:r>
    </w:p>
    <w:p>
      <w:pPr>
        <w:ind w:firstLine="480" w:firstLineChars="200"/>
        <w:jc w:val="both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多继承时，其派生类中的构造函数的执行顺序与继承基类时的前后顺序无关，只与其定义时的顺序有关。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66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2021-12-20T16:32:04Z</dcterms:created>
  <dc:creator>86130</dc:creator>
  <cp:lastModifiedBy>一心如旧</cp:lastModifiedBy>
  <dcterms:modified xsi:type="dcterms:W3CDTF">2021-12-20T16:32:11Z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F8E65EDFD7C84C7AAC90D319177781FC</vt:lpwstr>
  </property>
</Properties>
</file>