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第七次上机实验报告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：202030310081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：付天锟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掌握C++语言多态性的基本概念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掌握运算符重载函数的声明和定义方法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尝试编写一个程序，实现两个复数的乘法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三、实验程序结果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temp.real = real*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.real-imag*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temp.imag = real*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.imag+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.real*imag;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"total real="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total imag="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 x2, y1,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com1(x1, y1), com2(x2, y2), total1;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对双目运算符而言，成员运算符重载函数的形参表中仅有一个参数，它作为运算符的右操作数。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另一个操作数（左操作数）是隐含的，是该类的当前对象，他是通过this指针隐含传递给函数。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TiankunFu</w:t>
      </w:r>
      <w:r>
        <w:t>. All rights reserved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1389"/>
    <w:rsid w:val="01D60DC6"/>
    <w:rsid w:val="50E604F1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2021-12-16T12:25:57Z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