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4D2B4" w14:textId="0D466E10" w:rsidR="005B5808" w:rsidRDefault="008D7F3B" w:rsidP="008D7F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虚函数的存在有两个关键点，一个是在基类中被关键词virtual说明，另一个是派生类中重新定义，相同函数名。</w:t>
      </w:r>
    </w:p>
    <w:p w14:paraId="0B245E68" w14:textId="21137833" w:rsidR="008D7F3B" w:rsidRDefault="008D7F3B" w:rsidP="008D7F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重载函数的参数个数或参数类型必须不同。而虚函数要求函数名，返回类型，参数个数，参数的类型与顺序与基类中的虚函数原型完全相同。</w:t>
      </w:r>
    </w:p>
    <w:p w14:paraId="02F6FB8C" w14:textId="012BF7A2" w:rsidR="002A4A1B" w:rsidRDefault="002A4A1B" w:rsidP="008D7F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如果一个类至少有一个纯虚函数，那么就称这个类为抽象类。</w:t>
      </w:r>
    </w:p>
    <w:p w14:paraId="550A6270" w14:textId="666A730B" w:rsidR="005E5A95" w:rsidRDefault="005E5A95" w:rsidP="005E5A95">
      <w:pPr>
        <w:pStyle w:val="a3"/>
        <w:numPr>
          <w:ilvl w:val="0"/>
          <w:numId w:val="1"/>
        </w:numPr>
        <w:ind w:firstLineChars="0"/>
      </w:pPr>
      <w:r>
        <w:t>C++中绝大部分的运算符允许重载,不能重载的运算符只有少数几个。</w:t>
      </w:r>
    </w:p>
    <w:p w14:paraId="0A6F41C6" w14:textId="76E58F38" w:rsidR="005E5A95" w:rsidRDefault="005E5A95" w:rsidP="005E5A95">
      <w:pPr>
        <w:pStyle w:val="a3"/>
        <w:numPr>
          <w:ilvl w:val="0"/>
          <w:numId w:val="1"/>
        </w:numPr>
        <w:ind w:firstLineChars="0"/>
      </w:pPr>
      <w:r>
        <w:t>C+语言中只能对已有的C++运算符进行重载,不允许用户自己定义新的运算符。(3）运算符重载是针对新类型数据的实际需要,对原有运算符进行适当的改造完成的。一般来讲,重载的功能应当与原有的功能相类似(如用“+”实现加法,用“-”实现减法)。</w:t>
      </w:r>
    </w:p>
    <w:p w14:paraId="693B0FA9" w14:textId="20FB304F" w:rsidR="005E5A95" w:rsidRDefault="005E5A95" w:rsidP="005E5A95">
      <w:pPr>
        <w:pStyle w:val="a3"/>
        <w:numPr>
          <w:ilvl w:val="0"/>
          <w:numId w:val="1"/>
        </w:numPr>
        <w:ind w:firstLineChars="0"/>
      </w:pPr>
      <w:r>
        <w:t>重载不能改变运算符的操作对象(即操作数)的个数。(5)重载不能改变运算符原有的优先级。</w:t>
      </w:r>
    </w:p>
    <w:p w14:paraId="19D4B238" w14:textId="40725ABE" w:rsidR="005E5A95" w:rsidRDefault="005E5A95" w:rsidP="005E5A95">
      <w:pPr>
        <w:pStyle w:val="a3"/>
        <w:numPr>
          <w:ilvl w:val="0"/>
          <w:numId w:val="1"/>
        </w:numPr>
        <w:ind w:firstLineChars="0"/>
      </w:pPr>
      <w:r>
        <w:t>重载不能改变运算符原有的结合特性。</w:t>
      </w:r>
    </w:p>
    <w:p w14:paraId="0FC5D06F" w14:textId="4D346813" w:rsidR="005E5A95" w:rsidRDefault="005E5A95" w:rsidP="005E5A95">
      <w:pPr>
        <w:pStyle w:val="a3"/>
        <w:numPr>
          <w:ilvl w:val="0"/>
          <w:numId w:val="1"/>
        </w:numPr>
        <w:ind w:firstLineChars="0"/>
      </w:pPr>
      <w:r>
        <w:t>运算符重载函数的参数至少应有一个是类对象(或类对象的引用)。</w:t>
      </w:r>
    </w:p>
    <w:p w14:paraId="32D9EDBE" w14:textId="5585B7F4" w:rsidR="005E5A95" w:rsidRDefault="005E5A95" w:rsidP="005E5A95">
      <w:pPr>
        <w:pStyle w:val="a3"/>
        <w:numPr>
          <w:ilvl w:val="0"/>
          <w:numId w:val="1"/>
        </w:numPr>
        <w:ind w:firstLineChars="0"/>
      </w:pPr>
      <w:r>
        <w:t>运算符重载函数可以是普通函数﹐也可以是类的成员函数,还可以是类的友元函数。</w:t>
      </w:r>
    </w:p>
    <w:p w14:paraId="0EC7A9CB" w14:textId="5E3BE34A" w:rsidR="005E5A95" w:rsidRDefault="005E5A95" w:rsidP="005E5A95">
      <w:pPr>
        <w:pStyle w:val="a3"/>
        <w:numPr>
          <w:ilvl w:val="0"/>
          <w:numId w:val="1"/>
        </w:numPr>
        <w:ind w:firstLineChars="0"/>
      </w:pPr>
      <w:r>
        <w:t>一般而言,用于类对象的运算符必须重载,但是赋值运算符“=”例外,不必用户进行重载</w:t>
      </w:r>
      <w:r>
        <w:rPr>
          <w:rFonts w:hint="eastAsia"/>
        </w:rPr>
        <w:t>.</w:t>
      </w:r>
    </w:p>
    <w:p w14:paraId="04B2F248" w14:textId="62B2E93A" w:rsidR="005E5A95" w:rsidRDefault="005E5A95" w:rsidP="005E5A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虚函数就是在基类中被关键字</w:t>
      </w:r>
      <w:r>
        <w:t>virtual说明,并在派生类中重新定义的函数。虚函数的作用是允许在派生类中重新定义与基类同名的函数,并且可以通过基类指针或引用来访问基类和派生类中的同名函数。</w:t>
      </w:r>
    </w:p>
    <w:p w14:paraId="3A8B6ED7" w14:textId="60055E90" w:rsidR="005E5A95" w:rsidRDefault="005E5A95" w:rsidP="005E5A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在一个派生类中重新定义基类的虚函数是函数重载的另一种形式</w:t>
      </w:r>
      <w:r>
        <w:t>,但它不同于一般的函数重载。当普通的函数重载时,其函数的参数或参数类型必须有所不同,函数的返回类型也可以不同。但是，当重载一个虚函数时,也就是说在派生类中重新定义虚函数时,要求函数名、返回类型、参数个数、参数的类型和顺序与基类中的虚函数原型完全相同。如果仅仅返回类型不同,其余均相同,系统会给出错误信息;若仅仅函数名相同,而参数的个数、类型或顺序不同,系统将它作为普通的函数重载,这时虚函数的特性将丢失。</w:t>
      </w:r>
    </w:p>
    <w:sectPr w:rsidR="005E5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91CCB"/>
    <w:multiLevelType w:val="hybridMultilevel"/>
    <w:tmpl w:val="5254E838"/>
    <w:lvl w:ilvl="0" w:tplc="5E22B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7F"/>
    <w:rsid w:val="002A26A2"/>
    <w:rsid w:val="002A4A1B"/>
    <w:rsid w:val="0053687F"/>
    <w:rsid w:val="005E5A95"/>
    <w:rsid w:val="008D7F3B"/>
    <w:rsid w:val="00B8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A57C"/>
  <w15:chartTrackingRefBased/>
  <w15:docId w15:val="{1F75BAA9-20C4-401B-AFE8-FE6D1EDE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F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郑皓洋</dc:creator>
  <cp:keywords/>
  <dc:description/>
  <cp:lastModifiedBy>郑皓洋</cp:lastModifiedBy>
  <cp:revision>5</cp:revision>
  <dcterms:created xsi:type="dcterms:W3CDTF">2021-12-14T10:21:00Z</dcterms:created>
  <dcterms:modified xsi:type="dcterms:W3CDTF">2021-12-20T04:40:00Z</dcterms:modified>
</cp:coreProperties>
</file>