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setx(int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x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getx()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Derived :public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sety(int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y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Derived bb;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bb.setx(16);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bb.sety(25);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bb.show();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bb.y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bb.getx()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bb.gety()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return 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程序结果：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Base::x=16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Base::x=16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Derived::y=25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Base::x=16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Derived::y=25</w:t>
      </w:r>
    </w:p>
    <w:p>
      <w:pPr>
        <w:rPr>
          <w:b/>
          <w:bCs/>
          <w:szCs w:val="21"/>
        </w:rPr>
      </w:pP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调试出错的原因：</w:t>
      </w:r>
    </w:p>
    <w:p>
      <w:pPr>
        <w:pStyle w:val="8"/>
        <w:numPr>
          <w:ilvl w:val="0"/>
          <w:numId w:val="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出现错误为：bb.x无法访问，因为类的private成员无法在类外访问。</w:t>
      </w:r>
    </w:p>
    <w:p>
      <w:pPr>
        <w:pStyle w:val="8"/>
        <w:ind w:left="420" w:firstLine="0" w:firstLineChars="0"/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2.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出现错误为：bb.x无法访问，因为类的保护成员无法在类外访问。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3.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bb.getx()无法访问，因为Derived的继承方式为private,类的private成员无法在类外访问。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4.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bb.getx()无法访问，因为Derived的继承方式为protected,类的保护成员无法在类外访问。</w:t>
      </w:r>
    </w:p>
    <w:p>
      <w:pPr>
        <w:rPr>
          <w:b/>
          <w:bCs/>
          <w:szCs w:val="21"/>
        </w:rPr>
      </w:pP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实验感想：</w:t>
      </w:r>
    </w:p>
    <w:p>
      <w:r>
        <w:rPr>
          <w:szCs w:val="21"/>
        </w:rPr>
        <w:t>若基类没有定义构造函数或有无参的构造函数，派生类也可以不用定义构造函数</w:t>
      </w:r>
      <w:r>
        <w:rPr>
          <w:rFonts w:hint="eastAsia"/>
          <w:szCs w:val="21"/>
        </w:rPr>
        <w:t>。</w:t>
      </w:r>
    </w:p>
    <w:p>
      <w:r>
        <w:t>静态成员函数一般不访问普通数据成员,它的作用主要是访问和操作同类中的静态数据成员或全局变量。</w:t>
      </w:r>
      <w:r>
        <w:br w:type="textWrapping"/>
      </w:r>
      <w:r>
        <w:t>一个类的静态成员函数与非静态成员函数不同,它不需要创建任何该类的对象就可以被调用。</w:t>
      </w:r>
    </w:p>
    <w:p>
      <w:r>
        <w:rPr>
          <w:rFonts w:hint="eastAsia"/>
        </w:rPr>
        <w:t>Copyright ©2021-2099</w:t>
      </w:r>
      <w:r>
        <w:t xml:space="preserve"> </w:t>
      </w:r>
      <w:r>
        <w:rPr>
          <w:rFonts w:hint="eastAsia"/>
          <w:lang w:val="en-US" w:eastAsia="zh-CN"/>
        </w:rPr>
        <w:t>Hanzhengping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rPr>
          <w:b/>
          <w:bCs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2DAC"/>
    <w:multiLevelType w:val="multilevel"/>
    <w:tmpl w:val="0A452DA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A7"/>
    <w:rsid w:val="00264C6B"/>
    <w:rsid w:val="003E5256"/>
    <w:rsid w:val="007A6842"/>
    <w:rsid w:val="00806C06"/>
    <w:rsid w:val="00B537A7"/>
    <w:rsid w:val="00D56060"/>
    <w:rsid w:val="00EA016F"/>
    <w:rsid w:val="00EB4935"/>
    <w:rsid w:val="1089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894</Characters>
  <Lines>7</Lines>
  <Paragraphs>2</Paragraphs>
  <TotalTime>0</TotalTime>
  <ScaleCrop>false</ScaleCrop>
  <LinksUpToDate>false</LinksUpToDate>
  <CharactersWithSpaces>1048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韩政平</dc:creator>
  <cp:lastModifiedBy>衣白涂清酒.</cp:lastModifiedBy>
  <cp:revision>4</cp:revision>
  <dcterms:created xsi:type="dcterms:W3CDTF">2021-12-19T05:45:00Z</dcterms:created>
  <dcterms:modified xsi:type="dcterms:W3CDTF">2021-12-19T13:58:13Z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