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            </w:t>
      </w:r>
      <w:r>
        <w:rPr>
          <w:rFonts w:hint="eastAsia"/>
          <w:lang w:eastAsia="zh-CN"/>
        </w:rPr>
        <w:t>第三章构造函数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  构造函数是一种特殊的成员函数，它主要用于为对象分配空间，进行初始化。</w:t>
      </w:r>
    </w:p>
    <w:p>
      <w:pPr>
        <w:pStyle w:val="style0"/>
        <w:rPr/>
      </w:pPr>
      <w:r>
        <w:rPr>
          <w:rFonts w:hint="default"/>
          <w:lang w:val="en-US" w:eastAsia="zh-CN"/>
        </w:rPr>
        <w:t>构造函数的名字必须与类名相同，而不能由用户任意命名。它可以有任意类型的参数，但不能具有返回值类型。</w:t>
      </w:r>
    </w:p>
    <w:p>
      <w:pPr>
        <w:pStyle w:val="style0"/>
        <w:rPr/>
      </w:pPr>
      <w:r>
        <w:rPr>
          <w:rFonts w:hint="default"/>
          <w:lang w:val="en-US" w:eastAsia="zh-CN"/>
        </w:rPr>
        <w:t>析构函数通常用于执行一些清理任务，如释放分配给对象的内存空间等。析构函数名与类名相同，但它前面必须加一个波浪号。不能有返回值，也不能有参数。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160</Words>
  <Characters>160</Characters>
  <Application>WPS Office</Application>
  <Paragraphs>5</Paragraphs>
  <CharactersWithSpaces>180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2021-12-19T03:58:11Z</dcterms:created>
  <dc:creator>V1965A</dc:creator>
  <lastModifiedBy>V1965A</lastModifiedBy>
  <dcterms:modified xsi:type="dcterms:W3CDTF">2021-12-19T03:58:55Z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7c03c8f7b2ee40b5abf0a0762155d548</vt:lpwstr>
  </property>
</Properties>
</file>