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B3C" w:rsidRDefault="00C42E57" w:rsidP="00C42E57">
      <w:pPr>
        <w:pStyle w:val="a3"/>
        <w:rPr>
          <w:rFonts w:hint="eastAsia"/>
        </w:rPr>
      </w:pPr>
      <w:r>
        <w:t>第六次上机实验报告</w:t>
      </w:r>
    </w:p>
    <w:p w:rsidR="00C42E57" w:rsidRDefault="00C42E57" w:rsidP="00C42E57">
      <w:pPr>
        <w:rPr>
          <w:rFonts w:hint="eastAsia"/>
          <w:b/>
          <w:sz w:val="28"/>
          <w:szCs w:val="28"/>
        </w:rPr>
      </w:pPr>
      <w:r w:rsidRPr="00C42E57">
        <w:rPr>
          <w:b/>
          <w:sz w:val="28"/>
          <w:szCs w:val="28"/>
        </w:rPr>
        <w:t>一、实验目的</w:t>
      </w:r>
    </w:p>
    <w:p w:rsidR="00C42E57" w:rsidRDefault="00C42E57" w:rsidP="00C42E57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掌握派生类的声明方法和派生类构造函数的定义方法</w:t>
      </w:r>
    </w:p>
    <w:p w:rsidR="00C42E57" w:rsidRDefault="00C42E57" w:rsidP="00C42E57">
      <w:pPr>
        <w:jc w:val="left"/>
        <w:rPr>
          <w:rFonts w:hint="eastAsia"/>
          <w:b/>
          <w:sz w:val="28"/>
          <w:szCs w:val="28"/>
        </w:rPr>
      </w:pPr>
      <w:r>
        <w:rPr>
          <w:rFonts w:ascii="宋体" w:eastAsia="宋体" w:hAnsi="宋体" w:cs="宋体" w:hint="eastAsia"/>
          <w:sz w:val="24"/>
        </w:rPr>
        <w:t>掌握不同方式下，构造函数</w:t>
      </w:r>
      <w:proofErr w:type="gramStart"/>
      <w:r>
        <w:rPr>
          <w:rFonts w:ascii="宋体" w:eastAsia="宋体" w:hAnsi="宋体" w:cs="宋体" w:hint="eastAsia"/>
          <w:sz w:val="24"/>
        </w:rPr>
        <w:t>与析构</w:t>
      </w:r>
      <w:proofErr w:type="gramEnd"/>
      <w:r>
        <w:rPr>
          <w:rFonts w:ascii="宋体" w:eastAsia="宋体" w:hAnsi="宋体" w:cs="宋体" w:hint="eastAsia"/>
          <w:sz w:val="24"/>
        </w:rPr>
        <w:t>函数的执行顺序与构造规则</w:t>
      </w:r>
      <w:r w:rsidRPr="00C42E57">
        <w:rPr>
          <w:b/>
          <w:sz w:val="28"/>
          <w:szCs w:val="28"/>
        </w:rPr>
        <w:br/>
      </w:r>
      <w:r w:rsidRPr="00C42E57">
        <w:rPr>
          <w:b/>
          <w:sz w:val="28"/>
          <w:szCs w:val="28"/>
        </w:rPr>
        <w:t>二、实验内容</w:t>
      </w:r>
    </w:p>
    <w:p w:rsidR="00C42E57" w:rsidRDefault="00C42E57" w:rsidP="00C42E57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写出程序运行的结果。</w:t>
      </w:r>
    </w:p>
    <w:p w:rsidR="00C42E57" w:rsidRDefault="00C42E57" w:rsidP="00C42E57">
      <w:pPr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声明一个</w:t>
      </w:r>
      <w:proofErr w:type="spellStart"/>
      <w:r>
        <w:rPr>
          <w:rFonts w:ascii="宋体" w:eastAsia="宋体" w:hAnsi="宋体" w:cs="宋体" w:hint="eastAsia"/>
          <w:sz w:val="24"/>
        </w:rPr>
        <w:t>SortArray</w:t>
      </w:r>
      <w:proofErr w:type="spellEnd"/>
      <w:r>
        <w:rPr>
          <w:rFonts w:ascii="宋体" w:eastAsia="宋体" w:hAnsi="宋体" w:cs="宋体" w:hint="eastAsia"/>
          <w:sz w:val="24"/>
        </w:rPr>
        <w:t>继承类</w:t>
      </w:r>
      <w:proofErr w:type="spellStart"/>
      <w:r>
        <w:rPr>
          <w:rFonts w:ascii="宋体" w:eastAsia="宋体" w:hAnsi="宋体" w:cs="宋体" w:hint="eastAsia"/>
          <w:sz w:val="24"/>
        </w:rPr>
        <w:t>MyArray</w:t>
      </w:r>
      <w:proofErr w:type="spellEnd"/>
      <w:r>
        <w:rPr>
          <w:rFonts w:ascii="宋体" w:eastAsia="宋体" w:hAnsi="宋体" w:cs="宋体" w:hint="eastAsia"/>
          <w:sz w:val="24"/>
        </w:rPr>
        <w:t>，在该类中定义一个函数，具有将输入的整数从小到大进行排序的功能</w:t>
      </w:r>
    </w:p>
    <w:p w:rsidR="00C42E57" w:rsidRDefault="00C42E57" w:rsidP="00C42E57">
      <w:pPr>
        <w:jc w:val="left"/>
        <w:rPr>
          <w:rFonts w:hint="eastAsia"/>
          <w:b/>
          <w:sz w:val="28"/>
          <w:szCs w:val="28"/>
        </w:rPr>
      </w:pPr>
      <w:r w:rsidRPr="00C42E57">
        <w:rPr>
          <w:b/>
          <w:sz w:val="28"/>
          <w:szCs w:val="28"/>
        </w:rPr>
        <w:br/>
      </w:r>
      <w:r w:rsidRPr="00C42E57">
        <w:rPr>
          <w:b/>
          <w:sz w:val="28"/>
          <w:szCs w:val="28"/>
        </w:rPr>
        <w:t>三、程序代码及运行结果</w:t>
      </w:r>
    </w:p>
    <w:p w:rsidR="00C42E57" w:rsidRDefault="00C42E57" w:rsidP="00C42E57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&lt;string&gt;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std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class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length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Input();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Display(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protected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* a;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length;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&lt;= 0)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"error length"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length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a = </w:t>
      </w:r>
      <w:r>
        <w:rPr>
          <w:rFonts w:ascii="新宋体" w:eastAsia="新宋体" w:hAnsi="新宋体" w:hint="eastAsia"/>
          <w:color w:val="0000FF"/>
          <w:sz w:val="19"/>
        </w:rPr>
        <w:t>new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length];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(a == </w:t>
      </w:r>
      <w:r>
        <w:rPr>
          <w:rFonts w:ascii="新宋体" w:eastAsia="新宋体" w:hAnsi="新宋体" w:hint="eastAsia"/>
          <w:color w:val="6F008A"/>
          <w:sz w:val="19"/>
        </w:rPr>
        <w:t>NULL</w:t>
      </w:r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"assign failure"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exit(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1);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已创建!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</w:t>
      </w:r>
      <w:proofErr w:type="gramEnd"/>
      <w:r>
        <w:rPr>
          <w:rFonts w:ascii="新宋体" w:eastAsia="新宋体" w:hAnsi="新宋体" w:hint="eastAsia"/>
          <w:color w:val="008080"/>
          <w:sz w:val="19"/>
        </w:rPr>
        <w:t>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>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:~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delete[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]</w:t>
      </w:r>
      <w:r>
        <w:rPr>
          <w:rFonts w:ascii="新宋体" w:eastAsia="新宋体" w:hAnsi="新宋体" w:hint="eastAsia"/>
          <w:color w:val="000000"/>
          <w:sz w:val="19"/>
        </w:rPr>
        <w:t xml:space="preserve"> a;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MyArray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已撤销!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</w:t>
      </w:r>
      <w:proofErr w:type="gramEnd"/>
      <w:r>
        <w:rPr>
          <w:rFonts w:ascii="新宋体" w:eastAsia="新宋体" w:hAnsi="新宋体" w:hint="eastAsia"/>
          <w:color w:val="008080"/>
          <w:sz w:val="19"/>
        </w:rPr>
        <w:t>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::Display(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* p = a;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str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整数: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++, p++)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*p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 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::Input()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"请从键盘输入"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length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个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整数:"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* p = a;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++, p++)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cin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&gt;&gt;</w:t>
      </w:r>
      <w:r>
        <w:rPr>
          <w:rFonts w:ascii="新宋体" w:eastAsia="新宋体" w:hAnsi="新宋体" w:hint="eastAsia"/>
          <w:color w:val="000000"/>
          <w:sz w:val="19"/>
        </w:rPr>
        <w:t xml:space="preserve"> *p;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class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: </w:t>
      </w:r>
      <w:r>
        <w:rPr>
          <w:rFonts w:ascii="新宋体" w:eastAsia="新宋体" w:hAnsi="新宋体" w:hint="eastAsia"/>
          <w:color w:val="0000FF"/>
          <w:sz w:val="19"/>
        </w:rPr>
        <w:t>public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public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: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Sort();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 :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MyArray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leng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已创建!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</w:t>
      </w:r>
      <w:proofErr w:type="gramEnd"/>
      <w:r>
        <w:rPr>
          <w:rFonts w:ascii="新宋体" w:eastAsia="新宋体" w:hAnsi="新宋体" w:hint="eastAsia"/>
          <w:color w:val="008080"/>
          <w:sz w:val="19"/>
        </w:rPr>
        <w:t>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~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:~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SortArray</w:t>
      </w:r>
      <w:proofErr w:type="spellEnd"/>
      <w:proofErr w:type="gramStart"/>
      <w:r>
        <w:rPr>
          <w:rFonts w:ascii="新宋体" w:eastAsia="新宋体" w:hAnsi="新宋体" w:hint="eastAsia"/>
          <w:color w:val="A31515"/>
          <w:sz w:val="19"/>
        </w:rPr>
        <w:t>类对象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已撤销!</w:t>
      </w:r>
      <w:proofErr w:type="gramStart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</w:t>
      </w:r>
      <w:proofErr w:type="gramEnd"/>
      <w:r>
        <w:rPr>
          <w:rFonts w:ascii="新宋体" w:eastAsia="新宋体" w:hAnsi="新宋体" w:hint="eastAsia"/>
          <w:color w:val="008080"/>
          <w:sz w:val="19"/>
        </w:rPr>
        <w:t>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::Sort()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j, temp;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length - 1;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(j = 0; j &lt; length -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- 1;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j++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(a[j] &gt; a[j + 1])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temp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a[j];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j] = a[j + 1];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a[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j + 1] = temp;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main()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SortArray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5);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s.Input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"显示排序以前的"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s.Sort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s.Display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"显示排序以后的"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C42E57" w:rsidRDefault="00C42E57" w:rsidP="00C42E57">
      <w:pPr>
        <w:jc w:val="left"/>
        <w:rPr>
          <w:rFonts w:ascii="新宋体" w:eastAsia="新宋体" w:hAnsi="新宋体" w:hint="eastAsia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C42E57" w:rsidRDefault="00C42E57" w:rsidP="00C42E57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C42E57" w:rsidRDefault="00C42E57" w:rsidP="00C42E57">
      <w:pPr>
        <w:jc w:val="left"/>
        <w:rPr>
          <w:rFonts w:ascii="宋体" w:eastAsia="宋体" w:hAnsi="宋体" w:cs="宋体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63515" cy="27489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E57" w:rsidRDefault="00C42E57" w:rsidP="00C42E57">
      <w:pPr>
        <w:jc w:val="left"/>
        <w:rPr>
          <w:rFonts w:hint="eastAsia"/>
          <w:b/>
          <w:sz w:val="28"/>
          <w:szCs w:val="28"/>
        </w:rPr>
      </w:pPr>
      <w:r w:rsidRPr="00C42E57">
        <w:rPr>
          <w:b/>
          <w:sz w:val="28"/>
          <w:szCs w:val="28"/>
        </w:rPr>
        <w:br/>
      </w:r>
      <w:r w:rsidRPr="00C42E57">
        <w:rPr>
          <w:b/>
          <w:sz w:val="28"/>
          <w:szCs w:val="28"/>
        </w:rPr>
        <w:t>四、感想心得</w:t>
      </w:r>
    </w:p>
    <w:p w:rsidR="003F2F4D" w:rsidRDefault="00C42E57" w:rsidP="003F2F4D">
      <w:pPr>
        <w:spacing w:line="360" w:lineRule="auto"/>
        <w:jc w:val="lef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基类中没有定义构造函数，或者定义了没有参数的构造函数：</w:t>
      </w:r>
      <w:r>
        <w:rPr>
          <w:rFonts w:ascii="宋体" w:eastAsia="宋体" w:hAnsi="宋体" w:cs="宋体" w:hint="eastAsia"/>
          <w:sz w:val="24"/>
        </w:rPr>
        <w:br/>
        <w:t>在派生类构造函数中可不写调用</w:t>
      </w:r>
      <w:proofErr w:type="gramStart"/>
      <w:r>
        <w:rPr>
          <w:rFonts w:ascii="宋体" w:eastAsia="宋体" w:hAnsi="宋体" w:cs="宋体" w:hint="eastAsia"/>
          <w:sz w:val="24"/>
        </w:rPr>
        <w:t>基类构造</w:t>
      </w:r>
      <w:proofErr w:type="gramEnd"/>
      <w:r>
        <w:rPr>
          <w:rFonts w:ascii="宋体" w:eastAsia="宋体" w:hAnsi="宋体" w:cs="宋体" w:hint="eastAsia"/>
          <w:sz w:val="24"/>
        </w:rPr>
        <w:t>函数的语句，调用派生类构造函数时系统会自动</w:t>
      </w:r>
      <w:proofErr w:type="gramStart"/>
      <w:r>
        <w:rPr>
          <w:rFonts w:ascii="宋体" w:eastAsia="宋体" w:hAnsi="宋体" w:cs="宋体" w:hint="eastAsia"/>
          <w:sz w:val="24"/>
        </w:rPr>
        <w:t>调用基类的</w:t>
      </w:r>
      <w:proofErr w:type="gramEnd"/>
      <w:r>
        <w:rPr>
          <w:rFonts w:ascii="宋体" w:eastAsia="宋体" w:hAnsi="宋体" w:cs="宋体" w:hint="eastAsia"/>
          <w:sz w:val="24"/>
        </w:rPr>
        <w:t>默认构造函数。</w:t>
      </w:r>
      <w:r>
        <w:rPr>
          <w:rFonts w:ascii="宋体" w:eastAsia="宋体" w:hAnsi="宋体" w:cs="宋体" w:hint="eastAsia"/>
          <w:sz w:val="24"/>
        </w:rPr>
        <w:br/>
      </w:r>
      <w:proofErr w:type="gramStart"/>
      <w:r>
        <w:rPr>
          <w:rFonts w:ascii="宋体" w:eastAsia="宋体" w:hAnsi="宋体" w:cs="宋体" w:hint="eastAsia"/>
          <w:sz w:val="24"/>
        </w:rPr>
        <w:t>基类或</w:t>
      </w:r>
      <w:proofErr w:type="gramEnd"/>
      <w:r>
        <w:rPr>
          <w:rFonts w:ascii="宋体" w:eastAsia="宋体" w:hAnsi="宋体" w:cs="宋体" w:hint="eastAsia"/>
          <w:sz w:val="24"/>
        </w:rPr>
        <w:t>子对象类型的声明中定义了带参数的构造函数：</w:t>
      </w:r>
      <w:r>
        <w:rPr>
          <w:rFonts w:ascii="宋体" w:eastAsia="宋体" w:hAnsi="宋体" w:cs="宋体" w:hint="eastAsia"/>
          <w:sz w:val="24"/>
        </w:rPr>
        <w:br/>
        <w:t>必须显示地定义派生类的构造函数，并在派生类构造函数中</w:t>
      </w:r>
      <w:proofErr w:type="gramStart"/>
      <w:r>
        <w:rPr>
          <w:rFonts w:ascii="宋体" w:eastAsia="宋体" w:hAnsi="宋体" w:cs="宋体" w:hint="eastAsia"/>
          <w:sz w:val="24"/>
        </w:rPr>
        <w:t>写出基类或</w:t>
      </w:r>
      <w:proofErr w:type="gramEnd"/>
      <w:r>
        <w:rPr>
          <w:rFonts w:ascii="宋体" w:eastAsia="宋体" w:hAnsi="宋体" w:cs="宋体" w:hint="eastAsia"/>
          <w:sz w:val="24"/>
        </w:rPr>
        <w:t>子对象类型的构造函数及参数表。</w:t>
      </w:r>
      <w:r>
        <w:rPr>
          <w:rFonts w:ascii="宋体" w:eastAsia="宋体" w:hAnsi="宋体" w:cs="宋体" w:hint="eastAsia"/>
          <w:sz w:val="24"/>
        </w:rPr>
        <w:br/>
        <w:t>基类中既定义无参数的构造函数，又重载了有参数的构造函数：</w:t>
      </w:r>
      <w:r>
        <w:rPr>
          <w:rFonts w:ascii="宋体" w:eastAsia="宋体" w:hAnsi="宋体" w:cs="宋体" w:hint="eastAsia"/>
          <w:sz w:val="24"/>
        </w:rPr>
        <w:br/>
      </w:r>
      <w:r>
        <w:rPr>
          <w:rFonts w:ascii="宋体" w:eastAsia="宋体" w:hAnsi="宋体" w:cs="宋体" w:hint="eastAsia"/>
          <w:sz w:val="24"/>
        </w:rPr>
        <w:lastRenderedPageBreak/>
        <w:t>派生类构造函数中可以写明调用带参数的</w:t>
      </w:r>
      <w:proofErr w:type="gramStart"/>
      <w:r>
        <w:rPr>
          <w:rFonts w:ascii="宋体" w:eastAsia="宋体" w:hAnsi="宋体" w:cs="宋体" w:hint="eastAsia"/>
          <w:sz w:val="24"/>
        </w:rPr>
        <w:t>基类构造</w:t>
      </w:r>
      <w:proofErr w:type="gramEnd"/>
      <w:r>
        <w:rPr>
          <w:rFonts w:ascii="宋体" w:eastAsia="宋体" w:hAnsi="宋体" w:cs="宋体" w:hint="eastAsia"/>
          <w:sz w:val="24"/>
        </w:rPr>
        <w:t>函数，也可以不写</w:t>
      </w:r>
      <w:proofErr w:type="gramStart"/>
      <w:r>
        <w:rPr>
          <w:rFonts w:ascii="宋体" w:eastAsia="宋体" w:hAnsi="宋体" w:cs="宋体" w:hint="eastAsia"/>
          <w:sz w:val="24"/>
        </w:rPr>
        <w:t>调用基类的</w:t>
      </w:r>
      <w:proofErr w:type="gramEnd"/>
      <w:r>
        <w:rPr>
          <w:rFonts w:ascii="宋体" w:eastAsia="宋体" w:hAnsi="宋体" w:cs="宋体" w:hint="eastAsia"/>
          <w:sz w:val="24"/>
        </w:rPr>
        <w:t>构造函数。</w:t>
      </w:r>
    </w:p>
    <w:p w:rsidR="003F2F4D" w:rsidRDefault="006607DF" w:rsidP="003F2F4D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构造和析构函数的执行顺序：</w:t>
      </w:r>
      <w:r w:rsidR="003F2F4D">
        <w:rPr>
          <w:rFonts w:ascii="宋体" w:eastAsia="宋体" w:hAnsi="宋体" w:cs="宋体" w:hint="eastAsia"/>
          <w:sz w:val="24"/>
        </w:rPr>
        <w:t>先执行基类的构造函数，</w:t>
      </w:r>
      <w:r>
        <w:rPr>
          <w:rFonts w:ascii="宋体" w:eastAsia="宋体" w:hAnsi="宋体" w:cs="宋体" w:hint="eastAsia"/>
          <w:sz w:val="24"/>
        </w:rPr>
        <w:t>接着执行派生类的构造函数；析构函数的执行顺序刚好与构造函数相反</w:t>
      </w:r>
      <w:bookmarkStart w:id="0" w:name="_GoBack"/>
      <w:bookmarkEnd w:id="0"/>
      <w:r w:rsidR="003F2F4D">
        <w:rPr>
          <w:rFonts w:ascii="宋体" w:eastAsia="宋体" w:hAnsi="宋体" w:cs="宋体" w:hint="eastAsia"/>
          <w:sz w:val="24"/>
        </w:rPr>
        <w:t>。</w:t>
      </w:r>
    </w:p>
    <w:p w:rsidR="00C42E57" w:rsidRPr="003F2F4D" w:rsidRDefault="00C42E57" w:rsidP="00C42E57">
      <w:pPr>
        <w:jc w:val="left"/>
        <w:rPr>
          <w:sz w:val="24"/>
        </w:rPr>
      </w:pPr>
    </w:p>
    <w:p w:rsidR="00C42E57" w:rsidRPr="00C42E57" w:rsidRDefault="00C42E57" w:rsidP="00C42E57">
      <w:pPr>
        <w:jc w:val="left"/>
        <w:rPr>
          <w:rFonts w:ascii="宋体" w:eastAsia="宋体" w:hAnsi="宋体" w:cs="宋体"/>
          <w:sz w:val="24"/>
        </w:rPr>
      </w:pPr>
    </w:p>
    <w:sectPr w:rsidR="00C42E57" w:rsidRPr="00C42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E57"/>
    <w:rsid w:val="003F2F4D"/>
    <w:rsid w:val="006607DF"/>
    <w:rsid w:val="00693B3C"/>
    <w:rsid w:val="00C4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2E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2E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2E5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42E5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42E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2E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2E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42E57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C42E57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42E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张宸恺</dc:creator>
  <cp:lastModifiedBy>张宸恺</cp:lastModifiedBy>
  <cp:revision>2</cp:revision>
  <dcterms:created xsi:type="dcterms:W3CDTF">2021-12-19T15:28:00Z</dcterms:created>
  <dcterms:modified xsi:type="dcterms:W3CDTF">2021-12-19T15:39:00Z</dcterms:modified>
</cp:coreProperties>
</file>