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 xml:space="preserve">3.1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class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类名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[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private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私有数据成员和成员函数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public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公有数据成员和成员函数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3.2 构造函数是一种特殊的成员函数，它主要用于为对象分配空间，进行初始化。构造函数的名字必须与类名相同，而不能由用户任意命名。它可以有任意类型的参数，但不能具有返回值类型。析构函数通常用于执行一些清理任务，如释放分配给对象的内存空间等。析构函数名与类名相同，但它前面必须加一个波浪号。不能有返回值，也不能有参数。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3.3所谓对象数组，是指每一个数组元素都是对象的数组。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3.4 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kern w:val="0"/>
          <w:sz w:val="24"/>
          <w:szCs w:val="24"/>
        </w:rPr>
        <w:t>++为成员函数提供了一个名为this的指针，这个指针称为自引用指针。每当创建一个对象时，系统就把this指针初始化为指向该对象。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3.7-3.10 BCCB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3.11-3.15 BAABA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3.19      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Constructing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 10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 100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 Destructing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3.22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              </w:t>
      </w:r>
      <w:r>
        <w:rPr>
          <w:rFonts w:ascii="宋体" w:hAnsi="宋体" w:eastAsia="宋体" w:cs="宋体"/>
          <w:kern w:val="0"/>
          <w:sz w:val="24"/>
          <w:szCs w:val="24"/>
        </w:rPr>
        <w:t>Default constructor called.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 Default constructor called.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 Default constructor called.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 Construcotor:a=1,b=2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 Construcotor:a=3,b=4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 Construcotor:a=5,b=6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3.24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 A=5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 B=14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 A=9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 B=14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3.27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void pintStu();函数只有声明，没有定义。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  age是私有成员，不能用对象直接调用。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感想：本章重点是类和对象，其中类是C++最强有力的特征，对象是类的实例，他们密切联系，我认为是以后学习一切的基础，掌握好本章的基础便能更加轻松上手面向程序。</w:t>
      </w:r>
      <w:bookmarkStart w:id="0" w:name="_GoBack"/>
      <w:bookmarkEnd w:id="0"/>
    </w:p>
    <w:p>
      <w:pPr>
        <w:widowControl/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A0F89"/>
    <w:rsid w:val="7F5A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2021-12-19T15:27:00Z</dcterms:created>
  <dc:creator>坏了</dc:creator>
  <cp:lastModifiedBy>坏了</cp:lastModifiedBy>
  <dcterms:modified xsi:type="dcterms:W3CDTF">2021-12-19T15:34:17Z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88D374ED9B53467F93E1C08E5CDAE053</vt:lpwstr>
  </property>
</Properties>
</file>