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34A8" w14:textId="77777777" w:rsidR="002D76DD" w:rsidRDefault="00844B1D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第四次上机实验报告</w:t>
      </w:r>
    </w:p>
    <w:p w14:paraId="021BCD81" w14:textId="627A7D65" w:rsidR="002D76DD" w:rsidRDefault="00844B1D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</w:t>
      </w:r>
      <w:r>
        <w:rPr>
          <w:rFonts w:ascii="宋体" w:eastAsia="宋体" w:hAnsi="宋体" w:cs="宋体" w:hint="eastAsia"/>
          <w:sz w:val="24"/>
        </w:rPr>
        <w:t>：202030310</w:t>
      </w:r>
      <w:r w:rsidR="00437747">
        <w:rPr>
          <w:rFonts w:ascii="宋体" w:eastAsia="宋体" w:hAnsi="宋体" w:cs="宋体"/>
          <w:sz w:val="24"/>
        </w:rPr>
        <w:t>170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="00437747">
        <w:rPr>
          <w:rFonts w:ascii="宋体" w:eastAsia="宋体" w:hAnsi="宋体" w:cs="宋体" w:hint="eastAsia"/>
          <w:sz w:val="24"/>
        </w:rPr>
        <w:t>程子健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班级</w:t>
      </w:r>
      <w:r w:rsidR="00437747">
        <w:rPr>
          <w:rFonts w:ascii="宋体" w:eastAsia="宋体" w:hAnsi="宋体" w:cs="宋体" w:hint="eastAsia"/>
          <w:sz w:val="24"/>
        </w:rPr>
        <w:t>：电自2</w:t>
      </w:r>
      <w:r w:rsidR="00437747">
        <w:rPr>
          <w:rFonts w:ascii="宋体" w:eastAsia="宋体" w:hAnsi="宋体" w:cs="宋体"/>
          <w:sz w:val="24"/>
        </w:rPr>
        <w:t>001</w:t>
      </w:r>
    </w:p>
    <w:p w14:paraId="4803F6D3" w14:textId="7BB579B4" w:rsidR="002D76DD" w:rsidRPr="003E5827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 w:rsidRPr="003E5827">
        <w:rPr>
          <w:rFonts w:ascii="宋体" w:eastAsia="宋体" w:hAnsi="宋体" w:cs="宋体" w:hint="eastAsia"/>
          <w:b/>
          <w:bCs/>
          <w:sz w:val="24"/>
        </w:rPr>
        <w:t>实验一</w:t>
      </w:r>
      <w:r w:rsidR="003E5827">
        <w:rPr>
          <w:rFonts w:ascii="宋体" w:eastAsia="宋体" w:hAnsi="宋体" w:cs="宋体" w:hint="eastAsia"/>
          <w:b/>
          <w:bCs/>
          <w:sz w:val="24"/>
        </w:rPr>
        <w:t>程序代码</w:t>
      </w:r>
    </w:p>
    <w:p w14:paraId="5B20E0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74CE0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7B48955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2A9736D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61F2A4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Tr(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4A58F4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E776EF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i =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E7D1A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66356D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set_i(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07B8D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F4B138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i =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E3912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E93773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get_i()</w:t>
      </w:r>
    </w:p>
    <w:p w14:paraId="7A50BDD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690952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14:paraId="73B62F1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F38605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0D5AA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14:paraId="40072EB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6E9879B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sqr_it(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</w:rPr>
        <w:t>// 对象ob作为函数sqr_it的形参</w:t>
      </w:r>
    </w:p>
    <w:p w14:paraId="6A838EF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410A03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.set_i(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 xml:space="preserve">.get_i() *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.get_i());</w:t>
      </w:r>
    </w:p>
    <w:p w14:paraId="1CDFACA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"在函数sqr_it内，形参对象ob的数据成员i的值为:"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.get_i();</w:t>
      </w:r>
    </w:p>
    <w:p w14:paraId="4BEE9B5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BCA464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9F7CED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//void sqr_it(Tr * ob) // 对象指针ob作为函数sqr_it的形参 </w:t>
      </w:r>
    </w:p>
    <w:p w14:paraId="72C5EF6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14:paraId="2E7E4D9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ob-&gt;set_i(ob-&gt;get_i()*ob-&gt;get_i());</w:t>
      </w:r>
    </w:p>
    <w:p w14:paraId="3E724CA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&lt;&lt;"在函数sqr_it内，形参对象ob的数据成员i的值为:"&lt;&lt; ob-&gt;get_i();</w:t>
      </w:r>
    </w:p>
    <w:p w14:paraId="41F2829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 endl;</w:t>
      </w:r>
    </w:p>
    <w:p w14:paraId="0F89E83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14:paraId="389DCF95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//void sqr_it(Tr&amp;ob)</w:t>
      </w:r>
    </w:p>
    <w:p w14:paraId="193165E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14:paraId="171F933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ob.set_i(ob.get_i()*ob.get_i());</w:t>
      </w:r>
    </w:p>
    <w:p w14:paraId="316014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&lt;&lt;"在函数sqr_it内，形参对象ob的数据成员i的值为:"&lt;&lt; ob.get_i();</w:t>
      </w:r>
    </w:p>
    <w:p w14:paraId="4DFA8D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   cout &lt;&lt; endl;</w:t>
      </w:r>
    </w:p>
    <w:p w14:paraId="201FC78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14:paraId="7E361A6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CA08AA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5F43EC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Tr</w:t>
      </w:r>
      <w:r>
        <w:rPr>
          <w:rFonts w:ascii="新宋体" w:eastAsia="新宋体" w:hAnsi="新宋体" w:hint="eastAsia"/>
          <w:color w:val="000000"/>
          <w:sz w:val="19"/>
        </w:rPr>
        <w:t xml:space="preserve"> obj(10);</w:t>
      </w:r>
    </w:p>
    <w:p w14:paraId="76181EF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"调用函数sqr_it前, 实参对象obj的数据成员i的值为:"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69EEE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8FF253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sqr_it(obj);</w:t>
      </w:r>
    </w:p>
    <w:p w14:paraId="6F431D7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 xml:space="preserve">//sqr_it(&amp;obj);// 对象指针ob作为函数sqr_it的形参 </w:t>
      </w:r>
    </w:p>
    <w:p w14:paraId="7CCD8B6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"调用函数sqr_it后, 实参对象obj的数据成员i的值为:"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46B064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obj.get_i()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8DBB8D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304FDA9E" w14:textId="7C0AD5DD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6BB79A5" w14:textId="22DA8554" w:rsidR="003E5827" w:rsidRDefault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02829B32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3F1BEDFB" wp14:editId="2D85933F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7EB1" w14:textId="40C6C738" w:rsidR="002D76DD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实验二</w:t>
      </w:r>
      <w:r w:rsidR="003E5827">
        <w:rPr>
          <w:rFonts w:ascii="宋体" w:eastAsia="宋体" w:hAnsi="宋体" w:cs="宋体" w:hint="eastAsia"/>
          <w:b/>
          <w:bCs/>
          <w:sz w:val="24"/>
        </w:rPr>
        <w:t>代码</w:t>
      </w:r>
    </w:p>
    <w:p w14:paraId="7A71289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 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622FF77C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653631F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2B91AF"/>
          <w:sz w:val="19"/>
        </w:rPr>
        <w:t>Ctest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6B282D2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count; </w:t>
      </w:r>
    </w:p>
    <w:p w14:paraId="7F59B34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F403B0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Ctest() {</w:t>
      </w:r>
    </w:p>
    <w:p w14:paraId="4E2491D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++count;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"对象数量="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count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'\n'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BFAF3D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5685A3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5F58C55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Ctest</w:t>
      </w:r>
      <w:r>
        <w:rPr>
          <w:rFonts w:ascii="新宋体" w:eastAsia="新宋体" w:hAnsi="新宋体" w:hint="eastAsia"/>
          <w:color w:val="000000"/>
          <w:sz w:val="19"/>
        </w:rPr>
        <w:t xml:space="preserve">::count = 0; </w:t>
      </w:r>
    </w:p>
    <w:p w14:paraId="6B98907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56EC40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Ctest</w:t>
      </w:r>
      <w:r>
        <w:rPr>
          <w:rFonts w:ascii="新宋体" w:eastAsia="新宋体" w:hAnsi="新宋体" w:hint="eastAsia"/>
          <w:color w:val="000000"/>
          <w:sz w:val="19"/>
        </w:rPr>
        <w:t xml:space="preserve"> a[3];</w:t>
      </w:r>
    </w:p>
    <w:p w14:paraId="407F3BF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C2C2262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CEE996A" w14:textId="77777777" w:rsidR="003E5827" w:rsidRDefault="003E5827">
      <w:pPr>
        <w:jc w:val="left"/>
        <w:rPr>
          <w:noProof/>
        </w:rPr>
      </w:pPr>
    </w:p>
    <w:p w14:paraId="4BB54C69" w14:textId="3DB3C471" w:rsidR="003E5827" w:rsidRDefault="003E5827">
      <w:pPr>
        <w:jc w:val="left"/>
        <w:rPr>
          <w:noProof/>
        </w:rPr>
      </w:pPr>
      <w:r>
        <w:rPr>
          <w:rFonts w:hint="eastAsia"/>
          <w:noProof/>
        </w:rPr>
        <w:t>程序结果</w:t>
      </w:r>
    </w:p>
    <w:p w14:paraId="742FF785" w14:textId="588043C9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114300" distR="114300" wp14:anchorId="786EA24A" wp14:editId="4754D8E2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523" w14:textId="72941E39" w:rsidR="002D76DD" w:rsidRDefault="00844B1D" w:rsidP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实验三</w:t>
      </w:r>
      <w:r w:rsidR="003E5827">
        <w:rPr>
          <w:rFonts w:ascii="宋体" w:eastAsia="宋体" w:hAnsi="宋体" w:cs="宋体" w:hint="eastAsia"/>
          <w:b/>
          <w:bCs/>
          <w:sz w:val="24"/>
        </w:rPr>
        <w:t>代码</w:t>
      </w:r>
    </w:p>
    <w:p w14:paraId="4261483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91D34F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608685C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</w:p>
    <w:p w14:paraId="23C81D0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F0DA227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5912967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money;</w:t>
      </w:r>
    </w:p>
    <w:p w14:paraId="3924684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m_ClassMoney;</w:t>
      </w:r>
    </w:p>
    <w:p w14:paraId="44C1DD2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InitStudent()</w:t>
      </w:r>
    </w:p>
    <w:p w14:paraId="5C4D640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00331F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name[100];</w:t>
      </w:r>
    </w:p>
    <w:p w14:paraId="35A1A1C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4C76A1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ExpendMoney(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13CD8CE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6562D6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money =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317B436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F694A8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ShowMoney()</w:t>
      </w:r>
    </w:p>
    <w:p w14:paraId="055C8E1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AC2A2B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m_ClassMoney -= money;</w:t>
      </w:r>
    </w:p>
    <w:p w14:paraId="27E8914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  m_ClassMoney;</w:t>
      </w:r>
    </w:p>
    <w:p w14:paraId="201A5259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CD5D5F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227EDA1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>::m_ClassMoney = 1000;</w:t>
      </w:r>
    </w:p>
    <w:p w14:paraId="7782AC3A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6B162C85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CB6E978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202783E0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26FAF5B4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TSstudent</w:t>
      </w:r>
      <w:r>
        <w:rPr>
          <w:rFonts w:ascii="新宋体" w:eastAsia="新宋体" w:hAnsi="新宋体" w:hint="eastAsia"/>
          <w:color w:val="000000"/>
          <w:sz w:val="19"/>
        </w:rPr>
        <w:t xml:space="preserve"> C;</w:t>
      </w:r>
    </w:p>
    <w:p w14:paraId="04B0BF41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A.ExpendMoney(50);</w:t>
      </w:r>
    </w:p>
    <w:p w14:paraId="0BA5D15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A.ShowMoney()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35BECCF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B.ExpendMoney(98.5);</w:t>
      </w:r>
    </w:p>
    <w:p w14:paraId="2898BFFB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B.ShowMoney()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0709C08D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C.ExpendMoney(500.53);</w:t>
      </w:r>
    </w:p>
    <w:p w14:paraId="1C2C95D3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C.ShowMoney()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57C86C2" w14:textId="77777777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454AA8C7" w14:textId="37585483" w:rsidR="002D76DD" w:rsidRDefault="00844B1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2AEFD54" w14:textId="059219F2" w:rsidR="003E5827" w:rsidRDefault="003E582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5C39AE23" w14:textId="77777777" w:rsidR="002D76DD" w:rsidRDefault="00844B1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1D113470" wp14:editId="38157A77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585F" w14:textId="5BCF80DB" w:rsidR="002D76DD" w:rsidRDefault="00844B1D" w:rsidP="003E5827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心得</w:t>
      </w:r>
      <w:r w:rsidR="003E5827">
        <w:rPr>
          <w:rFonts w:ascii="宋体" w:eastAsia="宋体" w:hAnsi="宋体" w:cs="宋体" w:hint="eastAsia"/>
          <w:b/>
          <w:bCs/>
          <w:sz w:val="28"/>
          <w:szCs w:val="28"/>
        </w:rPr>
        <w:t>感悟</w:t>
      </w:r>
    </w:p>
    <w:p w14:paraId="1037C7F8" w14:textId="2CBE1D00" w:rsidR="002D76DD" w:rsidRDefault="003E5827" w:rsidP="00844B1D">
      <w:pPr>
        <w:ind w:leftChars="228" w:left="479"/>
        <w:jc w:val="left"/>
        <w:rPr>
          <w:rFonts w:ascii="宋体" w:eastAsia="宋体" w:hAnsi="宋体" w:cs="宋体"/>
          <w:sz w:val="24"/>
        </w:rPr>
      </w:pPr>
      <w:r w:rsidRPr="003E5827">
        <w:rPr>
          <w:rFonts w:ascii="宋体" w:eastAsia="宋体" w:hAnsi="宋体" w:cs="宋体" w:hint="eastAsia"/>
          <w:sz w:val="24"/>
        </w:rPr>
        <w:t>在这次编程中</w:t>
      </w:r>
      <w:r>
        <w:rPr>
          <w:rFonts w:ascii="宋体" w:eastAsia="宋体" w:hAnsi="宋体" w:cs="宋体" w:hint="eastAsia"/>
          <w:sz w:val="24"/>
        </w:rPr>
        <w:t>，我学到了很多类和对象的知识，</w:t>
      </w:r>
      <w:r w:rsidR="00AF0D68">
        <w:rPr>
          <w:rFonts w:ascii="宋体" w:eastAsia="宋体" w:hAnsi="宋体" w:cs="宋体" w:hint="eastAsia"/>
          <w:sz w:val="24"/>
        </w:rPr>
        <w:t>还有</w:t>
      </w:r>
      <w:r w:rsidR="00844B1D">
        <w:rPr>
          <w:rFonts w:ascii="宋体" w:eastAsia="宋体" w:hAnsi="宋体" w:cs="宋体"/>
          <w:sz w:val="24"/>
        </w:rPr>
        <w:t>类体中的数据成员的声明前加上static关键字，该数据成员就成为了该类的静态数据成员。</w:t>
      </w:r>
      <w:r w:rsidR="00844B1D">
        <w:rPr>
          <w:rFonts w:ascii="宋体" w:eastAsia="宋体" w:hAnsi="宋体" w:cs="宋体" w:hint="eastAsia"/>
          <w:sz w:val="24"/>
        </w:rPr>
        <w:t>类似于全局变量，</w:t>
      </w:r>
      <w:r w:rsidR="00844B1D">
        <w:rPr>
          <w:rFonts w:ascii="宋体" w:eastAsia="宋体" w:hAnsi="宋体" w:cs="宋体"/>
          <w:sz w:val="24"/>
        </w:rPr>
        <w:t>和其他数据成员一样，静态数据成员也遵守public/protected/private访问规则。</w:t>
      </w:r>
    </w:p>
    <w:p w14:paraId="759BF482" w14:textId="6DE9597F" w:rsidR="00437747" w:rsidRDefault="00437747" w:rsidP="00844B1D">
      <w:pPr>
        <w:ind w:leftChars="228" w:left="47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2C1B5014" wp14:editId="2EDBDB52">
            <wp:extent cx="2407920" cy="2407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3336" w14:textId="77777777" w:rsidR="002D76DD" w:rsidRDefault="002D76DD">
      <w:pPr>
        <w:jc w:val="left"/>
        <w:rPr>
          <w:rFonts w:ascii="宋体" w:eastAsia="宋体" w:hAnsi="宋体" w:cs="宋体"/>
          <w:sz w:val="24"/>
        </w:rPr>
      </w:pPr>
    </w:p>
    <w:p w14:paraId="475C6859" w14:textId="62144972" w:rsidR="002D76DD" w:rsidRDefault="00844B1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r w:rsidR="00437747">
        <w:t>Zijian</w:t>
      </w:r>
      <w:r>
        <w:rPr>
          <w:rFonts w:hint="eastAsia"/>
        </w:rPr>
        <w:t>Chen</w:t>
      </w:r>
      <w:r w:rsidR="00437747">
        <w:rPr>
          <w:rFonts w:hint="eastAsia"/>
        </w:rPr>
        <w:t>g</w:t>
      </w:r>
      <w:r>
        <w:t>. All rights reserved</w:t>
      </w:r>
    </w:p>
    <w:sectPr w:rsidR="002D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0F95" w14:textId="77777777" w:rsidR="00304368" w:rsidRDefault="00304368" w:rsidP="00437747">
      <w:r>
        <w:separator/>
      </w:r>
    </w:p>
  </w:endnote>
  <w:endnote w:type="continuationSeparator" w:id="0">
    <w:p w14:paraId="4F02E3E5" w14:textId="77777777" w:rsidR="00304368" w:rsidRDefault="00304368" w:rsidP="0043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6AF1" w14:textId="77777777" w:rsidR="00304368" w:rsidRDefault="00304368" w:rsidP="00437747">
      <w:r>
        <w:separator/>
      </w:r>
    </w:p>
  </w:footnote>
  <w:footnote w:type="continuationSeparator" w:id="0">
    <w:p w14:paraId="3C467433" w14:textId="77777777" w:rsidR="00304368" w:rsidRDefault="00304368" w:rsidP="00437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62C"/>
    <w:multiLevelType w:val="singleLevel"/>
    <w:tmpl w:val="025E062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91F90E8"/>
    <w:multiLevelType w:val="singleLevel"/>
    <w:tmpl w:val="291F90E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C4EF0A6"/>
    <w:multiLevelType w:val="singleLevel"/>
    <w:tmpl w:val="5C4EF0A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43FA7"/>
    <w:rsid w:val="002D76DD"/>
    <w:rsid w:val="00304368"/>
    <w:rsid w:val="003E5827"/>
    <w:rsid w:val="00437747"/>
    <w:rsid w:val="00844B1D"/>
    <w:rsid w:val="00AF0D68"/>
    <w:rsid w:val="01D60DC6"/>
    <w:rsid w:val="1BB04151"/>
    <w:rsid w:val="20585CB0"/>
    <w:rsid w:val="30637A84"/>
    <w:rsid w:val="36871486"/>
    <w:rsid w:val="4A3F695D"/>
    <w:rsid w:val="4F4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D3F79"/>
  <w15:docId w15:val="{5715DC2E-52B9-496C-992B-0624DC04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7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77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37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77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赵 昌科</cp:lastModifiedBy>
  <cp:revision>4</cp:revision>
  <dcterms:created xsi:type="dcterms:W3CDTF">2021-12-19T11:20:00Z</dcterms:created>
  <dcterms:modified xsi:type="dcterms:W3CDTF">2021-12-20T03:04:00Z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