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1.</w:t>
      </w:r>
      <w:r>
        <w:rPr>
          <w:rFonts w:ascii="SimSun" w:hAnsi="SimSun" w:cs="SimSun"/>
          <w:kern w:val="0"/>
          <w:sz w:val="24"/>
          <w:szCs w:val="24"/>
        </w:rPr>
        <w:t>构造函数和析构函数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>构造函数是一种特殊的成员函数，它主要用于为对象分配空间，进行初始化。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>构造函数的名字必须与类名相同，而不能由用户任意命名。它可以有任意类型的参数，但不能具有返回值类型。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>析构函数通常用于执行一些清理任务，如释放分配给对象的内存空间等。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>析构函数名与类名相同，但它前面必须加一个波浪号。不能有返回值，也不能有参数。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2.this</w:t>
      </w:r>
      <w:r>
        <w:rPr>
          <w:rFonts w:ascii="SimSun" w:hAnsi="SimSun" w:cs="SimSun"/>
          <w:kern w:val="0"/>
          <w:sz w:val="24"/>
          <w:szCs w:val="24"/>
        </w:rPr>
        <w:t>指针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C++</w:t>
      </w:r>
      <w:r>
        <w:rPr>
          <w:rFonts w:ascii="SimSun" w:hAnsi="SimSun" w:cs="SimSun"/>
          <w:kern w:val="0"/>
          <w:sz w:val="24"/>
          <w:szCs w:val="24"/>
        </w:rPr>
        <w:t>为成员函数提供了一个名为</w:t>
      </w:r>
      <w:r>
        <w:rPr>
          <w:rFonts w:cs="SimSun" w:ascii="SimSun" w:hAnsi="SimSun"/>
          <w:kern w:val="0"/>
          <w:sz w:val="24"/>
          <w:szCs w:val="24"/>
        </w:rPr>
        <w:t>this</w:t>
      </w:r>
      <w:r>
        <w:rPr>
          <w:rFonts w:ascii="SimSun" w:hAnsi="SimSun" w:cs="SimSun"/>
          <w:kern w:val="0"/>
          <w:sz w:val="24"/>
          <w:szCs w:val="24"/>
        </w:rPr>
        <w:t>的指针，这个指针称为自引用指针。每当创建一个对象时，系统就把</w:t>
      </w:r>
      <w:r>
        <w:rPr>
          <w:rFonts w:cs="SimSun" w:ascii="SimSun" w:hAnsi="SimSun"/>
          <w:kern w:val="0"/>
          <w:sz w:val="24"/>
          <w:szCs w:val="24"/>
        </w:rPr>
        <w:t>this</w:t>
      </w:r>
      <w:r>
        <w:rPr>
          <w:rFonts w:ascii="SimSun" w:hAnsi="SimSun" w:cs="SimSun"/>
          <w:kern w:val="0"/>
          <w:sz w:val="24"/>
          <w:szCs w:val="24"/>
        </w:rPr>
        <w:t>指针初始化为指向该对象。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cs="SimSun" w:ascii="SimSun" w:hAnsi="SimSun"/>
          <w:kern w:val="0"/>
          <w:sz w:val="24"/>
          <w:szCs w:val="24"/>
        </w:rPr>
        <w:t>3.</w:t>
      </w:r>
      <w:r>
        <w:rPr>
          <w:rFonts w:ascii="SimSun" w:hAnsi="SimSun" w:cs="SimSun"/>
          <w:kern w:val="0"/>
          <w:sz w:val="24"/>
          <w:szCs w:val="24"/>
        </w:rPr>
        <w:t>友元函数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>
          <w:rFonts w:ascii="SimSun" w:hAnsi="SimSun" w:cs="SimSun"/>
          <w:kern w:val="0"/>
          <w:sz w:val="24"/>
          <w:szCs w:val="24"/>
        </w:rPr>
        <w:t>有时需要定义一些函数，这些函数不是类的一部分，但又需要频繁地访问类的数据成员，这时可以将这些函数定义为该函数的友元函数。友元的作用是提高了程序的运行效率，但它破坏了类的封装性和隐藏性，使得非成员函数可以访问类的私有成员。</w:t>
      </w:r>
    </w:p>
    <w:p>
      <w:pPr>
        <w:pStyle w:val="Normal"/>
        <w:widowControl/>
        <w:bidi w:val="0"/>
        <w:spacing w:beforeAutospacing="1" w:afterAutospacing="1"/>
        <w:jc w:val="left"/>
        <w:rPr>
          <w:rFonts w:ascii="SimSun" w:hAnsi="SimSun" w:cs="SimSun"/>
          <w:kern w:val="0"/>
          <w:sz w:val="24"/>
          <w:szCs w:val="24"/>
        </w:rPr>
      </w:pPr>
      <w:r>
        <w:rPr/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344</Words>
  <Characters>401</Characters>
  <CharactersWithSpaces>407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2021-12-18T23:31:23Z</dcterms:created>
  <dc:creator/>
  <dc:description/>
  <dc:language>zh-CN</dc:language>
  <cp:lastModifiedBy/>
  <dcterms:modified xsi:type="dcterms:W3CDTF">2021-12-18T23:56:27Z</dcterms:modified>
  <cp:revision>2</cp:revision>
  <dc:subject/>
  <dc:title/>
</cp:coreProperties>
</file>