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1.程序代码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cout&lt;&lt;"Please input your AGE: 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cout&lt;&lt;"Hello World!i am "&lt;&lt;age&lt;&lt;endl;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cout&lt;&lt;"Please input your AGE: 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cin&gt;&gt;age;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cout&lt;&lt;"Hello World!i am "&lt;&lt;age&lt;&lt;endl;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tabs>
          <w:tab w:val="left" w:pos="312"/>
        </w:tabs>
        <w:ind w:left="2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#include 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add(int a,int b);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x,y,sum;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cout&lt;&lt;"Enter two numbers:"&lt;&lt;endl;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cin&gt;&gt;x&gt;&gt;y;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sum=add(x,y);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cout&lt;&lt;sum&lt;&lt;endl;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system("pause");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add(int a,int b)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sum=a+b;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sum;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程序结果</w:t>
      </w:r>
    </w:p>
    <w:p>
      <w:pPr>
        <w:ind w:left="2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247515" cy="4368165"/>
            <wp:effectExtent l="0" t="0" r="0" b="635"/>
            <wp:docPr id="5" name="图片 5" descr="8A352B9DD3F7E70442D17138BC42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352B9DD3F7E70442D17138BC425CB7"/>
                    <pic:cNvPicPr>
                      <a:picLocks noChangeAspect="1"/>
                    </pic:cNvPicPr>
                  </pic:nvPicPr>
                  <pic:blipFill>
                    <a:blip r:embed="rId4"/>
                    <a:srcRect l="14657" t="-17030" r="-23787" b="3286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3681095" cy="4908550"/>
            <wp:effectExtent l="0" t="0" r="0" b="0"/>
            <wp:docPr id="3" name="图片 3" descr="3DE829BB7FCFB18B282E1D1C3ED1E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E829BB7FCFB18B282E1D1C3ED1EB59"/>
                    <pic:cNvPicPr>
                      <a:picLocks noChangeAspect="1"/>
                    </pic:cNvPicPr>
                  </pic:nvPicPr>
                  <pic:blipFill>
                    <a:blip r:embed="rId5"/>
                    <a:srcRect l="26738" t="-11653" r="-27568" b="-11298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3546475" cy="4728845"/>
            <wp:effectExtent l="0" t="0" r="4445" b="10795"/>
            <wp:docPr id="4" name="图片 4" descr="F23FBD9CAFEE34F5765E809687D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3FBD9CAFEE34F5765E809687D6E1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4591685" cy="3444240"/>
            <wp:effectExtent l="0" t="0" r="10795" b="0"/>
            <wp:docPr id="9" name="图片 9" descr="61B71C0EC6C1B2456476D7458CBC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1B71C0EC6C1B2456476D7458CBCB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ind w:left="210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实验总结：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此为基础C++操作运行，但我还保留着C语言的编程习惯，有待更改。</w:t>
      </w:r>
    </w:p>
    <w:p>
      <w:pPr>
        <w:jc w:val="left"/>
      </w:pPr>
      <w:bookmarkStart w:id="0" w:name="_GoBack"/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55B3B"/>
    <w:multiLevelType w:val="singleLevel"/>
    <w:tmpl w:val="BAA55B3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12"/>
    <w:rsid w:val="003B1672"/>
    <w:rsid w:val="0058770F"/>
    <w:rsid w:val="00AE0812"/>
    <w:rsid w:val="063238A1"/>
    <w:rsid w:val="1B100B4B"/>
    <w:rsid w:val="2D485B6F"/>
    <w:rsid w:val="3E80741A"/>
    <w:rsid w:val="411E31FF"/>
    <w:rsid w:val="694E5361"/>
    <w:rsid w:val="6D3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93</Words>
  <Characters>532</Characters>
  <Lines>4</Lines>
  <Paragraphs>1</Paragraphs>
  <TotalTime>1</TotalTime>
  <ScaleCrop>false</ScaleCrop>
  <LinksUpToDate>false</LinksUpToDate>
  <CharactersWithSpaces>624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2021-11-25T12:00:00Z</dcterms:created>
  <dc:creator>sam</dc:creator>
  <cp:lastModifiedBy>努力拼搏</cp:lastModifiedBy>
  <dcterms:modified xsi:type="dcterms:W3CDTF">2021-12-20T03:13:12Z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4F604B4C58744A2CB9B8317CBD9AD12F</vt:lpwstr>
  </property>
</Properties>
</file>