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Copyright ©2021-2099 </w:t>
      </w:r>
      <w:r>
        <w:rPr>
          <w:rFonts w:hint="eastAsia"/>
          <w:lang w:val="en-US" w:eastAsia="zh-CN"/>
        </w:rPr>
        <w:t>SongyunMo</w:t>
      </w:r>
      <w:r>
        <w:t>. All rights reserved</w:t>
      </w:r>
    </w:p>
    <w:p>
      <w:bookmarkStart w:id="0" w:name="_GoBack"/>
      <w:bookmarkEnd w:id="0"/>
    </w:p>
    <w:p>
      <w:r>
        <w:t>第四章</w:t>
      </w:r>
    </w:p>
    <w:p/>
    <w:p>
      <w:r>
        <w:t>1、友元的定义:遵循一定规则而使对象以外的软件系统能够不经过消息传递方式而直接访问对象内封装的数据成员的技术方法。</w:t>
      </w:r>
    </w:p>
    <w:p>
      <w:r>
        <w:t>2、友元的作用:提供了在不同类的成员函数之间、类的成员函数与一般函数之间进行数据共享的机制，从而提高软件系统的灵活性、提供程序运行效率。</w:t>
      </w:r>
    </w:p>
    <w:p>
      <w:r>
        <w:t>3、友元的缺点:破坏了类的封装性和数据的隐藏性，导致程序可维护性变差。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F2546EC"/>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163</Words>
  <Characters>163</Characters>
  <Paragraphs>5</Paragraphs>
  <TotalTime>0</TotalTime>
  <ScaleCrop>false</ScaleCrop>
  <LinksUpToDate>false</LinksUpToDate>
  <CharactersWithSpaces>163</CharactersWithSpaces>
  <Application>WPS Office_11.1.0.10524_F1E327BC-269C-435d-A152-05C5408002CA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2021-12-19T09:38:00Z</dcterms:created>
  <dc:creator>DVC-AN20</dc:creator>
  <cp:lastModifiedBy>HP</cp:lastModifiedBy>
  <dcterms:modified xsi:type="dcterms:W3CDTF">2021-12-19T13:30:07Z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d9a65546b3274141b2c1f4d6a3346831</vt:lpwstr>
  </property>
  <property fmtid="{D5CDD505-2E9C-101B-9397-08002B2CF9AE}" pid="3" name="KSOProductBuildVer">
    <vt:lpwstr>2052-11.1.0.10524</vt:lpwstr>
  </property>
</Properties>
</file>