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五</w:t>
      </w:r>
      <w:r>
        <w:rPr>
          <w:rFonts w:hint="eastAsia"/>
          <w:sz w:val="36"/>
          <w:szCs w:val="36"/>
        </w:rPr>
        <w:t>次实验报告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目的：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>掌握派生类的声明方法和派生类构造函数的定义方法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>掌握不同方式下，基类成员在派生类中的访问属性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//int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语句1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语句2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语句3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语句4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语句5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语句6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语句7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语句8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语句9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39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39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4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写出程序运行的结果。</w:t>
      </w:r>
    </w:p>
    <w:p>
      <w:pPr>
        <w:pStyle w:val="4"/>
        <w:numPr>
          <w:ilvl w:val="0"/>
          <w:numId w:val="0"/>
        </w:numPr>
        <w:ind w:leftChars="0"/>
        <w:rPr>
          <w:b w:val="0"/>
          <w:bCs w:val="0"/>
        </w:rPr>
      </w:pPr>
    </w:p>
    <w:p>
      <w:pPr>
        <w:autoSpaceDE w:val="0"/>
        <w:autoSpaceDN w:val="0"/>
        <w:adjustRightInd w:val="0"/>
        <w:ind w:firstLine="390"/>
        <w:jc w:val="left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4335780" cy="2346960"/>
            <wp:effectExtent l="0" t="0" r="7620" b="0"/>
            <wp:docPr id="1" name="图片 1" descr="qq_pic_merged_163948712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639487122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9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按照以下要求，对程序进行修改后再调试，指出调试中出错的原因。</w:t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将基类Base中数据成员x的访问权限改为private时，会出现哪些错误，为什么？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486400" cy="68643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会导致派生类和对象均无法访问基类成员x，进而出现错误。</w:t>
      </w:r>
    </w:p>
    <w:p>
      <w:pPr>
        <w:ind w:firstLine="210" w:firstLineChars="100"/>
        <w:rPr>
          <w:rFonts w:hint="eastAsia"/>
        </w:rPr>
      </w:pPr>
    </w:p>
    <w:p>
      <w:r>
        <w:rPr>
          <w:rFonts w:hint="eastAsia"/>
        </w:rPr>
        <w:t>（2）</w:t>
      </w:r>
      <w:r>
        <w:t>.</w:t>
      </w:r>
      <w:r>
        <w:rPr>
          <w:rFonts w:hint="eastAsia"/>
        </w:rPr>
        <w:t>将基类Base中数据成员x的访问权限改为protected时，会出现哪些错误，为什么？</w:t>
      </w:r>
    </w:p>
    <w:p>
      <w:pPr>
        <w:jc w:val="both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486400" cy="5010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ind w:firstLine="210" w:firstLineChars="100"/>
      </w:pPr>
      <w:r>
        <w:rPr>
          <w:rFonts w:hint="eastAsia"/>
        </w:rPr>
        <w:t>会导致对象无法访问基类成员x。</w:t>
      </w:r>
    </w:p>
    <w:p/>
    <w:p>
      <w:r>
        <w:rPr>
          <w:rFonts w:hint="eastAsia"/>
        </w:rPr>
        <w:t>（3）在原程序的基础上，将派生类Derived的继承方式改为private时，会出现哪些错误，为什么？</w:t>
      </w:r>
    </w:p>
    <w:p>
      <w:r>
        <w:rPr>
          <w:rFonts w:ascii="新宋体" w:hAnsi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507355" cy="7537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68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会导致派生类和对象均无法访问基类的成员函数和成员变量。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在原程序的基础上，将派生类Derived的继承方式改为protected时，会出现哪些错误，为什么？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0" distR="0">
            <wp:extent cx="5486400" cy="9766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会导致对象无法访问基类的成员函数及变量。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63FDB"/>
    <w:multiLevelType w:val="singleLevel"/>
    <w:tmpl w:val="F2363FDB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7676487"/>
    <w:multiLevelType w:val="multilevel"/>
    <w:tmpl w:val="576764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94B23"/>
    <w:multiLevelType w:val="multilevel"/>
    <w:tmpl w:val="69094B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B33FF"/>
    <w:rsid w:val="65E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2021-12-14T12:57:00Z</dcterms:created>
  <dc:creator>李中正</dc:creator>
  <cp:lastModifiedBy>李中正</cp:lastModifiedBy>
  <dcterms:modified xsi:type="dcterms:W3CDTF">2021-12-19T15:26:47Z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1A71A36F47F64E72A38E90BA05AA9B39</vt:lpwstr>
  </property>
</Properties>
</file>