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static float m_classMoney = 1000;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class TStudent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char* name;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InitStudent(char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name = name;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ExpendMoney(float money, char name[]);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showMoney();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TStudent::ExpendMoney(float money, 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m_classMoney -= money;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name &lt;&lt; "</w:t>
      </w:r>
      <w:r>
        <w:rPr>
          <w:rFonts w:hint="eastAsia"/>
          <w:kern w:val="0"/>
          <w:szCs w:val="21"/>
        </w:rPr>
        <w:t>花费班费</w:t>
      </w:r>
      <w:r>
        <w:rPr>
          <w:kern w:val="0"/>
          <w:szCs w:val="21"/>
        </w:rPr>
        <w:t>" &lt;&lt; money &lt;&lt; "</w:t>
      </w:r>
      <w:r>
        <w:rPr>
          <w:rFonts w:hint="eastAsia"/>
          <w:kern w:val="0"/>
          <w:szCs w:val="21"/>
        </w:rPr>
        <w:t>元</w:t>
      </w:r>
      <w:r>
        <w:rPr>
          <w:kern w:val="0"/>
          <w:szCs w:val="21"/>
        </w:rPr>
        <w:t>"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TStudent::showMoney()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班费还剩余</w:t>
      </w:r>
      <w:r>
        <w:rPr>
          <w:kern w:val="0"/>
          <w:szCs w:val="21"/>
        </w:rPr>
        <w:t>" &lt;&lt; m_classMoney &lt;&lt;"\n" &lt;&lt; endl;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TStudent stu[3];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 name[3][100];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double money[3] = { 50,98.5,500.53 };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for (i = 0; i &lt; 3; i++)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请输入姓名</w:t>
      </w:r>
      <w:r>
        <w:rPr>
          <w:kern w:val="0"/>
          <w:szCs w:val="21"/>
        </w:rPr>
        <w:t>:";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 &gt;&gt; name[i];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stu[i].InitStudent(name[i]);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stu[i].ExpendMoney(money[i],name[i]);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stu[i].showMoney();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</w:t>
      </w:r>
      <w:r>
        <w:rPr>
          <w:rFonts w:hint="eastAsia"/>
          <w:b/>
          <w:bCs/>
          <w:lang w:val="en-US" w:eastAsia="zh-CN"/>
        </w:rPr>
        <w:t>：</w:t>
      </w:r>
      <w:bookmarkStart w:id="1" w:name="_GoBack"/>
      <w:bookmarkEnd w:id="1"/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drawing>
          <wp:inline distT="0" distB="0" distL="0" distR="0">
            <wp:extent cx="5232400" cy="2273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>
      <w:r>
        <w:rPr>
          <w:rFonts w:hint="eastAsia"/>
        </w:rPr>
        <w:t>进一步加深了对类与对象的理解</w:t>
      </w:r>
    </w:p>
    <w:p>
      <w:r>
        <w:t>掌握静态成员的概念和使用</w:t>
      </w:r>
      <w:r>
        <w:br w:type="textWrapping"/>
      </w:r>
      <w:r>
        <w:t>由关键字 static 修饰说明的成员,称为静态成员</w:t>
      </w:r>
    </w:p>
    <w:p>
      <w:r>
        <w:t>静态成员为所有对象共享,只有一份存于公用内存中</w:t>
      </w:r>
      <w:r>
        <w:br w:type="textWrapping"/>
      </w:r>
      <w:r>
        <w:t>静态成员包括静态数据成员和静态函数成员。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初始化在类外实现，不能在头文件中，前面不加</w:t>
      </w:r>
      <w:r>
        <w:rPr>
          <w:kern w:val="0"/>
          <w:szCs w:val="21"/>
        </w:rPr>
        <w:t>static，需要使用作用域运算符来标明它所属类</w:t>
      </w:r>
      <w:r>
        <w:rPr>
          <w:rFonts w:hint="eastAsia"/>
          <w:kern w:val="0"/>
          <w:szCs w:val="21"/>
        </w:rPr>
        <w:t>。</w:t>
      </w:r>
    </w:p>
    <w:p>
      <w:bookmarkStart w:id="0" w:name="_Hlk90813469"/>
      <w:bookmarkEnd w:id="0"/>
      <w:r>
        <w:rPr>
          <w:rFonts w:hint="eastAsia"/>
        </w:rPr>
        <w:t>Copyright ©2021-2099</w:t>
      </w:r>
      <w: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Zhouzhenbin</w:t>
      </w:r>
      <w:r>
        <w:rPr>
          <w:rFonts w:hint="eastAsia"/>
        </w:rPr>
        <w:t>. All rights reserved</w:t>
      </w:r>
    </w:p>
    <w:p>
      <w:pPr>
        <w:rPr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34"/>
    <w:rsid w:val="00183E34"/>
    <w:rsid w:val="00264C6B"/>
    <w:rsid w:val="003E5256"/>
    <w:rsid w:val="00517F83"/>
    <w:rsid w:val="005D11D3"/>
    <w:rsid w:val="00C92ABB"/>
    <w:rsid w:val="00FB03C6"/>
    <w:rsid w:val="0AA27965"/>
    <w:rsid w:val="643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796</Characters>
  <Lines>6</Lines>
  <Paragraphs>1</Paragraphs>
  <TotalTime>0</TotalTime>
  <ScaleCrop>false</ScaleCrop>
  <LinksUpToDate>false</LinksUpToDate>
  <CharactersWithSpaces>934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2021-12-19T05:35:00Z</dcterms:created>
  <dc:creator>周 振滨</dc:creator>
  <cp:lastModifiedBy>唻不彶人訴</cp:lastModifiedBy>
  <dcterms:modified xsi:type="dcterms:W3CDTF">2021-12-19T15:24:42Z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