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第二次上机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编写一个多文件程序，完成如下任务：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1.从键盘上随机输入5个整数（0-100）；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2.寻找5个整数中的最大值和最小值并显示；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1.在主程序中完成5个数的输入；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2.求最大值函数和最小值函数要分别用一个文件；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y,c, a[5], m = 100, n = 0, t = 0, q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&lt;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a[t]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min(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max(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 0; c &lt; 5; c++)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((a[c] &gt; 0 &amp;&amp; a[c] &lt; 100) || (a[c] == 0) || (a[c] == 100))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"已超出范围"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5018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r>
        <w:drawing>
          <wp:inline distT="0" distB="0" distL="114300" distR="114300">
            <wp:extent cx="5267325" cy="57848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子程序中的函数未在主程序中声明，导致程序发生错误。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将单文件程序改为多文件程序，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有以下的优点：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便于复用代码。通用性强的重复的功能只要写一遍就可以了，下次要用在其它程序上时只要更改很小的部分或者可以不用更改。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2.便于多人协作。在设计软件之初就可以很清楚地分配各个开发部门的任务。模块的编写者本身只要关注他所写的东西，清楚这一部分的功能，留出接口就可以了。另外，对于整个工程的负责人而言，这样会方便浏览全局的工作进度，统筹人员安排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3.便于修改和维护。如果能确定只是某个模块有问题，在模块内解决即可，不需要牵一发而动全身。要升级某一部分的功能，可以只针对具体的模块重新开发，节约成本。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qiuhaolong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AE20D"/>
    <w:multiLevelType w:val="singleLevel"/>
    <w:tmpl w:val="D8DAE2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C3ED84"/>
    <w:multiLevelType w:val="singleLevel"/>
    <w:tmpl w:val="0FC3ED8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490E423"/>
    <w:multiLevelType w:val="singleLevel"/>
    <w:tmpl w:val="6490E42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2872A0"/>
    <w:rsid w:val="1DA03485"/>
    <w:rsid w:val="35C65DDB"/>
    <w:rsid w:val="40F55B93"/>
    <w:rsid w:val="47B9319D"/>
    <w:rsid w:val="651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2021-12-19T16:59:00Z</dcterms:created>
  <dc:creator>邱浩龙</dc:creator>
  <cp:lastModifiedBy>邱浩龙</cp:lastModifiedBy>
  <dcterms:modified xsi:type="dcterms:W3CDTF">2021-12-20T23:32:19Z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8C5A34AA360C457197A4D0382275F1FC</vt:lpwstr>
  </property>
</Properties>
</file>