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通过对于这一章的学习以及对题目的学习，了解了继承和派生类的概念，和在派生类下的构造和析构函数他们的执行顺序和多重继承。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主要讲述继承性和多态性，也是难点，基类和派生类，公有继承私有继承保护继承要分清楚，重载函数和虚函数的声明和定义，</w:t>
      </w:r>
      <w:r>
        <w:rPr>
          <w:rFonts w:hint="eastAsia"/>
          <w:lang w:val="en-US" w:eastAsia="zh-CN"/>
        </w:rPr>
        <w:t>各种执行顺序非常重要。</w:t>
      </w:r>
      <w:r>
        <w:rPr>
          <w:rFonts w:hint="eastAsia"/>
          <w:lang w:val="en-US" w:eastAsia="zh-CN"/>
        </w:rPr>
        <w:t>通过对于题目的学习，明白了基类在派生类的访问属性中，基类的私有成员无论哪种继承方式，基类中的私有成员不允许派生类继承，即在派生类中是不可以直接访问。公有成员无论哪种继承方式，基类中的私有成员不允许派生类继承，即在派生类中是不可以直接访问的。</w:t>
      </w:r>
      <w:r>
        <w:rPr>
          <w:rFonts w:hint="eastAsia" w:eastAsia="宋体"/>
          <w:lang w:val="en-US" w:eastAsia="zh-CN"/>
        </w:rPr>
        <w:t>多重继承一个类有两个或者多个基类，派生类从两个或者多个基类中继承所需的属性</w:t>
      </w:r>
      <w:r>
        <w:rPr>
          <w:rFonts w:hint="default" w:eastAsia="宋体"/>
          <w:lang w:val="en-US" w:eastAsia="zh-CN"/>
        </w:rPr>
        <w:t>允许一个派生类同时继承多个基类，这种行为称为多重继承</w:t>
      </w:r>
      <w:r>
        <w:rPr>
          <w:rFonts w:hint="eastAsia" w:eastAsia="宋体"/>
          <w:lang w:val="en-US" w:eastAsia="zh-CN"/>
        </w:rPr>
        <w:t>。构造函数和析构函数的执行顺序先执行基类的构造函数，再执行对象成员的构造函数，最后执行派生类的构造函数。处于同一层次的各个基类构造函数的执行顺序，取决于声明派生类时所指定的各个基类的顺序，与派生类构造函数中所定义的成员初始化列表的各项顺序无关，析构函数的执行顺序则刚好与构造函数的执行顺序相反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因此我在今后的学习重要更好的学习和理解问题，注意细节，更好的把知识运用到题目中，是自己的知识可以掌握的更好。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2021-12-20T11:45:21Z</dcterms:created>
  <dc:creator>ASUS</dc:creator>
  <cp:lastModifiedBy>。。。</cp:lastModifiedBy>
  <dcterms:modified xsi:type="dcterms:W3CDTF">2021-12-20T13:22:46Z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2FB84A71DE80454C89B1C6AEEC087193</vt:lpwstr>
  </property>
</Properties>
</file>