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>实验报告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一、程序代码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#include&lt;iostream&gt;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#include&lt;string&gt;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using namespace std;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class MyArray {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public: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MyArray(int length);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~MyArray();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void Input();</w:t>
      </w:r>
      <w:r>
        <w:rPr>
          <w:b/>
          <w:bCs/>
          <w:sz w:val="40"/>
          <w:szCs w:val="40"/>
          <w:lang w:val="en-US"/>
        </w:rPr>
        <w:cr/>
      </w:r>
      <w:r>
        <w:rPr>
          <w:b/>
          <w:bCs/>
          <w:sz w:val="40"/>
          <w:szCs w:val="40"/>
          <w:lang w:val="en-US"/>
        </w:rPr>
        <w:t xml:space="preserve">    void Display(string);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protected: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int* alist;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int length;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};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MyArray::MyArray(int leng)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{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if (leng &lt;= 0)</w:t>
      </w:r>
    </w:p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{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cout &lt;&lt; "error length";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exit(1);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}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length = leng;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alist = new int[length];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if (alist == NULL)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{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cout &lt;&lt; "assign failure";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exit(1);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}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cout &lt;&lt; "MyArray类对象已创建!" &lt;&lt; endl;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}</w:t>
      </w:r>
      <w:r>
        <w:rPr>
          <w:b/>
          <w:bCs/>
          <w:sz w:val="40"/>
          <w:szCs w:val="40"/>
          <w:lang w:val="en-US"/>
        </w:rPr>
        <w:cr/>
      </w:r>
      <w:r>
        <w:rPr>
          <w:b/>
          <w:bCs/>
          <w:sz w:val="40"/>
          <w:szCs w:val="40"/>
          <w:lang w:val="en-US"/>
        </w:rPr>
        <w:t>MyArray::~MyArray()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{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delete[] alist;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cout &lt;&lt; "MyArray类对象已撤销!" &lt;&lt; endl;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}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void MyArray::Display(string str)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{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int i;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int* p = alist;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cout &lt;&lt; str &lt;&lt; length &lt;&lt; "个整数: ";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for (i = 0; i &lt; length; i++, p++)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cout &lt;&lt; *p &lt;&lt; "";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cout &lt;&lt; endl;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}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void MyArray::Input()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{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cout &lt;&lt; "请从键盘输入" &lt;&lt; length &lt;&lt; "个整数:";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int i;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int* p = alist;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for (i = 0; i &lt; length; i++, p++)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cin &gt;&gt; *p;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}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class SortArray : public MyArray {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public: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void Sort();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SortArray(int leng) :MyArray(leng)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{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cout &lt;&lt; "SortArray类对象已创建!" &lt;&lt; endl;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}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~SortArray();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};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SortArray::~SortArray()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{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cout &lt;&lt; "SortArray类对象已撤销!" &lt;&lt; endl;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}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void SortArray::Sort()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{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int i, j, temp;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for (i = 0; i &lt; length - 1; i++)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for (j = 0; j &lt; length - i - 1; j++)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{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if (alist[j] &gt; alist[j + 1])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{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    temp = alist[j];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    alist[j] = alist[j + 1];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    alist[j + 1] = temp;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}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}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}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int main()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{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SortArray s(5);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s.Input();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s.Display("显示排序以前的");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s.Sort();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s.Display("显示排序以后的");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return 0;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}</w:t>
      </w: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二、代码运</w:t>
      </w:r>
      <w:r>
        <w:rPr>
          <w:b/>
          <w:bCs/>
          <w:sz w:val="40"/>
          <w:szCs w:val="40"/>
          <w:lang w:val="en-US"/>
        </w:rPr>
        <w:t>行</w:t>
      </w:r>
      <w:r>
        <w:rPr>
          <w:b/>
          <w:bCs/>
          <w:sz w:val="40"/>
          <w:szCs w:val="40"/>
        </w:rPr>
        <w:t>结果</w:t>
      </w:r>
    </w:p>
    <w:p>
      <w:pPr>
        <w:pStyle w:val="style0"/>
        <w:rPr>
          <w:b/>
          <w:bCs/>
          <w:sz w:val="40"/>
          <w:szCs w:val="40"/>
        </w:rPr>
      </w:pPr>
      <w:r>
        <w:rPr/>
        <w:drawing>
          <wp:inline distL="0" distT="0" distB="0" distR="0">
            <wp:extent cx="2628900" cy="161367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6136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三、心得感想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通过这次上机，我掌握了派生类的声明方法和派生类构造函数的定义方法，掌握了不同方式下，构造函数与析构函数的执行顺序与构造规则。构造函数的执行顺序为基类的构造函数、内嵌对象成员的构造函数、派生类的构造函数。析构函数的执行顺序则与构造函数相反。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Copyright ©2021-2099 WenqiqiLuo. All rights reserved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437</Words>
  <Characters>1262</Characters>
  <Application>WPS Office</Application>
  <Paragraphs>93</Paragraphs>
  <CharactersWithSpaces>1733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2021-12-20T02:48:31Z</dcterms:created>
  <dc:creator>V2001A</dc:creator>
  <lastModifiedBy>V2001A</lastModifiedBy>
  <dcterms:modified xsi:type="dcterms:W3CDTF">2021-12-20T03:54:35Z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a72ff86db26044eb844d3e35cc940f59</vt:lpwstr>
  </property>
</Properties>
</file>