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实验报告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一、程序代码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①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#include&lt;iostream&gt;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Tr{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public :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Tr(int n)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{ i = n;}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void set_i(int n)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{ i = n;}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int get_i()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{return i;}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private: 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   int i;   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}; </w:t>
      </w:r>
    </w:p>
    <w:p>
      <w:pPr>
        <w:pStyle w:val="style0"/>
        <w:jc w:val="left"/>
        <w:rPr>
          <w:b/>
          <w:bCs/>
          <w:color w:val="36363d"/>
          <w:sz w:val="40"/>
          <w:szCs w:val="40"/>
          <w:highlight w:val="none"/>
        </w:rPr>
      </w:pPr>
      <w:r>
        <w:rPr>
          <w:b/>
          <w:bCs/>
          <w:color w:val="36363d"/>
          <w:sz w:val="40"/>
          <w:szCs w:val="40"/>
          <w:highlight w:val="none"/>
          <w:lang w:val="en-US"/>
        </w:rPr>
        <w:t>void sqr_it(Tr ob) // 对象ob作为函数sqr_it的形参</w:t>
      </w:r>
    </w:p>
    <w:p>
      <w:pPr>
        <w:pStyle w:val="style0"/>
        <w:jc w:val="left"/>
        <w:rPr>
          <w:b/>
          <w:bCs/>
          <w:color w:val="36363d"/>
          <w:sz w:val="40"/>
          <w:szCs w:val="40"/>
          <w:highlight w:val="none"/>
        </w:rPr>
      </w:pPr>
      <w:r>
        <w:rPr>
          <w:b/>
          <w:bCs/>
          <w:color w:val="36363d"/>
          <w:sz w:val="40"/>
          <w:szCs w:val="40"/>
          <w:highlight w:val="none"/>
          <w:lang w:val="en-US"/>
        </w:rPr>
        <w:t>{ ob.set_i(ob.get_i()*ob.get_i());</w:t>
      </w:r>
    </w:p>
    <w:p>
      <w:pPr>
        <w:pStyle w:val="style0"/>
        <w:jc w:val="left"/>
        <w:rPr>
          <w:b/>
          <w:bCs/>
          <w:color w:val="36363d"/>
          <w:sz w:val="40"/>
          <w:szCs w:val="40"/>
          <w:highlight w:val="none"/>
        </w:rPr>
      </w:pPr>
      <w:r>
        <w:rPr>
          <w:b/>
          <w:bCs/>
          <w:color w:val="36363d"/>
          <w:sz w:val="40"/>
          <w:szCs w:val="40"/>
          <w:highlight w:val="none"/>
          <w:lang w:val="en-US"/>
        </w:rPr>
        <w:t xml:space="preserve">  cout&lt;&lt;"在函数sqr_it内，形参对象ob的数据成员i的值为:"&lt;&lt;ob.get_i();</w:t>
      </w:r>
    </w:p>
    <w:p>
      <w:pPr>
        <w:pStyle w:val="style0"/>
        <w:jc w:val="left"/>
        <w:rPr>
          <w:b/>
          <w:bCs/>
          <w:color w:val="36363d"/>
          <w:sz w:val="40"/>
          <w:szCs w:val="40"/>
          <w:highlight w:val="none"/>
        </w:rPr>
      </w:pPr>
      <w:r>
        <w:rPr>
          <w:b/>
          <w:bCs/>
          <w:color w:val="36363d"/>
          <w:sz w:val="40"/>
          <w:szCs w:val="40"/>
          <w:highlight w:val="none"/>
          <w:lang w:val="en-US"/>
        </w:rPr>
        <w:t xml:space="preserve">  cout&lt;&lt;endl;</w:t>
      </w:r>
    </w:p>
    <w:p>
      <w:pPr>
        <w:pStyle w:val="style0"/>
        <w:jc w:val="left"/>
        <w:rPr>
          <w:b/>
          <w:bCs/>
          <w:color w:val="36363d"/>
          <w:sz w:val="40"/>
          <w:szCs w:val="40"/>
          <w:highlight w:val="none"/>
        </w:rPr>
      </w:pPr>
      <w:r>
        <w:rPr>
          <w:b/>
          <w:bCs/>
          <w:color w:val="36363d"/>
          <w:sz w:val="40"/>
          <w:szCs w:val="40"/>
          <w:highlight w:val="none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 Tr obj(10);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cout&lt;&lt;"调用函数sqr_it前, 实参对象obj的数据成员i的值为:";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cout&lt;&lt;obj.get_i()&lt;&lt;endl;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sqr_it(obj);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cout&lt;&lt;"调用函数sqr_it后, 实参对象obj的数据成员i的值为:";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cout&lt;&lt;obj.get_i()&lt;&lt;endl;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return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②创建TSudent类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 &lt;iostream.h&gt;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 &lt;string.h&gt;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class TStudent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private: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char m_Name[6];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static float m_ClassMoney;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//m_ClassMoney为静态成员变量，保存班费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public: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void InitStudent(char *);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void ExpendMoney(float);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static void ShowMoney(); //静态成员函数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float TStudent::m_ClassMoney=1000; //静态成员变量的初始化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TStudent::InitStudent(char name[])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strcpy(m_Name,name);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TStudent::ExpendMoney(float money)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m_ClassMoney-=money; //班费为原先的减去花费的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cout&lt;&lt;m_Name&lt;&lt;"花费班费"&lt;&lt;m_ClassMoney&lt;&lt;endl;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}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void TStudent::ShowMoney()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{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cout&lt;&lt;"班费还剩余"&lt;&lt; m_ClassMoney&lt;&lt;endl;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void main()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{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TStudent stu[3];//定义三个学生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stu[0].InitStudent("A");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stu[1].InitStudent("B");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stu[2].InitStudent("C");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stu[0].ExpendMoney(50);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TStudent::ShowMoney();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stu[1].ExpendMoney(98.5);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TStudent::ShowMoney();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stu[2].ExpendMoney(500.53);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TStudent::ShowMoney();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二、代码运算结果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/>
        <w:drawing>
          <wp:inline distL="0" distT="0" distB="0" distR="0">
            <wp:extent cx="2628900" cy="11826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182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三、心得感想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通过这次上机，我进一步加深了对类和对象的理解，掌握了三种对象传递的使用方法，分别是值传递，指针传递和引用传递。前者不会影响实参本身，后两者均会影响实参本身。掌握了静态成员的概念和使用，静态成员由关键字static修饰，只有一份存于公用内存中。体会了静态成员在数据共享方面的作用。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416</Words>
  <Characters>1371</Characters>
  <Application>WPS Office</Application>
  <Paragraphs>78</Paragraphs>
  <CharactersWithSpaces>1610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2021-12-20T02:46:10Z</dcterms:created>
  <dc:creator>V2001A</dc:creator>
  <lastModifiedBy>V2001A</lastModifiedBy>
  <dcterms:modified xsi:type="dcterms:W3CDTF">2021-12-20T03:22:57Z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2c39b2fe50694e5d946b8623d1ebfdb8</vt:lpwstr>
  </property>
</Properties>
</file>