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//#include&lt;cstring&gt;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complex(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real1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image1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 :real(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real1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image(</w:t>
      </w:r>
      <w:r>
        <w:rPr>
          <w:rFonts w:hint="eastAsia" w:ascii="新宋体" w:hAnsi="新宋体" w:eastAsia="新宋体"/>
          <w:color w:val="808080"/>
          <w:sz w:val="19"/>
          <w:szCs w:val="24"/>
        </w:rPr>
        <w:t>image1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operator*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multiplication of the complexes is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(image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(image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image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operator*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temp.real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.real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.real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.image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.image;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temp.image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.real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.image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.image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.real;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x1, x2, y1, y2;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the first complex: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"Pease input the second complex: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a(x1, y1);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b(x2, y2);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1" name="图片 1" descr="屏幕截图(1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10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总结：</w:t>
      </w:r>
      <w:r>
        <w:rPr>
          <w:rFonts w:hint="eastAsia" w:ascii="新宋体" w:hAnsi="新宋体" w:eastAsia="新宋体"/>
          <w:b w:val="0"/>
          <w:bCs w:val="0"/>
          <w:color w:val="000000"/>
          <w:sz w:val="20"/>
          <w:szCs w:val="20"/>
          <w:lang w:val="en-US" w:eastAsia="zh-CN"/>
        </w:rPr>
        <w:t>掌握C++语言多态性的基本概念，掌握运算符重载函数的声明和定义方法，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第一种是直接在类内声明定义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eastAsia="zh-CN"/>
        </w:rPr>
        <w:t>，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第二种是在类中声明为友元函数，类外定义，返回值的是一</w:t>
      </w:r>
      <w:bookmarkStart w:id="0" w:name="_GoBack"/>
      <w:bookmarkEnd w:id="0"/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个类的对象。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5F5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2021-12-19T16:10:34Z</dcterms:created>
  <dc:creator>1</dc:creator>
  <cp:lastModifiedBy>spider. man</cp:lastModifiedBy>
  <dcterms:modified xsi:type="dcterms:W3CDTF">2021-12-19T16:14:10Z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DE06C16E17E24178900180D64D942FD1</vt:lpwstr>
  </property>
</Properties>
</file>