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39" w:leftChars="114" w:firstLine="1928" w:firstLineChars="800"/>
        <w:rPr>
          <w:rFonts w:ascii="宋体" w:hAnsi="宋体" w:eastAsia="宋体" w:cs="宋体"/>
          <w:b/>
          <w:bCs/>
          <w:sz w:val="24"/>
          <w:szCs w:val="24"/>
        </w:rPr>
      </w:pPr>
      <w:r>
        <w:rPr>
          <w:rFonts w:ascii="宋体" w:hAnsi="宋体" w:eastAsia="宋体" w:cs="宋体"/>
          <w:b/>
          <w:bCs/>
          <w:sz w:val="24"/>
          <w:szCs w:val="24"/>
        </w:rPr>
        <w:t>第七次上机实验—运算符重载</w:t>
      </w:r>
    </w:p>
    <w:p>
      <w:pPr>
        <w:ind w:firstLine="480" w:firstLineChars="200"/>
        <w:rPr>
          <w:rFonts w:ascii="宋体" w:hAnsi="宋体" w:eastAsia="宋体" w:cs="宋体"/>
          <w:sz w:val="24"/>
          <w:szCs w:val="24"/>
        </w:rPr>
      </w:pPr>
      <w:r>
        <w:rPr>
          <w:rFonts w:ascii="宋体" w:hAnsi="宋体" w:eastAsia="宋体" w:cs="宋体"/>
          <w:sz w:val="24"/>
          <w:szCs w:val="24"/>
        </w:rPr>
        <w:t>第七次上机实验主要是考察我们对运算符重载这一内容的理解和运用。首先必须要清楚运算符重载的函数格式，它的大体结构与普通函数是一样的，只是需要在参数前面加上operator以及需要重载的运算符号。</w:t>
      </w:r>
      <w:r>
        <w:rPr>
          <w:rFonts w:ascii="宋体" w:hAnsi="宋体" w:eastAsia="宋体" w:cs="宋体"/>
          <w:sz w:val="24"/>
          <w:szCs w:val="24"/>
        </w:rPr>
        <w:br w:type="textWrapping"/>
      </w:r>
      <w:r>
        <w:rPr>
          <w:rFonts w:ascii="宋体" w:hAnsi="宋体" w:eastAsia="宋体" w:cs="宋体"/>
          <w:sz w:val="24"/>
          <w:szCs w:val="24"/>
        </w:rPr>
        <w:t>  这次编写的程序是两个复数相乘，整个程序的编写其实也很简单，只要注意格式别写错别漏填。程序可以有三种编写方式，分别是类外定义重载运算符函数、友元运算符重载函数、成员运算符重载函数。在这三种方式里面，我选择了较为简单的类外定义方式编写自己的程序。</w:t>
      </w:r>
      <w:r>
        <w:rPr>
          <w:rFonts w:ascii="宋体" w:hAnsi="宋体" w:eastAsia="宋体" w:cs="宋体"/>
          <w:sz w:val="24"/>
          <w:szCs w:val="24"/>
        </w:rPr>
        <w:br w:type="textWrapping"/>
      </w:r>
      <w:r>
        <w:rPr>
          <w:rFonts w:ascii="宋体" w:hAnsi="宋体" w:eastAsia="宋体" w:cs="宋体"/>
          <w:sz w:val="24"/>
          <w:szCs w:val="24"/>
        </w:rPr>
        <w:t>  程序简单，也因此上机的时候没有遇到太多问题，只是出现了小问题——在最后的输出地方引号位置没有打正确。本次是c++上机中的最后一个实验，我们的实验课也到此差不多了。通过这七次练习，我收获到了很多，并且在实践操作的过程中，我对课本上学到的知识也有了更深的理解，有时候对着一个知识点我怎么也想不明白，但是上机一试就会豁然开朗了很多。当然，在上机过程中遇到的有些问题也并不是课本上就有的，实践中出现的问题远比我设想的有太多。对于这门课程来说，实践更为重要，想要真正地学会它并且运用它还得需要自己平时不断地操作练习。</w:t>
      </w:r>
    </w:p>
    <w:p>
      <w:pPr>
        <w:ind w:firstLine="480" w:firstLineChars="200"/>
        <w:rPr>
          <w:rFonts w:ascii="宋体" w:hAnsi="宋体" w:eastAsia="宋体" w:cs="宋体"/>
          <w:sz w:val="24"/>
          <w:szCs w:val="24"/>
        </w:rPr>
      </w:pPr>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4228465" cy="3171190"/>
            <wp:effectExtent l="0" t="0" r="3175" b="2540"/>
            <wp:docPr id="3" name="图片 3" descr="0s0833461828IMG20211203201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s0833461828IMG20211203201743"/>
                    <pic:cNvPicPr>
                      <a:picLocks noChangeAspect="1"/>
                    </pic:cNvPicPr>
                  </pic:nvPicPr>
                  <pic:blipFill>
                    <a:blip r:embed="rId4"/>
                    <a:stretch>
                      <a:fillRect/>
                    </a:stretch>
                  </pic:blipFill>
                  <pic:spPr>
                    <a:xfrm>
                      <a:off x="0" y="0"/>
                      <a:ext cx="4228465" cy="3171190"/>
                    </a:xfrm>
                    <a:prstGeom prst="rect">
                      <a:avLst/>
                    </a:prstGeom>
                  </pic:spPr>
                </pic:pic>
              </a:graphicData>
            </a:graphic>
          </wp:inline>
        </w:drawing>
      </w:r>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4838065" cy="3628390"/>
            <wp:effectExtent l="0" t="0" r="8890" b="9525"/>
            <wp:docPr id="4" name="图片 4" descr="Cache_12061a6e7bafc2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ache_12061a6e7bafc27c."/>
                    <pic:cNvPicPr>
                      <a:picLocks noChangeAspect="1"/>
                    </pic:cNvPicPr>
                  </pic:nvPicPr>
                  <pic:blipFill>
                    <a:blip r:embed="rId5"/>
                    <a:stretch>
                      <a:fillRect/>
                    </a:stretch>
                  </pic:blipFill>
                  <pic:spPr>
                    <a:xfrm>
                      <a:off x="0" y="0"/>
                      <a:ext cx="4838065" cy="3628390"/>
                    </a:xfrm>
                    <a:prstGeom prst="rect">
                      <a:avLst/>
                    </a:prstGeom>
                  </pic:spPr>
                </pic:pic>
              </a:graphicData>
            </a:graphic>
          </wp:inline>
        </w:drawing>
      </w:r>
    </w:p>
    <w:p>
      <w:pPr>
        <w:ind w:firstLine="480" w:firstLineChars="200"/>
        <w:rPr>
          <w:rFonts w:hint="eastAsia" w:ascii="宋体" w:hAnsi="宋体" w:eastAsia="宋体" w:cs="宋体"/>
          <w:sz w:val="24"/>
          <w:szCs w:val="24"/>
          <w:lang w:eastAsia="zh-CN"/>
        </w:rPr>
      </w:pPr>
      <w:r>
        <w:rPr>
          <w:rFonts w:ascii="宋体" w:hAnsi="宋体" w:eastAsia="宋体" w:cs="宋体"/>
          <w:sz w:val="24"/>
          <w:szCs w:val="24"/>
        </w:rPr>
        <w:t>Copyright </w:t>
      </w:r>
      <w:r>
        <w:rPr>
          <w:rFonts w:ascii="宋体" w:hAnsi="宋体" w:eastAsia="宋体" w:cs="宋体"/>
          <w:sz w:val="24"/>
          <w:szCs w:val="24"/>
        </w:rPr>
        <w:drawing>
          <wp:inline distT="0" distB="0" distL="114300" distR="114300">
            <wp:extent cx="219075" cy="219075"/>
            <wp:effectExtent l="0" t="0" r="7620" b="762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6"/>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sz w:val="24"/>
          <w:szCs w:val="24"/>
        </w:rPr>
        <w:t>2021-2099 KexinZhao.All rights reserved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2B2CD7"/>
    <w:rsid w:val="272B2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2021-12-20T14:37:00Z</dcterms:created>
  <dc:creator>绾绾</dc:creator>
  <cp:lastModifiedBy>绾绾</cp:lastModifiedBy>
  <dcterms:modified xsi:type="dcterms:W3CDTF">2021-12-20T15:02:00Z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5D6B705D19B7468FB8892E5052FED3A9</vt:lpwstr>
  </property>
</Properties>
</file>