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5B894" w14:textId="0D60AD70" w:rsidR="0013719A" w:rsidRDefault="0013719A" w:rsidP="0013719A">
      <w:pPr>
        <w:jc w:val="center"/>
        <w:rPr>
          <w:rFonts w:ascii="宋体" w:eastAsia="宋体" w:hAnsi="宋体"/>
          <w:sz w:val="32"/>
          <w:szCs w:val="32"/>
        </w:rPr>
      </w:pPr>
      <w:r w:rsidRPr="00FB460A">
        <w:rPr>
          <w:rFonts w:ascii="宋体" w:eastAsia="宋体" w:hAnsi="宋体" w:hint="eastAsia"/>
          <w:sz w:val="32"/>
          <w:szCs w:val="32"/>
        </w:rPr>
        <w:t>第</w:t>
      </w:r>
      <w:r>
        <w:rPr>
          <w:rFonts w:ascii="宋体" w:eastAsia="宋体" w:hAnsi="宋体" w:hint="eastAsia"/>
          <w:sz w:val="32"/>
          <w:szCs w:val="32"/>
        </w:rPr>
        <w:t>四</w:t>
      </w:r>
      <w:r w:rsidRPr="00FB460A">
        <w:rPr>
          <w:rFonts w:ascii="宋体" w:eastAsia="宋体" w:hAnsi="宋体" w:hint="eastAsia"/>
          <w:sz w:val="32"/>
          <w:szCs w:val="32"/>
        </w:rPr>
        <w:t>章课后题心得体会</w:t>
      </w:r>
    </w:p>
    <w:p w14:paraId="28A6B80B" w14:textId="24DD40D0" w:rsidR="0013719A" w:rsidRPr="00631DC9" w:rsidRDefault="0013719A" w:rsidP="0013719A">
      <w:pPr>
        <w:jc w:val="center"/>
        <w:rPr>
          <w:rFonts w:ascii="宋体" w:eastAsia="宋体" w:hAnsi="宋体"/>
          <w:sz w:val="24"/>
          <w:szCs w:val="24"/>
        </w:rPr>
      </w:pPr>
      <w:r w:rsidRPr="00631DC9">
        <w:rPr>
          <w:rFonts w:ascii="宋体" w:eastAsia="宋体" w:hAnsi="宋体" w:hint="eastAsia"/>
          <w:sz w:val="24"/>
          <w:szCs w:val="24"/>
        </w:rPr>
        <w:t>孙浩然</w:t>
      </w:r>
      <w:r w:rsidR="00275029">
        <w:rPr>
          <w:rFonts w:ascii="宋体" w:eastAsia="宋体" w:hAnsi="宋体" w:hint="eastAsia"/>
          <w:sz w:val="24"/>
          <w:szCs w:val="24"/>
        </w:rPr>
        <w:t xml:space="preserve"> </w:t>
      </w:r>
      <w:r w:rsidR="00275029">
        <w:rPr>
          <w:rFonts w:ascii="宋体" w:eastAsia="宋体" w:hAnsi="宋体" w:hint="eastAsia"/>
          <w:kern w:val="0"/>
          <w:sz w:val="24"/>
          <w:szCs w:val="24"/>
        </w:rPr>
        <w:t>202031906076</w:t>
      </w:r>
    </w:p>
    <w:bookmarkStart w:id="0" w:name="_Hlk90850530"/>
    <w:p w14:paraId="1EEF5344" w14:textId="77777777" w:rsidR="0013719A" w:rsidRDefault="0013719A" w:rsidP="0013719A">
      <w:pPr>
        <w:jc w:val="cente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0288" behindDoc="0" locked="0" layoutInCell="1" allowOverlap="1" wp14:anchorId="437C4691" wp14:editId="11AC066A">
                <wp:simplePos x="0" y="0"/>
                <wp:positionH relativeFrom="column">
                  <wp:posOffset>4667250</wp:posOffset>
                </wp:positionH>
                <wp:positionV relativeFrom="paragraph">
                  <wp:posOffset>110490</wp:posOffset>
                </wp:positionV>
                <wp:extent cx="6667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A1A3815"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59264" behindDoc="0" locked="0" layoutInCell="1" allowOverlap="1" wp14:anchorId="0F7ECCE7" wp14:editId="0E877CD5">
                <wp:simplePos x="0" y="0"/>
                <wp:positionH relativeFrom="column">
                  <wp:posOffset>47625</wp:posOffset>
                </wp:positionH>
                <wp:positionV relativeFrom="paragraph">
                  <wp:posOffset>110490</wp:posOffset>
                </wp:positionV>
                <wp:extent cx="60960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BF54303" id="直接连接符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bookmarkEnd w:id="0"/>
    <w:p w14:paraId="5BEF942E" w14:textId="1114A086" w:rsidR="0013719A" w:rsidRDefault="0013719A" w:rsidP="0013719A">
      <w:pPr>
        <w:jc w:val="center"/>
        <w:rPr>
          <w:rFonts w:ascii="宋体" w:hAnsi="宋体"/>
          <w:sz w:val="24"/>
          <w:szCs w:val="24"/>
        </w:rPr>
      </w:pPr>
    </w:p>
    <w:p w14:paraId="5F5EF92A" w14:textId="38C1F7DD" w:rsidR="0013719A" w:rsidRPr="00AA3790" w:rsidRDefault="0013719A" w:rsidP="00AA3790">
      <w:pPr>
        <w:spacing w:line="440" w:lineRule="exact"/>
        <w:jc w:val="left"/>
        <w:rPr>
          <w:rFonts w:ascii="宋体" w:eastAsia="宋体" w:hAnsi="宋体"/>
          <w:sz w:val="24"/>
          <w:szCs w:val="24"/>
        </w:rPr>
      </w:pPr>
      <w:r>
        <w:rPr>
          <w:rFonts w:ascii="宋体" w:hAnsi="宋体" w:hint="eastAsia"/>
          <w:sz w:val="24"/>
          <w:szCs w:val="24"/>
        </w:rPr>
        <w:t xml:space="preserve"> </w:t>
      </w:r>
      <w:r w:rsidRPr="00AA3790">
        <w:rPr>
          <w:rFonts w:ascii="宋体" w:eastAsia="宋体" w:hAnsi="宋体"/>
          <w:sz w:val="24"/>
          <w:szCs w:val="24"/>
        </w:rPr>
        <w:t xml:space="preserve"> </w:t>
      </w:r>
      <w:r w:rsidRPr="00AA3790">
        <w:rPr>
          <w:rFonts w:ascii="宋体" w:eastAsia="宋体" w:hAnsi="宋体" w:hint="eastAsia"/>
          <w:sz w:val="24"/>
          <w:szCs w:val="24"/>
        </w:rPr>
        <w:t>在第四章中主要学习了c</w:t>
      </w:r>
      <w:r w:rsidRPr="00AA3790">
        <w:rPr>
          <w:rFonts w:ascii="宋体" w:eastAsia="宋体" w:hAnsi="宋体"/>
          <w:sz w:val="24"/>
          <w:szCs w:val="24"/>
        </w:rPr>
        <w:t>++</w:t>
      </w:r>
      <w:r w:rsidRPr="00AA3790">
        <w:rPr>
          <w:rFonts w:ascii="宋体" w:eastAsia="宋体" w:hAnsi="宋体" w:hint="eastAsia"/>
          <w:sz w:val="24"/>
          <w:szCs w:val="24"/>
        </w:rPr>
        <w:t>的派生与继承，通过此结构可以大幅降低代码的重复率以及提升编程的效率，其部分内容也与第三章的内容相关比如父类public、protected与private的使用与子类继承的关系。</w:t>
      </w:r>
      <w:r w:rsidR="00AA3790" w:rsidRPr="00AA3790">
        <w:rPr>
          <w:rFonts w:ascii="宋体" w:eastAsia="宋体" w:hAnsi="宋体" w:hint="eastAsia"/>
          <w:sz w:val="24"/>
          <w:szCs w:val="24"/>
        </w:rPr>
        <w:t>以面向对象的程序设计的观点来看，继承表达的是对象类之间的相互关系。这种关系使得某类对象可以继承另外一类对象的特征和能力。如果一类对象继承了另一类对象的特征和能力，这个类就叫做所继承类的派生类。</w:t>
      </w:r>
      <w:r w:rsidR="003E0E24">
        <w:rPr>
          <w:rFonts w:ascii="宋体" w:eastAsia="宋体" w:hAnsi="宋体" w:hint="eastAsia"/>
          <w:sz w:val="24"/>
          <w:szCs w:val="24"/>
        </w:rPr>
        <w:t>在</w:t>
      </w:r>
      <w:r w:rsidR="00E439AB">
        <w:rPr>
          <w:rFonts w:ascii="宋体" w:eastAsia="宋体" w:hAnsi="宋体" w:hint="eastAsia"/>
          <w:sz w:val="24"/>
          <w:szCs w:val="24"/>
        </w:rPr>
        <w:t>派生类构造函数与析构函数</w:t>
      </w:r>
      <w:r w:rsidR="003E0E24">
        <w:rPr>
          <w:rFonts w:ascii="宋体" w:eastAsia="宋体" w:hAnsi="宋体" w:hint="eastAsia"/>
          <w:sz w:val="24"/>
          <w:szCs w:val="24"/>
        </w:rPr>
        <w:t>中，执行顺序的问题比较关键，总结</w:t>
      </w:r>
      <w:r w:rsidR="00E439AB">
        <w:rPr>
          <w:rFonts w:ascii="宋体" w:eastAsia="宋体" w:hAnsi="宋体" w:hint="eastAsia"/>
          <w:sz w:val="24"/>
          <w:szCs w:val="24"/>
        </w:rPr>
        <w:t>如下：</w:t>
      </w:r>
    </w:p>
    <w:p w14:paraId="4BD9A8C9" w14:textId="66D73830" w:rsidR="00AA3790" w:rsidRPr="00AA3790" w:rsidRDefault="00AA3790" w:rsidP="00AA3790">
      <w:pPr>
        <w:pStyle w:val="a7"/>
        <w:numPr>
          <w:ilvl w:val="0"/>
          <w:numId w:val="1"/>
        </w:numPr>
        <w:spacing w:line="440" w:lineRule="exact"/>
        <w:ind w:firstLineChars="0"/>
        <w:jc w:val="left"/>
        <w:rPr>
          <w:rFonts w:ascii="宋体" w:eastAsia="宋体" w:hAnsi="宋体"/>
          <w:sz w:val="24"/>
          <w:szCs w:val="24"/>
        </w:rPr>
      </w:pPr>
      <w:r w:rsidRPr="00AA3790">
        <w:rPr>
          <w:rFonts w:ascii="宋体" w:eastAsia="宋体" w:hAnsi="宋体" w:hint="eastAsia"/>
          <w:sz w:val="24"/>
          <w:szCs w:val="24"/>
        </w:rPr>
        <w:t>在创建派生类对象时,构造函数的执行顺序是：基类的构造函数→派生类的构造函数；</w:t>
      </w:r>
    </w:p>
    <w:p w14:paraId="782D0A99" w14:textId="390B4F9C" w:rsidR="00AA3790" w:rsidRPr="00AA3790" w:rsidRDefault="00AA3790" w:rsidP="00AA3790">
      <w:pPr>
        <w:pStyle w:val="a7"/>
        <w:numPr>
          <w:ilvl w:val="0"/>
          <w:numId w:val="1"/>
        </w:numPr>
        <w:spacing w:line="440" w:lineRule="exact"/>
        <w:ind w:firstLineChars="0"/>
        <w:jc w:val="left"/>
        <w:rPr>
          <w:rFonts w:ascii="宋体" w:eastAsia="宋体" w:hAnsi="宋体"/>
          <w:sz w:val="24"/>
          <w:szCs w:val="24"/>
        </w:rPr>
      </w:pPr>
      <w:r w:rsidRPr="00AA3790">
        <w:rPr>
          <w:rFonts w:ascii="宋体" w:eastAsia="宋体" w:hAnsi="宋体" w:hint="eastAsia"/>
          <w:sz w:val="24"/>
          <w:szCs w:val="24"/>
        </w:rPr>
        <w:t>在撤消派生类对象时,析构函数的执行顺序是：派生类的构造函数→基类的构造函数。</w:t>
      </w:r>
    </w:p>
    <w:p w14:paraId="72FC78C7" w14:textId="77777777" w:rsidR="00AA3790" w:rsidRPr="00AA3790" w:rsidRDefault="00AA3790" w:rsidP="00AA3790">
      <w:pPr>
        <w:pStyle w:val="a7"/>
        <w:numPr>
          <w:ilvl w:val="0"/>
          <w:numId w:val="1"/>
        </w:numPr>
        <w:spacing w:line="440" w:lineRule="exact"/>
        <w:ind w:firstLineChars="0"/>
        <w:jc w:val="left"/>
        <w:rPr>
          <w:rFonts w:ascii="宋体" w:eastAsia="宋体" w:hAnsi="宋体"/>
          <w:sz w:val="24"/>
          <w:szCs w:val="24"/>
        </w:rPr>
      </w:pPr>
      <w:r w:rsidRPr="00AA3790">
        <w:rPr>
          <w:rFonts w:ascii="宋体" w:eastAsia="宋体" w:hAnsi="宋体" w:hint="eastAsia"/>
          <w:sz w:val="24"/>
          <w:szCs w:val="24"/>
        </w:rPr>
        <w:t>当派生类中含有对象成员时</w:t>
      </w:r>
    </w:p>
    <w:p w14:paraId="5AB26B65" w14:textId="01F9E0C7" w:rsidR="00AA3790" w:rsidRPr="00AA3790" w:rsidRDefault="00AA3790" w:rsidP="00AA3790">
      <w:pPr>
        <w:pStyle w:val="a7"/>
        <w:numPr>
          <w:ilvl w:val="0"/>
          <w:numId w:val="1"/>
        </w:numPr>
        <w:spacing w:line="440" w:lineRule="exact"/>
        <w:ind w:firstLineChars="0"/>
        <w:jc w:val="left"/>
        <w:rPr>
          <w:rFonts w:ascii="宋体" w:eastAsia="宋体" w:hAnsi="宋体"/>
          <w:sz w:val="24"/>
          <w:szCs w:val="24"/>
        </w:rPr>
      </w:pPr>
      <w:r w:rsidRPr="00AA3790">
        <w:rPr>
          <w:rFonts w:ascii="宋体" w:eastAsia="宋体" w:hAnsi="宋体" w:hint="eastAsia"/>
          <w:sz w:val="24"/>
          <w:szCs w:val="24"/>
        </w:rPr>
        <w:t>在定义派生类对象时，构造函数的执行顺序：基类的构造函数→对象成员的构造函数→派生类的构造函数；</w:t>
      </w:r>
    </w:p>
    <w:p w14:paraId="09CEDA56" w14:textId="397F35A4" w:rsidR="00AA3790" w:rsidRDefault="00AA3790" w:rsidP="00AA3790">
      <w:pPr>
        <w:pStyle w:val="a7"/>
        <w:numPr>
          <w:ilvl w:val="0"/>
          <w:numId w:val="1"/>
        </w:numPr>
        <w:spacing w:line="440" w:lineRule="exact"/>
        <w:ind w:firstLineChars="0"/>
        <w:jc w:val="left"/>
        <w:rPr>
          <w:rFonts w:ascii="宋体" w:eastAsia="宋体" w:hAnsi="宋体"/>
          <w:sz w:val="24"/>
          <w:szCs w:val="24"/>
        </w:rPr>
      </w:pPr>
      <w:r w:rsidRPr="00AA3790">
        <w:rPr>
          <w:rFonts w:ascii="宋体" w:eastAsia="宋体" w:hAnsi="宋体" w:hint="eastAsia"/>
          <w:sz w:val="24"/>
          <w:szCs w:val="24"/>
        </w:rPr>
        <w:t>在撤消派生类对象时，析构函数的执行顺序：派生类的构造函数→对象成员的构造函数→基类的构造函数</w:t>
      </w:r>
    </w:p>
    <w:p w14:paraId="6039A25A" w14:textId="1853B44D" w:rsidR="00E439AB" w:rsidRDefault="003E0E24" w:rsidP="00E439AB">
      <w:pPr>
        <w:pStyle w:val="a7"/>
        <w:spacing w:line="440" w:lineRule="exact"/>
        <w:ind w:left="420" w:firstLineChars="0" w:firstLine="0"/>
        <w:jc w:val="left"/>
        <w:rPr>
          <w:rFonts w:ascii="宋体" w:eastAsia="宋体" w:hAnsi="宋体"/>
          <w:sz w:val="24"/>
          <w:szCs w:val="24"/>
        </w:rPr>
      </w:pPr>
      <w:r>
        <w:rPr>
          <w:rFonts w:ascii="宋体" w:eastAsia="宋体" w:hAnsi="宋体" w:hint="eastAsia"/>
          <w:sz w:val="24"/>
          <w:szCs w:val="24"/>
        </w:rPr>
        <w:t>而</w:t>
      </w:r>
      <w:r w:rsidR="00E439AB">
        <w:rPr>
          <w:rFonts w:ascii="宋体" w:eastAsia="宋体" w:hAnsi="宋体" w:hint="eastAsia"/>
          <w:sz w:val="24"/>
          <w:szCs w:val="24"/>
        </w:rPr>
        <w:t>在使用继承关系的过程中</w:t>
      </w:r>
      <w:r>
        <w:rPr>
          <w:rFonts w:ascii="宋体" w:eastAsia="宋体" w:hAnsi="宋体" w:hint="eastAsia"/>
          <w:sz w:val="24"/>
          <w:szCs w:val="24"/>
        </w:rPr>
        <w:t>，通过课本内容与网上资料学习（以下部分借鉴网络与课本）归纳以</w:t>
      </w:r>
      <w:r w:rsidR="00E439AB">
        <w:rPr>
          <w:rFonts w:ascii="宋体" w:eastAsia="宋体" w:hAnsi="宋体" w:hint="eastAsia"/>
          <w:sz w:val="24"/>
          <w:szCs w:val="24"/>
        </w:rPr>
        <w:t>下问题需要注意：</w:t>
      </w:r>
    </w:p>
    <w:p w14:paraId="6389ECEB" w14:textId="5B914B90" w:rsidR="00E439AB" w:rsidRPr="00E439AB" w:rsidRDefault="00E439AB" w:rsidP="00E439AB">
      <w:pPr>
        <w:spacing w:line="440" w:lineRule="exact"/>
        <w:jc w:val="left"/>
        <w:rPr>
          <w:rFonts w:ascii="宋体" w:eastAsia="宋体" w:hAnsi="宋体"/>
          <w:sz w:val="24"/>
          <w:szCs w:val="24"/>
        </w:rPr>
      </w:pPr>
      <w:r>
        <w:rPr>
          <w:rFonts w:ascii="宋体" w:eastAsia="宋体" w:hAnsi="宋体"/>
          <w:sz w:val="24"/>
          <w:szCs w:val="24"/>
        </w:rPr>
        <w:t>1</w:t>
      </w:r>
      <w:r w:rsidRPr="00E439AB">
        <w:rPr>
          <w:rFonts w:ascii="宋体" w:eastAsia="宋体" w:hAnsi="宋体"/>
          <w:sz w:val="24"/>
          <w:szCs w:val="24"/>
        </w:rPr>
        <w:t>.基类向派生类提供它的行为和结构，派生类负责正确初始化基类对象</w:t>
      </w:r>
    </w:p>
    <w:p w14:paraId="2CC56039" w14:textId="354C7573"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2.要用正确的参数调用直接基类的构造函数，以作为每个派生类构造函数的一部分</w:t>
      </w:r>
    </w:p>
    <w:p w14:paraId="2B092886" w14:textId="77777777"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3.普通成员函数不能用这种语法调用基类方法</w:t>
      </w:r>
    </w:p>
    <w:p w14:paraId="3D4C07B0" w14:textId="51427B31"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4.类只负责其直接基类的构造。但存在虚基类时有所不同</w:t>
      </w:r>
    </w:p>
    <w:p w14:paraId="45FEF4FE" w14:textId="7E7CEC66"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5.派生类构造函数的参数要包括自己使用的和基类需要使用的所用参数</w:t>
      </w:r>
    </w:p>
    <w:p w14:paraId="43D7C027" w14:textId="198610F3"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6.派生类继承基类的行为和结构，但不继承构造函数和析构函数</w:t>
      </w:r>
    </w:p>
    <w:p w14:paraId="01A94816" w14:textId="4744F28C"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7.要在派生类拷贝构造函数中调用基类的拷贝构造函数</w:t>
      </w:r>
    </w:p>
    <w:p w14:paraId="519D43F6" w14:textId="3B19CE82"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8.要在派生类赋值运算符中调用基类的赋值运算符</w:t>
      </w:r>
    </w:p>
    <w:p w14:paraId="0BABBCFF" w14:textId="68142F69"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9. 派生类析构函数并不明确调用基类的析构函数</w:t>
      </w:r>
    </w:p>
    <w:p w14:paraId="41B2966F" w14:textId="696BB558"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lastRenderedPageBreak/>
        <w:t>10. 所用虚基类都由最后的派生类的构造函数所初始化。当创建对象时，将忽略子对象构造函数内部对虚基类构造函数的调用。</w:t>
      </w:r>
    </w:p>
    <w:p w14:paraId="2C077BDD" w14:textId="6418E7E1"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11.公有继承是继承的主要模式，私有继承只在特殊情况下用（如实现堆栈类可从列表类中继承，但它不是某种列表，重新导出私有基类的成员。）私有继承没有多态性。</w:t>
      </w:r>
    </w:p>
    <w:p w14:paraId="36279CEF" w14:textId="77777777" w:rsidR="00E439AB" w:rsidRPr="00E439AB" w:rsidRDefault="00E439AB" w:rsidP="00E439AB">
      <w:pPr>
        <w:spacing w:line="440" w:lineRule="exact"/>
        <w:jc w:val="left"/>
        <w:rPr>
          <w:rFonts w:ascii="宋体" w:eastAsia="宋体" w:hAnsi="宋体"/>
          <w:sz w:val="24"/>
          <w:szCs w:val="24"/>
        </w:rPr>
      </w:pPr>
      <w:r w:rsidRPr="00E439AB">
        <w:rPr>
          <w:rFonts w:ascii="宋体" w:eastAsia="宋体" w:hAnsi="宋体"/>
          <w:sz w:val="24"/>
          <w:szCs w:val="24"/>
        </w:rPr>
        <w:t>12.在单一继承能实现目的时,不要用多重继承</w:t>
      </w:r>
    </w:p>
    <w:p w14:paraId="79AC7E54" w14:textId="410BDD1F" w:rsidR="00AA3790" w:rsidRDefault="00AA3790" w:rsidP="0013719A">
      <w:pPr>
        <w:jc w:val="left"/>
        <w:rPr>
          <w:rFonts w:ascii="宋体" w:eastAsia="宋体" w:hAnsi="宋体"/>
          <w:sz w:val="24"/>
          <w:szCs w:val="24"/>
        </w:rPr>
      </w:pPr>
    </w:p>
    <w:p w14:paraId="23927EAD" w14:textId="77777777" w:rsidR="00E439AB" w:rsidRDefault="00E439AB" w:rsidP="00E439AB">
      <w:pPr>
        <w:jc w:val="cente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14:anchorId="461289C4" wp14:editId="503BF2A7">
                <wp:simplePos x="0" y="0"/>
                <wp:positionH relativeFrom="column">
                  <wp:posOffset>4667250</wp:posOffset>
                </wp:positionH>
                <wp:positionV relativeFrom="paragraph">
                  <wp:posOffset>110490</wp:posOffset>
                </wp:positionV>
                <wp:extent cx="66675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6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E2F30CB" id="直接连接符 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367.5pt,8.7pt" to="42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" strokecolor="windowText" strokeweight=".5pt">
                <v:stroke joinstyle="miter"/>
              </v:line>
            </w:pict>
          </mc:Fallback>
        </mc:AlternateContent>
      </w:r>
      <w:r>
        <w:rPr>
          <w:rFonts w:ascii="宋体" w:hAnsi="宋体"/>
          <w:noProof/>
          <w:sz w:val="24"/>
          <w:szCs w:val="24"/>
        </w:rPr>
        <mc:AlternateContent>
          <mc:Choice Requires="wps">
            <w:drawing>
              <wp:anchor distT="0" distB="0" distL="114300" distR="114300" simplePos="0" relativeHeight="251662336" behindDoc="0" locked="0" layoutInCell="1" allowOverlap="1" wp14:anchorId="26D8D154" wp14:editId="66E34321">
                <wp:simplePos x="0" y="0"/>
                <wp:positionH relativeFrom="column">
                  <wp:posOffset>47625</wp:posOffset>
                </wp:positionH>
                <wp:positionV relativeFrom="paragraph">
                  <wp:posOffset>110490</wp:posOffset>
                </wp:positionV>
                <wp:extent cx="60960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33D10A3" id="直接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3.75pt,8.7pt" to="51.7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" strokecolor="windowText" strokeweight=".5pt">
                <v:stroke joinstyle="miter"/>
              </v:line>
            </w:pict>
          </mc:Fallback>
        </mc:AlternateContent>
      </w:r>
      <w:r w:rsidRPr="00BB2029">
        <w:rPr>
          <w:rFonts w:ascii="宋体" w:hAnsi="宋体"/>
          <w:sz w:val="24"/>
          <w:szCs w:val="24"/>
        </w:rPr>
        <w:t>Copyright ©2021-2099 HaoranSun. All rights reserved</w:t>
      </w:r>
    </w:p>
    <w:p w14:paraId="7F2ECF5E" w14:textId="77777777" w:rsidR="00E439AB" w:rsidRPr="00AA3790" w:rsidRDefault="00E439AB" w:rsidP="0013719A">
      <w:pPr>
        <w:jc w:val="left"/>
        <w:rPr>
          <w:rFonts w:ascii="宋体" w:eastAsia="宋体" w:hAnsi="宋体"/>
          <w:sz w:val="24"/>
          <w:szCs w:val="24"/>
        </w:rPr>
      </w:pPr>
    </w:p>
    <w:sectPr w:rsidR="00E439AB" w:rsidRPr="00AA3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D144" w14:textId="77777777" w:rsidR="0080352B" w:rsidRDefault="0080352B" w:rsidP="0013719A">
      <w:r>
        <w:separator/>
      </w:r>
    </w:p>
  </w:endnote>
  <w:endnote w:type="continuationSeparator" w:id="0">
    <w:p w14:paraId="724A14AE" w14:textId="77777777" w:rsidR="0080352B" w:rsidRDefault="0080352B" w:rsidP="0013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CDA01" w14:textId="77777777" w:rsidR="0080352B" w:rsidRDefault="0080352B" w:rsidP="0013719A">
      <w:r>
        <w:separator/>
      </w:r>
    </w:p>
  </w:footnote>
  <w:footnote w:type="continuationSeparator" w:id="0">
    <w:p w14:paraId="33A54B47" w14:textId="77777777" w:rsidR="0080352B" w:rsidRDefault="0080352B" w:rsidP="0013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357E8"/>
    <w:multiLevelType w:val="hybridMultilevel"/>
    <w:tmpl w:val="44E43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F2"/>
    <w:rsid w:val="00095D7C"/>
    <w:rsid w:val="00103849"/>
    <w:rsid w:val="0013719A"/>
    <w:rsid w:val="00275029"/>
    <w:rsid w:val="003E0E24"/>
    <w:rsid w:val="005B2EF2"/>
    <w:rsid w:val="007231C8"/>
    <w:rsid w:val="0080352B"/>
    <w:rsid w:val="00AA3790"/>
    <w:rsid w:val="00CB0915"/>
    <w:rsid w:val="00DE4681"/>
    <w:rsid w:val="00E40059"/>
    <w:rsid w:val="00E43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20B34"/>
  <w15:chartTrackingRefBased/>
  <w15:docId w15:val="{BF61EE33-C24B-4E08-87EE-0603C60F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71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71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719A"/>
    <w:rPr>
      <w:sz w:val="18"/>
      <w:szCs w:val="18"/>
    </w:rPr>
  </w:style>
  <w:style w:type="paragraph" w:styleId="a5">
    <w:name w:val="footer"/>
    <w:basedOn w:val="a"/>
    <w:link w:val="a6"/>
    <w:uiPriority w:val="99"/>
    <w:unhideWhenUsed/>
    <w:rsid w:val="0013719A"/>
    <w:pPr>
      <w:tabs>
        <w:tab w:val="center" w:pos="4153"/>
        <w:tab w:val="right" w:pos="8306"/>
      </w:tabs>
      <w:snapToGrid w:val="0"/>
      <w:jc w:val="left"/>
    </w:pPr>
    <w:rPr>
      <w:sz w:val="18"/>
      <w:szCs w:val="18"/>
    </w:rPr>
  </w:style>
  <w:style w:type="character" w:customStyle="1" w:styleId="a6">
    <w:name w:val="页脚 字符"/>
    <w:basedOn w:val="a0"/>
    <w:link w:val="a5"/>
    <w:uiPriority w:val="99"/>
    <w:rsid w:val="0013719A"/>
    <w:rPr>
      <w:sz w:val="18"/>
      <w:szCs w:val="18"/>
    </w:rPr>
  </w:style>
  <w:style w:type="paragraph" w:styleId="a7">
    <w:name w:val="List Paragraph"/>
    <w:basedOn w:val="a"/>
    <w:uiPriority w:val="34"/>
    <w:qFormat/>
    <w:rsid w:val="00AA3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29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王</dc:creator>
  <cp:keywords/>
  <dc:description/>
  <cp:lastModifiedBy>夜 王</cp:lastModifiedBy>
  <cp:revision>7</cp:revision>
  <dcterms:created xsi:type="dcterms:W3CDTF">2021-12-19T16:04:00Z</dcterms:created>
  <dcterms:modified xsi:type="dcterms:W3CDTF">2021-12-19T16:50:00Z</dcterms:modified>
</cp:coreProperties>
</file>