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EDFC" w14:textId="40A2ED73" w:rsidR="00346B96" w:rsidRDefault="00346B96" w:rsidP="00346B96">
      <w:pPr>
        <w:jc w:val="center"/>
        <w:rPr>
          <w:rFonts w:ascii="楷体" w:eastAsia="楷体" w:hAnsi="楷体"/>
          <w:sz w:val="28"/>
          <w:szCs w:val="28"/>
        </w:rPr>
      </w:pPr>
      <w:r w:rsidRPr="002B75CD">
        <w:rPr>
          <w:rFonts w:ascii="楷体" w:eastAsia="楷体" w:hAnsi="楷体" w:hint="eastAsia"/>
          <w:sz w:val="28"/>
          <w:szCs w:val="28"/>
        </w:rPr>
        <w:t>第</w:t>
      </w:r>
      <w:r>
        <w:rPr>
          <w:rFonts w:ascii="楷体" w:eastAsia="楷体" w:hAnsi="楷体" w:hint="eastAsia"/>
          <w:sz w:val="28"/>
          <w:szCs w:val="28"/>
        </w:rPr>
        <w:t>六</w:t>
      </w:r>
      <w:r w:rsidRPr="002B75CD">
        <w:rPr>
          <w:rFonts w:ascii="楷体" w:eastAsia="楷体" w:hAnsi="楷体" w:hint="eastAsia"/>
          <w:sz w:val="28"/>
          <w:szCs w:val="28"/>
        </w:rPr>
        <w:t>次上机实验</w:t>
      </w:r>
    </w:p>
    <w:p w14:paraId="5FFE848F" w14:textId="77777777" w:rsidR="00346B96" w:rsidRPr="007A0D24" w:rsidRDefault="00346B96" w:rsidP="00346B96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1、</w:t>
      </w:r>
      <w:r w:rsidRPr="007A0D24"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42303BA4" w14:textId="77777777" w:rsidR="00346B96" w:rsidRDefault="00346B96" w:rsidP="00346B96">
      <w:pPr>
        <w:spacing w:line="300" w:lineRule="exact"/>
        <w:rPr>
          <w:rFonts w:ascii="楷体" w:eastAsia="楷体" w:hAnsi="楷体"/>
          <w:b/>
          <w:bCs/>
          <w:szCs w:val="21"/>
        </w:rPr>
      </w:pPr>
      <w:r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592AE9E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5C91CB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052062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C2746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FF8B81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BBED7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91487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~MyArray();</w:t>
      </w:r>
    </w:p>
    <w:p w14:paraId="3F95E87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 w14:paraId="75038148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838A8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65980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alist;</w:t>
      </w:r>
    </w:p>
    <w:p w14:paraId="73865FF1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051B961E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E5AB03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::MyArray(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2764CE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531478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50450D1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133E5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4B381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6DB2C14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AEEB8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8DC526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1246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516FAA2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(alist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DFE03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A907A6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97669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exit(1);</w:t>
      </w:r>
    </w:p>
    <w:p w14:paraId="0C46748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F0830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6DFA1A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492BA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::~MyArray()</w:t>
      </w:r>
    </w:p>
    <w:p w14:paraId="1E1D8C0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92A078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alist;</w:t>
      </w:r>
    </w:p>
    <w:p w14:paraId="0A22FBF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2889E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3EF041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93D45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45E89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0F7F02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72C4A3B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CA83D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0031BF6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7BD1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56DCE7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964211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 w14:paraId="5F7150E1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38A54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8561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7F7BF2B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511B5D6D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length; i++, p++)</w:t>
      </w:r>
    </w:p>
    <w:p w14:paraId="21DBFDA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0F9FE94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C6412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</w:p>
    <w:p w14:paraId="44BE83FB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DA15F7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89802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2E05D5F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SortArray(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EF6736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5758B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0F30CA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38D73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~SortArray()</w:t>
      </w:r>
    </w:p>
    <w:p w14:paraId="3AA4C7B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8FCCC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"SortArray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DAF680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3597F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paixu()</w:t>
      </w:r>
    </w:p>
    <w:p w14:paraId="6C1317D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86C01E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alist;</w:t>
      </w:r>
    </w:p>
    <w:p w14:paraId="5385021C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0AEC364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length -1; i &gt; 0; i--)</w:t>
      </w:r>
    </w:p>
    <w:p w14:paraId="3B8A974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DAC20E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i; j++)</w:t>
      </w:r>
    </w:p>
    <w:p w14:paraId="39537A9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1BA3B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(p[j] &gt; p[j + 1])</w:t>
      </w:r>
    </w:p>
    <w:p w14:paraId="3BA2540F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D7F892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x = p[j];</w:t>
      </w:r>
    </w:p>
    <w:p w14:paraId="00BCB45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p[j] = p[j + 1];</w:t>
      </w:r>
    </w:p>
    <w:p w14:paraId="625F696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p[j + 1] = x;</w:t>
      </w:r>
    </w:p>
    <w:p w14:paraId="015AD78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50A3B5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9268E5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CEEFB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CE6160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7A4DF6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0D7EAE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C1B3EA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a(5);</w:t>
      </w:r>
    </w:p>
    <w:p w14:paraId="111FD9F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a.Input();</w:t>
      </w:r>
    </w:p>
    <w:p w14:paraId="0DF8ECC3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9FB222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a.paixu();</w:t>
      </w:r>
    </w:p>
    <w:p w14:paraId="06818C29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a.Display(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EAB126" w14:textId="77777777" w:rsidR="00C74A57" w:rsidRDefault="00C74A57" w:rsidP="00C74A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2A9293" w14:textId="7F538529" w:rsidR="00346B96" w:rsidRDefault="00C74A57" w:rsidP="00C74A5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2880E3" w14:textId="77777777" w:rsidR="00C74A57" w:rsidRPr="002B75CD" w:rsidRDefault="00C74A57" w:rsidP="00C74A57">
      <w:pPr>
        <w:jc w:val="left"/>
        <w:rPr>
          <w:rFonts w:ascii="楷体" w:eastAsia="楷体" w:hAnsi="楷体"/>
          <w:b/>
          <w:bCs/>
          <w:szCs w:val="21"/>
        </w:rPr>
      </w:pPr>
    </w:p>
    <w:p w14:paraId="4745E420" w14:textId="77777777" w:rsidR="00346B96" w:rsidRDefault="00346B96" w:rsidP="00346B96">
      <w:pPr>
        <w:spacing w:line="300" w:lineRule="exact"/>
        <w:rPr>
          <w:rFonts w:ascii="楷体" w:eastAsia="楷体" w:hAnsi="楷体" w:cs="新宋体"/>
          <w:b/>
          <w:bCs/>
          <w:color w:val="000000"/>
          <w:kern w:val="0"/>
          <w:sz w:val="24"/>
          <w:szCs w:val="24"/>
        </w:rPr>
      </w:pPr>
      <w:r w:rsidRPr="00E9656B">
        <w:rPr>
          <w:rFonts w:ascii="楷体" w:eastAsia="楷体" w:hAnsi="楷体" w:cs="新宋体" w:hint="eastAsia"/>
          <w:b/>
          <w:bCs/>
          <w:color w:val="000000"/>
          <w:kern w:val="0"/>
          <w:sz w:val="24"/>
          <w:szCs w:val="24"/>
        </w:rPr>
        <w:t>2、程序结果</w:t>
      </w:r>
    </w:p>
    <w:p w14:paraId="5F4D677B" w14:textId="4F3F2418" w:rsidR="00346B96" w:rsidRDefault="00A75B35" w:rsidP="00346B96">
      <w:pPr>
        <w:spacing w:line="300" w:lineRule="exact"/>
        <w:jc w:val="center"/>
        <w:rPr>
          <w:rFonts w:ascii="楷体" w:eastAsia="楷体" w:hAnsi="楷体"/>
          <w:b/>
          <w:bCs/>
          <w:szCs w:val="21"/>
        </w:rPr>
      </w:pPr>
      <w:r w:rsidRPr="00A75B35">
        <w:rPr>
          <w:rFonts w:ascii="楷体" w:eastAsia="楷体" w:hAnsi="楷体"/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1961E78" wp14:editId="4458909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634230" cy="260667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96" w:rsidRPr="00E9656B">
        <w:rPr>
          <w:rFonts w:ascii="楷体" w:eastAsia="楷体" w:hAnsi="楷体" w:hint="eastAsia"/>
          <w:b/>
          <w:bCs/>
          <w:szCs w:val="21"/>
        </w:rPr>
        <w:t>实验一</w:t>
      </w:r>
    </w:p>
    <w:p w14:paraId="531F6242" w14:textId="5E5F692F" w:rsidR="00346B96" w:rsidRDefault="00346B96" w:rsidP="0061614C">
      <w:pPr>
        <w:rPr>
          <w:rFonts w:ascii="楷体" w:eastAsia="楷体" w:hAnsi="楷体"/>
          <w:b/>
          <w:bCs/>
          <w:szCs w:val="21"/>
        </w:rPr>
      </w:pPr>
    </w:p>
    <w:p w14:paraId="7609714A" w14:textId="1411843D" w:rsidR="00346B96" w:rsidRPr="00E9656B" w:rsidRDefault="00346B96" w:rsidP="00346B96">
      <w:pPr>
        <w:spacing w:line="300" w:lineRule="exact"/>
        <w:rPr>
          <w:rFonts w:ascii="楷体" w:eastAsia="楷体" w:hAnsi="楷体"/>
          <w:b/>
          <w:bCs/>
          <w:sz w:val="24"/>
          <w:szCs w:val="24"/>
        </w:rPr>
      </w:pPr>
      <w:r w:rsidRPr="00E9656B">
        <w:rPr>
          <w:rFonts w:ascii="楷体" w:eastAsia="楷体" w:hAnsi="楷体" w:hint="eastAsia"/>
          <w:b/>
          <w:bCs/>
          <w:sz w:val="24"/>
          <w:szCs w:val="24"/>
        </w:rPr>
        <w:t>3、感想心得</w:t>
      </w:r>
    </w:p>
    <w:p w14:paraId="43D1AE6A" w14:textId="3F20F69C" w:rsidR="00225E10" w:rsidRDefault="004E4FD9" w:rsidP="00225E10">
      <w:pPr>
        <w:ind w:firstLineChars="200" w:firstLine="420"/>
        <w:rPr>
          <w:rFonts w:ascii="楷体" w:eastAsia="楷体" w:hAnsi="楷体"/>
        </w:rPr>
      </w:pPr>
      <w:r w:rsidRPr="004E4FD9">
        <w:rPr>
          <w:rFonts w:ascii="楷体" w:eastAsia="楷体" w:hAnsi="楷体" w:hint="eastAsia"/>
        </w:rPr>
        <w:t>通过本次上</w:t>
      </w:r>
      <w:r>
        <w:rPr>
          <w:rFonts w:ascii="楷体" w:eastAsia="楷体" w:hAnsi="楷体" w:hint="eastAsia"/>
        </w:rPr>
        <w:t>机</w:t>
      </w:r>
      <w:r w:rsidRPr="004E4FD9">
        <w:rPr>
          <w:rFonts w:ascii="楷体" w:eastAsia="楷体" w:hAnsi="楷体" w:hint="eastAsia"/>
        </w:rPr>
        <w:t>实验</w:t>
      </w:r>
      <w:r>
        <w:rPr>
          <w:rFonts w:ascii="楷体" w:eastAsia="楷体" w:hAnsi="楷体" w:hint="eastAsia"/>
        </w:rPr>
        <w:t>，我主要明白了派生类的构造函数与析构函数的构造规则，</w:t>
      </w:r>
      <w:r w:rsidR="00C74A57">
        <w:rPr>
          <w:rFonts w:ascii="楷体" w:eastAsia="楷体" w:hAnsi="楷体" w:hint="eastAsia"/>
        </w:rPr>
        <w:t>当基类构造函数没有参数或者没有显式定义时，派生类的构造函数无需传递参数，甚至无需定义。但是基类需要传递参数时，我们就应该按照格式定义派生类函数，</w:t>
      </w:r>
      <w:r w:rsidR="00225E10">
        <w:rPr>
          <w:rFonts w:ascii="楷体" w:eastAsia="楷体" w:hAnsi="楷体" w:hint="eastAsia"/>
        </w:rPr>
        <w:t>然后在函数体内再增添自己新需要的语句。而析构函数则没有什么要求，按照正常的定义方式构造即可。</w:t>
      </w:r>
    </w:p>
    <w:p w14:paraId="74B65E69" w14:textId="06517512" w:rsidR="00225E10" w:rsidRPr="00225E10" w:rsidRDefault="00225E10" w:rsidP="00225E10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通过本次实验，我们学习到了C++三大基本</w:t>
      </w:r>
      <w:r w:rsidR="001D0E58">
        <w:rPr>
          <w:rFonts w:ascii="楷体" w:eastAsia="楷体" w:hAnsi="楷体" w:hint="eastAsia"/>
        </w:rPr>
        <w:t>特征</w:t>
      </w:r>
      <w:r>
        <w:rPr>
          <w:rFonts w:ascii="楷体" w:eastAsia="楷体" w:hAnsi="楷体" w:hint="eastAsia"/>
        </w:rPr>
        <w:t>之一——继承，继承可以省去许多时间，不用再重新定义一遍基类，直接采用现成的基类，在此基础上再增添新的内容即可，极大的减少了我们浪费的时间。</w:t>
      </w:r>
    </w:p>
    <w:sectPr w:rsidR="00225E10" w:rsidRPr="0022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BFDA" w14:textId="77777777" w:rsidR="00B32A00" w:rsidRDefault="00B32A00" w:rsidP="001D0E58">
      <w:r>
        <w:separator/>
      </w:r>
    </w:p>
  </w:endnote>
  <w:endnote w:type="continuationSeparator" w:id="0">
    <w:p w14:paraId="7DDB5904" w14:textId="77777777" w:rsidR="00B32A00" w:rsidRDefault="00B32A00" w:rsidP="001D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E45A" w14:textId="77777777" w:rsidR="00B32A00" w:rsidRDefault="00B32A00" w:rsidP="001D0E58">
      <w:r>
        <w:separator/>
      </w:r>
    </w:p>
  </w:footnote>
  <w:footnote w:type="continuationSeparator" w:id="0">
    <w:p w14:paraId="087A3E0C" w14:textId="77777777" w:rsidR="00B32A00" w:rsidRDefault="00B32A00" w:rsidP="001D0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96"/>
    <w:rsid w:val="001D0E58"/>
    <w:rsid w:val="00225E10"/>
    <w:rsid w:val="00333139"/>
    <w:rsid w:val="00346B96"/>
    <w:rsid w:val="004E4FD9"/>
    <w:rsid w:val="0061614C"/>
    <w:rsid w:val="00761829"/>
    <w:rsid w:val="00A75B35"/>
    <w:rsid w:val="00B32A00"/>
    <w:rsid w:val="00C7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F9AA2"/>
  <w15:chartTrackingRefBased/>
  <w15:docId w15:val="{B58513ED-52F7-4F50-A558-138F3EEB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B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3</cp:revision>
  <dcterms:created xsi:type="dcterms:W3CDTF">2021-12-18T10:51:00Z</dcterms:created>
  <dcterms:modified xsi:type="dcterms:W3CDTF">2021-12-18T13:45:00Z</dcterms:modified>
</cp:coreProperties>
</file>