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8FDE" w14:textId="77777777" w:rsidR="002B439F" w:rsidRPr="002B439F" w:rsidRDefault="002B439F" w:rsidP="002B439F">
      <w:pPr>
        <w:numPr>
          <w:ilvl w:val="0"/>
          <w:numId w:val="1"/>
        </w:numPr>
        <w:rPr>
          <w:rFonts w:ascii="宋体" w:eastAsia="宋体" w:hAnsi="宋体"/>
        </w:rPr>
      </w:pPr>
      <w:r w:rsidRPr="002B439F">
        <w:rPr>
          <w:rFonts w:ascii="宋体" w:eastAsia="宋体" w:hAnsi="宋体" w:hint="eastAsia"/>
        </w:rPr>
        <w:t>程序代码</w:t>
      </w:r>
    </w:p>
    <w:p w14:paraId="60300F9D" w14:textId="77777777" w:rsidR="002B439F" w:rsidRPr="002B439F" w:rsidRDefault="002B439F" w:rsidP="002B439F">
      <w:pPr>
        <w:rPr>
          <w:rFonts w:ascii="宋体" w:eastAsia="宋体" w:hAnsi="宋体"/>
        </w:rPr>
      </w:pPr>
      <w:r w:rsidRPr="002B439F">
        <w:rPr>
          <w:rFonts w:ascii="宋体" w:eastAsia="宋体" w:hAnsi="宋体" w:hint="eastAsia"/>
        </w:rPr>
        <w:t>程序一</w:t>
      </w:r>
    </w:p>
    <w:p w14:paraId="2ED3DD51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808080"/>
          <w:sz w:val="19"/>
        </w:rPr>
        <w:t>#include</w:t>
      </w:r>
      <w:r w:rsidRPr="002B439F">
        <w:rPr>
          <w:rFonts w:ascii="宋体" w:eastAsia="宋体" w:hAnsi="宋体" w:hint="eastAsia"/>
          <w:color w:val="A31515"/>
          <w:sz w:val="19"/>
        </w:rPr>
        <w:t>&lt;iostream&gt;</w:t>
      </w:r>
    </w:p>
    <w:p w14:paraId="10DE39C1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FF"/>
          <w:sz w:val="19"/>
        </w:rPr>
        <w:t>using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00FF"/>
          <w:sz w:val="19"/>
        </w:rPr>
        <w:t>namespace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385A65F9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FF"/>
          <w:sz w:val="19"/>
        </w:rPr>
        <w:t>class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2B91AF"/>
          <w:sz w:val="19"/>
        </w:rPr>
        <w:t>Complex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{</w:t>
      </w:r>
    </w:p>
    <w:p w14:paraId="7F06D885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FF"/>
          <w:sz w:val="19"/>
        </w:rPr>
        <w:t>public</w:t>
      </w:r>
      <w:r w:rsidRPr="002B439F">
        <w:rPr>
          <w:rFonts w:ascii="宋体" w:eastAsia="宋体" w:hAnsi="宋体" w:hint="eastAsia"/>
          <w:color w:val="000000"/>
          <w:sz w:val="19"/>
        </w:rPr>
        <w:t>:</w:t>
      </w:r>
    </w:p>
    <w:p w14:paraId="44AD6911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0000FF"/>
          <w:sz w:val="19"/>
        </w:rPr>
        <w:t>double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real;</w:t>
      </w:r>
    </w:p>
    <w:p w14:paraId="4BA489AA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0000FF"/>
          <w:sz w:val="19"/>
        </w:rPr>
        <w:t>double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imag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>;</w:t>
      </w:r>
    </w:p>
    <w:p w14:paraId="02422C75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  <w:t>Complex(</w:t>
      </w:r>
      <w:r w:rsidRPr="002B439F">
        <w:rPr>
          <w:rFonts w:ascii="宋体" w:eastAsia="宋体" w:hAnsi="宋体" w:hint="eastAsia"/>
          <w:color w:val="0000FF"/>
          <w:sz w:val="19"/>
        </w:rPr>
        <w:t>double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808080"/>
          <w:sz w:val="19"/>
        </w:rPr>
        <w:t>r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= 0, </w:t>
      </w:r>
      <w:r w:rsidRPr="002B439F">
        <w:rPr>
          <w:rFonts w:ascii="宋体" w:eastAsia="宋体" w:hAnsi="宋体" w:hint="eastAsia"/>
          <w:color w:val="0000FF"/>
          <w:sz w:val="19"/>
        </w:rPr>
        <w:t>double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2B439F">
        <w:rPr>
          <w:rFonts w:ascii="宋体" w:eastAsia="宋体" w:hAnsi="宋体" w:hint="eastAsia"/>
          <w:color w:val="808080"/>
          <w:sz w:val="19"/>
        </w:rPr>
        <w:t>i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 xml:space="preserve"> = 0)</w:t>
      </w:r>
    </w:p>
    <w:p w14:paraId="3FB034FC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  <w:t>{</w:t>
      </w:r>
    </w:p>
    <w:p w14:paraId="65ED6F07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000000"/>
          <w:sz w:val="19"/>
        </w:rPr>
        <w:tab/>
        <w:t xml:space="preserve">real = </w:t>
      </w:r>
      <w:r w:rsidRPr="002B439F">
        <w:rPr>
          <w:rFonts w:ascii="宋体" w:eastAsia="宋体" w:hAnsi="宋体" w:hint="eastAsia"/>
          <w:color w:val="808080"/>
          <w:sz w:val="19"/>
        </w:rPr>
        <w:t>r</w:t>
      </w:r>
      <w:r w:rsidRPr="002B439F">
        <w:rPr>
          <w:rFonts w:ascii="宋体" w:eastAsia="宋体" w:hAnsi="宋体" w:hint="eastAsia"/>
          <w:color w:val="000000"/>
          <w:sz w:val="19"/>
        </w:rPr>
        <w:t xml:space="preserve">; </w:t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imag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 xml:space="preserve"> = </w:t>
      </w:r>
      <w:proofErr w:type="spellStart"/>
      <w:r w:rsidRPr="002B439F">
        <w:rPr>
          <w:rFonts w:ascii="宋体" w:eastAsia="宋体" w:hAnsi="宋体" w:hint="eastAsia"/>
          <w:color w:val="808080"/>
          <w:sz w:val="19"/>
        </w:rPr>
        <w:t>i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>;</w:t>
      </w:r>
    </w:p>
    <w:p w14:paraId="60C95B53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  <w:t>}</w:t>
      </w:r>
    </w:p>
    <w:p w14:paraId="27C15BB1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>};</w:t>
      </w:r>
    </w:p>
    <w:p w14:paraId="3FE7554A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2B91AF"/>
          <w:sz w:val="19"/>
        </w:rPr>
        <w:t>Complex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operator+</w:t>
      </w:r>
      <w:r w:rsidRPr="002B439F">
        <w:rPr>
          <w:rFonts w:ascii="宋体" w:eastAsia="宋体" w:hAnsi="宋体" w:hint="eastAsia"/>
          <w:color w:val="000000"/>
          <w:sz w:val="19"/>
        </w:rPr>
        <w:t>(</w:t>
      </w:r>
      <w:r w:rsidRPr="002B439F">
        <w:rPr>
          <w:rFonts w:ascii="宋体" w:eastAsia="宋体" w:hAnsi="宋体" w:hint="eastAsia"/>
          <w:color w:val="2B91AF"/>
          <w:sz w:val="19"/>
        </w:rPr>
        <w:t>Complex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808080"/>
          <w:sz w:val="19"/>
        </w:rPr>
        <w:t>co1</w:t>
      </w:r>
      <w:r w:rsidRPr="002B439F">
        <w:rPr>
          <w:rFonts w:ascii="宋体" w:eastAsia="宋体" w:hAnsi="宋体" w:hint="eastAsia"/>
          <w:color w:val="000000"/>
          <w:sz w:val="19"/>
        </w:rPr>
        <w:t xml:space="preserve">, </w:t>
      </w:r>
      <w:r w:rsidRPr="002B439F">
        <w:rPr>
          <w:rFonts w:ascii="宋体" w:eastAsia="宋体" w:hAnsi="宋体" w:hint="eastAsia"/>
          <w:color w:val="2B91AF"/>
          <w:sz w:val="19"/>
        </w:rPr>
        <w:t>Complex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808080"/>
          <w:sz w:val="19"/>
        </w:rPr>
        <w:t>co2</w:t>
      </w:r>
      <w:r w:rsidRPr="002B439F">
        <w:rPr>
          <w:rFonts w:ascii="宋体" w:eastAsia="宋体" w:hAnsi="宋体" w:hint="eastAsia"/>
          <w:color w:val="000000"/>
          <w:sz w:val="19"/>
        </w:rPr>
        <w:t>)</w:t>
      </w:r>
    </w:p>
    <w:p w14:paraId="28BFD65E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>{</w:t>
      </w:r>
    </w:p>
    <w:p w14:paraId="628FAFDC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2B91AF"/>
          <w:sz w:val="19"/>
        </w:rPr>
        <w:t>Complex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temp;</w:t>
      </w:r>
    </w:p>
    <w:p w14:paraId="3D5A7159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temp.real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 xml:space="preserve"> = </w:t>
      </w:r>
      <w:r w:rsidRPr="002B439F">
        <w:rPr>
          <w:rFonts w:ascii="宋体" w:eastAsia="宋体" w:hAnsi="宋体" w:hint="eastAsia"/>
          <w:color w:val="808080"/>
          <w:sz w:val="19"/>
        </w:rPr>
        <w:t>co1</w:t>
      </w:r>
      <w:r w:rsidRPr="002B439F">
        <w:rPr>
          <w:rFonts w:ascii="宋体" w:eastAsia="宋体" w:hAnsi="宋体" w:hint="eastAsia"/>
          <w:color w:val="000000"/>
          <w:sz w:val="19"/>
        </w:rPr>
        <w:t xml:space="preserve">.real + </w:t>
      </w:r>
      <w:r w:rsidRPr="002B439F">
        <w:rPr>
          <w:rFonts w:ascii="宋体" w:eastAsia="宋体" w:hAnsi="宋体" w:hint="eastAsia"/>
          <w:color w:val="808080"/>
          <w:sz w:val="19"/>
        </w:rPr>
        <w:t>co2</w:t>
      </w:r>
      <w:r w:rsidRPr="002B439F">
        <w:rPr>
          <w:rFonts w:ascii="宋体" w:eastAsia="宋体" w:hAnsi="宋体" w:hint="eastAsia"/>
          <w:color w:val="000000"/>
          <w:sz w:val="19"/>
        </w:rPr>
        <w:t>.real;</w:t>
      </w:r>
    </w:p>
    <w:p w14:paraId="51BB48C9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temp.imag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 xml:space="preserve"> = </w:t>
      </w:r>
      <w:r w:rsidRPr="002B439F">
        <w:rPr>
          <w:rFonts w:ascii="宋体" w:eastAsia="宋体" w:hAnsi="宋体" w:hint="eastAsia"/>
          <w:color w:val="808080"/>
          <w:sz w:val="19"/>
        </w:rPr>
        <w:t>co1</w:t>
      </w:r>
      <w:r w:rsidRPr="002B439F">
        <w:rPr>
          <w:rFonts w:ascii="宋体" w:eastAsia="宋体" w:hAnsi="宋体" w:hint="eastAsia"/>
          <w:color w:val="000000"/>
          <w:sz w:val="19"/>
        </w:rPr>
        <w:t xml:space="preserve">.imag + </w:t>
      </w:r>
      <w:r w:rsidRPr="002B439F">
        <w:rPr>
          <w:rFonts w:ascii="宋体" w:eastAsia="宋体" w:hAnsi="宋体" w:hint="eastAsia"/>
          <w:color w:val="808080"/>
          <w:sz w:val="19"/>
        </w:rPr>
        <w:t>co2</w:t>
      </w:r>
      <w:r w:rsidRPr="002B439F">
        <w:rPr>
          <w:rFonts w:ascii="宋体" w:eastAsia="宋体" w:hAnsi="宋体" w:hint="eastAsia"/>
          <w:color w:val="000000"/>
          <w:sz w:val="19"/>
        </w:rPr>
        <w:t>.imag;</w:t>
      </w:r>
    </w:p>
    <w:p w14:paraId="18E41E9D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0000FF"/>
          <w:sz w:val="19"/>
        </w:rPr>
        <w:t>return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temp;</w:t>
      </w:r>
    </w:p>
    <w:p w14:paraId="02772D7A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>}</w:t>
      </w:r>
    </w:p>
    <w:p w14:paraId="31185CE4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FF"/>
          <w:sz w:val="19"/>
        </w:rPr>
        <w:t>int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main()</w:t>
      </w:r>
    </w:p>
    <w:p w14:paraId="0EB059D2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>{</w:t>
      </w:r>
    </w:p>
    <w:p w14:paraId="1E72803E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2B91AF"/>
          <w:sz w:val="19"/>
        </w:rPr>
        <w:t>Complex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com1(1.1, 2.2), com2(3.3, 4.4), total1, total2;</w:t>
      </w:r>
    </w:p>
    <w:p w14:paraId="29AE91C8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  <w:t xml:space="preserve">total1 </w:t>
      </w:r>
      <w:r w:rsidRPr="002B439F">
        <w:rPr>
          <w:rFonts w:ascii="宋体" w:eastAsia="宋体" w:hAnsi="宋体" w:hint="eastAsia"/>
          <w:color w:val="008080"/>
          <w:sz w:val="19"/>
        </w:rPr>
        <w:t>=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operator+</w:t>
      </w:r>
      <w:r w:rsidRPr="002B439F">
        <w:rPr>
          <w:rFonts w:ascii="宋体" w:eastAsia="宋体" w:hAnsi="宋体" w:hint="eastAsia"/>
          <w:color w:val="000000"/>
          <w:sz w:val="19"/>
        </w:rPr>
        <w:t>(com1, com2);</w:t>
      </w:r>
    </w:p>
    <w:p w14:paraId="291B7588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A31515"/>
          <w:sz w:val="19"/>
        </w:rPr>
        <w:t>"real1="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total1.real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A31515"/>
          <w:sz w:val="19"/>
        </w:rPr>
        <w:t>" "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A31515"/>
          <w:sz w:val="19"/>
        </w:rPr>
        <w:t>"imag1="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total1.imag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>;</w:t>
      </w:r>
    </w:p>
    <w:p w14:paraId="1D78AE03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  <w:t xml:space="preserve">total2 </w:t>
      </w:r>
      <w:r w:rsidRPr="002B439F">
        <w:rPr>
          <w:rFonts w:ascii="宋体" w:eastAsia="宋体" w:hAnsi="宋体" w:hint="eastAsia"/>
          <w:color w:val="008080"/>
          <w:sz w:val="19"/>
        </w:rPr>
        <w:t>=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com1 </w:t>
      </w:r>
      <w:r w:rsidRPr="002B439F">
        <w:rPr>
          <w:rFonts w:ascii="宋体" w:eastAsia="宋体" w:hAnsi="宋体" w:hint="eastAsia"/>
          <w:color w:val="008080"/>
          <w:sz w:val="19"/>
        </w:rPr>
        <w:t>+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com2;</w:t>
      </w:r>
    </w:p>
    <w:p w14:paraId="39B86722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A31515"/>
          <w:sz w:val="19"/>
        </w:rPr>
        <w:t>"real2="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total2.real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A31515"/>
          <w:sz w:val="19"/>
        </w:rPr>
        <w:t>" "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A31515"/>
          <w:sz w:val="19"/>
        </w:rPr>
        <w:t>"imag2="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total2.imag </w:t>
      </w:r>
      <w:r w:rsidRPr="002B439F">
        <w:rPr>
          <w:rFonts w:ascii="宋体" w:eastAsia="宋体" w:hAnsi="宋体" w:hint="eastAsia"/>
          <w:color w:val="008080"/>
          <w:sz w:val="19"/>
        </w:rPr>
        <w:t>&lt;&lt;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2B439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2B439F">
        <w:rPr>
          <w:rFonts w:ascii="宋体" w:eastAsia="宋体" w:hAnsi="宋体" w:hint="eastAsia"/>
          <w:color w:val="000000"/>
          <w:sz w:val="19"/>
        </w:rPr>
        <w:t>;</w:t>
      </w:r>
    </w:p>
    <w:p w14:paraId="7259461C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</w:p>
    <w:p w14:paraId="65E39A4E" w14:textId="77777777" w:rsidR="002B439F" w:rsidRPr="002B439F" w:rsidRDefault="002B439F" w:rsidP="002B439F">
      <w:pPr>
        <w:jc w:val="left"/>
        <w:rPr>
          <w:rFonts w:ascii="宋体" w:eastAsia="宋体" w:hAnsi="宋体"/>
          <w:color w:val="000000"/>
          <w:sz w:val="19"/>
        </w:rPr>
      </w:pPr>
      <w:r w:rsidRPr="002B439F">
        <w:rPr>
          <w:rFonts w:ascii="宋体" w:eastAsia="宋体" w:hAnsi="宋体" w:hint="eastAsia"/>
          <w:color w:val="000000"/>
          <w:sz w:val="19"/>
        </w:rPr>
        <w:tab/>
      </w:r>
      <w:r w:rsidRPr="002B439F">
        <w:rPr>
          <w:rFonts w:ascii="宋体" w:eastAsia="宋体" w:hAnsi="宋体" w:hint="eastAsia"/>
          <w:color w:val="0000FF"/>
          <w:sz w:val="19"/>
        </w:rPr>
        <w:t>return</w:t>
      </w:r>
      <w:r w:rsidRPr="002B439F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67A37F2C" w14:textId="77777777" w:rsidR="002B439F" w:rsidRPr="002B439F" w:rsidRDefault="002B439F" w:rsidP="002B439F">
      <w:pPr>
        <w:rPr>
          <w:rFonts w:ascii="宋体" w:eastAsia="宋体" w:hAnsi="宋体"/>
        </w:rPr>
      </w:pPr>
      <w:r w:rsidRPr="002B439F">
        <w:rPr>
          <w:rFonts w:ascii="宋体" w:eastAsia="宋体" w:hAnsi="宋体" w:hint="eastAsia"/>
          <w:color w:val="000000"/>
          <w:sz w:val="19"/>
        </w:rPr>
        <w:t>}</w:t>
      </w:r>
    </w:p>
    <w:p w14:paraId="065296DA" w14:textId="77777777" w:rsidR="002B439F" w:rsidRPr="002B439F" w:rsidRDefault="002B439F" w:rsidP="002B439F">
      <w:pPr>
        <w:numPr>
          <w:ilvl w:val="0"/>
          <w:numId w:val="1"/>
        </w:numPr>
        <w:rPr>
          <w:rFonts w:ascii="宋体" w:eastAsia="宋体" w:hAnsi="宋体"/>
        </w:rPr>
      </w:pPr>
      <w:r w:rsidRPr="002B439F">
        <w:rPr>
          <w:rFonts w:ascii="宋体" w:eastAsia="宋体" w:hAnsi="宋体" w:hint="eastAsia"/>
        </w:rPr>
        <w:t>运行结果</w:t>
      </w:r>
    </w:p>
    <w:p w14:paraId="2971D0D6" w14:textId="77777777" w:rsidR="002B439F" w:rsidRPr="002B439F" w:rsidRDefault="002B439F" w:rsidP="002B439F">
      <w:pPr>
        <w:rPr>
          <w:rFonts w:ascii="宋体" w:eastAsia="宋体" w:hAnsi="宋体"/>
        </w:rPr>
      </w:pPr>
      <w:r w:rsidRPr="002B439F">
        <w:rPr>
          <w:rFonts w:ascii="宋体" w:eastAsia="宋体" w:hAnsi="宋体" w:hint="eastAsia"/>
        </w:rPr>
        <w:t>程序一</w:t>
      </w:r>
    </w:p>
    <w:p w14:paraId="0E655898" w14:textId="77777777" w:rsidR="002B439F" w:rsidRPr="002B439F" w:rsidRDefault="002B439F" w:rsidP="002B439F">
      <w:pPr>
        <w:rPr>
          <w:rFonts w:ascii="宋体" w:eastAsia="宋体" w:hAnsi="宋体"/>
        </w:rPr>
      </w:pPr>
      <w:r w:rsidRPr="002B439F">
        <w:rPr>
          <w:rFonts w:ascii="宋体" w:eastAsia="宋体" w:hAnsi="宋体"/>
          <w:noProof/>
        </w:rPr>
        <w:lastRenderedPageBreak/>
        <w:drawing>
          <wp:inline distT="0" distB="0" distL="114300" distR="114300" wp14:anchorId="79CAD3A3" wp14:editId="752619F5">
            <wp:extent cx="5065395" cy="27412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7132" w14:textId="77777777" w:rsidR="002B439F" w:rsidRPr="002B439F" w:rsidRDefault="002B439F" w:rsidP="002B439F">
      <w:pPr>
        <w:numPr>
          <w:ilvl w:val="0"/>
          <w:numId w:val="1"/>
        </w:numPr>
        <w:rPr>
          <w:rFonts w:ascii="宋体" w:eastAsia="宋体" w:hAnsi="宋体"/>
        </w:rPr>
      </w:pPr>
      <w:r w:rsidRPr="002B439F">
        <w:rPr>
          <w:rFonts w:ascii="宋体" w:eastAsia="宋体" w:hAnsi="宋体" w:hint="eastAsia"/>
        </w:rPr>
        <w:t>心得和感想</w:t>
      </w:r>
    </w:p>
    <w:p w14:paraId="539E4506" w14:textId="32A812AB" w:rsidR="002B439F" w:rsidRPr="002B439F" w:rsidRDefault="002B439F" w:rsidP="002B439F">
      <w:pPr>
        <w:rPr>
          <w:rFonts w:ascii="宋体" w:eastAsia="宋体" w:hAnsi="宋体"/>
        </w:rPr>
      </w:pPr>
      <w:r w:rsidRPr="002B439F">
        <w:rPr>
          <w:rFonts w:ascii="宋体" w:eastAsia="宋体" w:hAnsi="宋体" w:hint="eastAsia"/>
        </w:rPr>
        <w:t>程序一</w:t>
      </w:r>
      <w:r w:rsidRPr="002B439F">
        <w:rPr>
          <w:rFonts w:ascii="宋体" w:eastAsia="宋体" w:hAnsi="宋体" w:cs="宋体"/>
          <w:sz w:val="24"/>
        </w:rPr>
        <w:br/>
      </w:r>
      <w:r w:rsidRPr="002B439F">
        <w:rPr>
          <w:rFonts w:ascii="宋体" w:eastAsia="宋体" w:hAnsi="宋体" w:cs="宋体" w:hint="eastAsia"/>
          <w:sz w:val="24"/>
        </w:rPr>
        <w:t>1</w:t>
      </w:r>
      <w:r w:rsidRPr="002B439F">
        <w:rPr>
          <w:rFonts w:ascii="宋体" w:eastAsia="宋体" w:hAnsi="宋体" w:cs="宋体"/>
          <w:sz w:val="24"/>
        </w:rPr>
        <w:t>.运算符重载时要遵循以下规则</w:t>
      </w:r>
      <w:r w:rsidRPr="002B439F">
        <w:rPr>
          <w:rFonts w:ascii="宋体" w:eastAsia="宋体" w:hAnsi="宋体" w:cs="宋体" w:hint="eastAsia"/>
          <w:sz w:val="24"/>
        </w:rPr>
        <w:t>：</w:t>
      </w:r>
      <w:r w:rsidRPr="002B439F">
        <w:rPr>
          <w:rFonts w:ascii="宋体" w:eastAsia="宋体" w:hAnsi="宋体" w:cs="宋体"/>
          <w:sz w:val="24"/>
        </w:rPr>
        <w:br/>
        <w:t>(1) 除了类属关系运算符"."、成员指针运算符".*"、作用域运算符"::"、</w:t>
      </w:r>
      <w:proofErr w:type="spellStart"/>
      <w:r w:rsidRPr="002B439F">
        <w:rPr>
          <w:rFonts w:ascii="宋体" w:eastAsia="宋体" w:hAnsi="宋体" w:cs="宋体"/>
          <w:sz w:val="24"/>
        </w:rPr>
        <w:t>sizeof</w:t>
      </w:r>
      <w:proofErr w:type="spellEnd"/>
      <w:r w:rsidRPr="002B439F">
        <w:rPr>
          <w:rFonts w:ascii="宋体" w:eastAsia="宋体" w:hAnsi="宋体" w:cs="宋体"/>
          <w:sz w:val="24"/>
        </w:rPr>
        <w:t>运算符和三目运算符"?:"以外，C++中的所有运算符都可以重载。</w:t>
      </w:r>
      <w:r w:rsidRPr="002B439F">
        <w:rPr>
          <w:rFonts w:ascii="宋体" w:eastAsia="宋体" w:hAnsi="宋体" w:cs="宋体"/>
          <w:sz w:val="24"/>
        </w:rPr>
        <w:br/>
        <w:t>(2) 重载运算符限制在C++语言中已有的运算符范围内的允许重载的运算符之中，不能创建新的运算符。</w:t>
      </w:r>
      <w:r w:rsidRPr="002B439F">
        <w:rPr>
          <w:rFonts w:ascii="宋体" w:eastAsia="宋体" w:hAnsi="宋体" w:cs="宋体"/>
          <w:sz w:val="24"/>
        </w:rPr>
        <w:br/>
        <w:t>(3) 运算符重载实质上是函数重载，因此编译程序对运算符重载的选择，遵循函数重载的选择原则。</w:t>
      </w:r>
      <w:r w:rsidRPr="002B439F">
        <w:rPr>
          <w:rFonts w:ascii="宋体" w:eastAsia="宋体" w:hAnsi="宋体" w:cs="宋体"/>
          <w:sz w:val="24"/>
        </w:rPr>
        <w:br/>
        <w:t>(4) 重载之后的运算符不能改变运算符的优先级和结合性，也不能改变运算符操作数的个数及语法结构。</w:t>
      </w:r>
      <w:r w:rsidRPr="002B439F">
        <w:rPr>
          <w:rFonts w:ascii="宋体" w:eastAsia="宋体" w:hAnsi="宋体" w:cs="宋体"/>
          <w:sz w:val="24"/>
        </w:rPr>
        <w:br/>
        <w:t>(5) 运算符重载不能改变该运算符用于内部类型对象的含义。它只能和用户自定义类型的对象一起使用，或者用于用户自定义类型的对象和内部类型的对象混合使用时。</w:t>
      </w:r>
      <w:r w:rsidRPr="002B439F">
        <w:rPr>
          <w:rFonts w:ascii="宋体" w:eastAsia="宋体" w:hAnsi="宋体" w:cs="宋体"/>
          <w:sz w:val="24"/>
        </w:rPr>
        <w:br/>
      </w:r>
    </w:p>
    <w:p w14:paraId="1257C6DB" w14:textId="77777777" w:rsidR="0073291A" w:rsidRPr="002B439F" w:rsidRDefault="0073291A" w:rsidP="002B439F"/>
    <w:sectPr w:rsidR="0073291A" w:rsidRPr="002B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5704" w14:textId="77777777" w:rsidR="003D7B40" w:rsidRDefault="003D7B40" w:rsidP="002B439F">
      <w:r>
        <w:separator/>
      </w:r>
    </w:p>
  </w:endnote>
  <w:endnote w:type="continuationSeparator" w:id="0">
    <w:p w14:paraId="364579FC" w14:textId="77777777" w:rsidR="003D7B40" w:rsidRDefault="003D7B40" w:rsidP="002B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11FE" w14:textId="77777777" w:rsidR="003D7B40" w:rsidRDefault="003D7B40" w:rsidP="002B439F">
      <w:r>
        <w:separator/>
      </w:r>
    </w:p>
  </w:footnote>
  <w:footnote w:type="continuationSeparator" w:id="0">
    <w:p w14:paraId="0FE4D6F2" w14:textId="77777777" w:rsidR="003D7B40" w:rsidRDefault="003D7B40" w:rsidP="002B4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3E150A"/>
    <w:multiLevelType w:val="singleLevel"/>
    <w:tmpl w:val="EA3E150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1A"/>
    <w:rsid w:val="002B439F"/>
    <w:rsid w:val="003D7B40"/>
    <w:rsid w:val="0073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8B970"/>
  <w15:chartTrackingRefBased/>
  <w15:docId w15:val="{B1038E99-2CB5-4973-9B0B-A1768297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9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2</cp:revision>
  <dcterms:created xsi:type="dcterms:W3CDTF">2021-12-20T12:09:00Z</dcterms:created>
  <dcterms:modified xsi:type="dcterms:W3CDTF">2021-12-20T12:10:00Z</dcterms:modified>
</cp:coreProperties>
</file>