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85" w:rsidRDefault="00F807F9" w:rsidP="000F0E1B">
      <w:pPr>
        <w:pStyle w:val="1"/>
        <w:ind w:left="210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享尔宠物乐园计划书</w:t>
      </w: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883"/>
        <w:rPr>
          <w:sz w:val="44"/>
          <w:szCs w:val="44"/>
        </w:rPr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>
      <w:pPr>
        <w:ind w:firstLineChars="0" w:firstLine="0"/>
      </w:pPr>
    </w:p>
    <w:p w:rsidR="00292185" w:rsidRDefault="00292185">
      <w:pPr>
        <w:ind w:firstLineChars="0" w:firstLine="0"/>
      </w:pPr>
    </w:p>
    <w:p w:rsidR="00292185" w:rsidRDefault="00F807F9">
      <w:pPr>
        <w:ind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宠物乐园初步规划</w:t>
      </w:r>
    </w:p>
    <w:p w:rsidR="00292185" w:rsidRDefault="00F807F9">
      <w:pPr>
        <w:ind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2018.11.22</w:t>
      </w: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tbl>
      <w:tblPr>
        <w:tblStyle w:val="a3"/>
        <w:tblW w:w="8522" w:type="dxa"/>
        <w:tblLayout w:type="fixed"/>
        <w:tblLook w:val="04A0"/>
      </w:tblPr>
      <w:tblGrid>
        <w:gridCol w:w="1674"/>
        <w:gridCol w:w="1695"/>
        <w:gridCol w:w="1665"/>
        <w:gridCol w:w="3488"/>
      </w:tblGrid>
      <w:tr w:rsidR="00292185">
        <w:tc>
          <w:tcPr>
            <w:tcW w:w="1674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版本</w:t>
            </w:r>
          </w:p>
        </w:tc>
        <w:tc>
          <w:tcPr>
            <w:tcW w:w="1695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制定人</w:t>
            </w:r>
          </w:p>
        </w:tc>
        <w:tc>
          <w:tcPr>
            <w:tcW w:w="1665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时间</w:t>
            </w:r>
          </w:p>
        </w:tc>
        <w:tc>
          <w:tcPr>
            <w:tcW w:w="3488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描述</w:t>
            </w:r>
          </w:p>
        </w:tc>
      </w:tr>
      <w:tr w:rsidR="00292185">
        <w:trPr>
          <w:trHeight w:val="806"/>
        </w:trPr>
        <w:tc>
          <w:tcPr>
            <w:tcW w:w="1674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1695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小九</w:t>
            </w:r>
          </w:p>
        </w:tc>
        <w:tc>
          <w:tcPr>
            <w:tcW w:w="1665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2018.11.22</w:t>
            </w:r>
          </w:p>
        </w:tc>
        <w:tc>
          <w:tcPr>
            <w:tcW w:w="3488" w:type="dxa"/>
          </w:tcPr>
          <w:p w:rsidR="00292185" w:rsidRDefault="00F807F9" w:rsidP="00B173FE">
            <w:pPr>
              <w:ind w:firstLine="643"/>
            </w:pPr>
            <w:r>
              <w:rPr>
                <w:rFonts w:hint="eastAsia"/>
              </w:rPr>
              <w:t>规划自己的目标，迈出梦想的第一步</w:t>
            </w:r>
          </w:p>
        </w:tc>
      </w:tr>
      <w:tr w:rsidR="00292185">
        <w:tc>
          <w:tcPr>
            <w:tcW w:w="1674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1695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1665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3488" w:type="dxa"/>
          </w:tcPr>
          <w:p w:rsidR="00292185" w:rsidRDefault="00292185" w:rsidP="00B173FE">
            <w:pPr>
              <w:ind w:firstLine="643"/>
            </w:pPr>
          </w:p>
        </w:tc>
      </w:tr>
      <w:tr w:rsidR="00292185">
        <w:tc>
          <w:tcPr>
            <w:tcW w:w="1674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1695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1665" w:type="dxa"/>
          </w:tcPr>
          <w:p w:rsidR="00292185" w:rsidRDefault="00292185" w:rsidP="00B173FE">
            <w:pPr>
              <w:ind w:firstLine="643"/>
            </w:pPr>
          </w:p>
        </w:tc>
        <w:tc>
          <w:tcPr>
            <w:tcW w:w="3488" w:type="dxa"/>
          </w:tcPr>
          <w:p w:rsidR="00292185" w:rsidRDefault="00292185" w:rsidP="00B173FE">
            <w:pPr>
              <w:ind w:firstLine="643"/>
            </w:pPr>
          </w:p>
        </w:tc>
      </w:tr>
    </w:tbl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firstLineChars="0" w:firstLine="0"/>
        <w:jc w:val="left"/>
        <w:rPr>
          <w:rFonts w:hint="eastAsia"/>
        </w:rPr>
      </w:pPr>
    </w:p>
    <w:p w:rsidR="00B173FE" w:rsidRDefault="00B173FE" w:rsidP="00B173FE">
      <w:pPr>
        <w:ind w:firstLineChars="0" w:firstLine="0"/>
        <w:jc w:val="left"/>
        <w:rPr>
          <w:rFonts w:hint="eastAsia"/>
        </w:rPr>
      </w:pPr>
    </w:p>
    <w:p w:rsidR="00B173FE" w:rsidRDefault="00B173FE" w:rsidP="00B173FE">
      <w:pPr>
        <w:ind w:firstLineChars="0" w:firstLine="0"/>
        <w:jc w:val="left"/>
        <w:rPr>
          <w:rFonts w:hint="eastAsia"/>
        </w:rPr>
      </w:pPr>
    </w:p>
    <w:p w:rsidR="00B173FE" w:rsidRDefault="00A93AB2" w:rsidP="00B173FE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概况</w:t>
      </w:r>
    </w:p>
    <w:p w:rsidR="00B173FE" w:rsidRDefault="006B5665" w:rsidP="00B173FE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目标规划</w:t>
      </w:r>
    </w:p>
    <w:p w:rsidR="006B5665" w:rsidRDefault="006B5665" w:rsidP="00B173FE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业务设计</w:t>
      </w:r>
    </w:p>
    <w:p w:rsidR="006B5665" w:rsidRDefault="006B5665" w:rsidP="00B173FE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功能设计</w:t>
      </w:r>
    </w:p>
    <w:p w:rsidR="006B5665" w:rsidRDefault="006B5665" w:rsidP="00B173FE">
      <w:pPr>
        <w:pStyle w:val="a5"/>
        <w:numPr>
          <w:ilvl w:val="0"/>
          <w:numId w:val="6"/>
        </w:numPr>
        <w:ind w:firstLineChars="0"/>
        <w:jc w:val="left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292185" w:rsidRDefault="00292185" w:rsidP="00B173FE">
      <w:pPr>
        <w:ind w:left="2100" w:firstLine="643"/>
      </w:pPr>
    </w:p>
    <w:p w:rsidR="000F0E1B" w:rsidRDefault="000F0E1B" w:rsidP="000F0E1B">
      <w:pPr>
        <w:pStyle w:val="1"/>
        <w:ind w:firstLineChars="0" w:firstLine="0"/>
        <w:rPr>
          <w:rFonts w:hint="eastAsia"/>
          <w:b w:val="0"/>
          <w:kern w:val="2"/>
          <w:sz w:val="21"/>
        </w:rPr>
      </w:pPr>
    </w:p>
    <w:p w:rsidR="00B173FE" w:rsidRDefault="00B173FE" w:rsidP="00B173FE">
      <w:pPr>
        <w:ind w:firstLine="643"/>
        <w:rPr>
          <w:rFonts w:hint="eastAsia"/>
        </w:rPr>
      </w:pPr>
    </w:p>
    <w:p w:rsidR="00B173FE" w:rsidRDefault="00B173FE" w:rsidP="00B173FE">
      <w:pPr>
        <w:ind w:firstLine="643"/>
        <w:rPr>
          <w:rFonts w:hint="eastAsia"/>
        </w:rPr>
      </w:pPr>
    </w:p>
    <w:p w:rsidR="00B173FE" w:rsidRPr="00B173FE" w:rsidRDefault="00B173FE" w:rsidP="00B173FE">
      <w:pPr>
        <w:ind w:firstLine="643"/>
        <w:rPr>
          <w:rFonts w:hint="eastAsia"/>
        </w:rPr>
      </w:pPr>
    </w:p>
    <w:p w:rsidR="000F0E1B" w:rsidRPr="000F0E1B" w:rsidRDefault="000F0E1B" w:rsidP="00B173FE">
      <w:pPr>
        <w:ind w:firstLine="643"/>
        <w:rPr>
          <w:rFonts w:hint="eastAsia"/>
        </w:rPr>
      </w:pPr>
    </w:p>
    <w:p w:rsidR="000F0E1B" w:rsidRPr="000F0E1B" w:rsidRDefault="000F0E1B" w:rsidP="00B173FE">
      <w:pPr>
        <w:ind w:firstLine="643"/>
      </w:pPr>
    </w:p>
    <w:sectPr w:rsidR="000F0E1B" w:rsidRPr="000F0E1B" w:rsidSect="0029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9CB"/>
    <w:multiLevelType w:val="hybridMultilevel"/>
    <w:tmpl w:val="55BECDFC"/>
    <w:lvl w:ilvl="0" w:tplc="0C102A04">
      <w:start w:val="1"/>
      <w:numFmt w:val="japaneseCounting"/>
      <w:lvlText w:val="%1、"/>
      <w:lvlJc w:val="left"/>
      <w:pPr>
        <w:ind w:left="219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>
    <w:nsid w:val="147758AB"/>
    <w:multiLevelType w:val="hybridMultilevel"/>
    <w:tmpl w:val="3418E034"/>
    <w:lvl w:ilvl="0" w:tplc="B0C4F576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6761A"/>
    <w:multiLevelType w:val="hybridMultilevel"/>
    <w:tmpl w:val="4ECAFA0E"/>
    <w:lvl w:ilvl="0" w:tplc="17D229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243EF"/>
    <w:multiLevelType w:val="hybridMultilevel"/>
    <w:tmpl w:val="2B748B6A"/>
    <w:lvl w:ilvl="0" w:tplc="0C102A04">
      <w:start w:val="1"/>
      <w:numFmt w:val="japaneseCounting"/>
      <w:lvlText w:val="%1、"/>
      <w:lvlJc w:val="left"/>
      <w:pPr>
        <w:ind w:left="1473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4">
    <w:nsid w:val="68972E19"/>
    <w:multiLevelType w:val="hybridMultilevel"/>
    <w:tmpl w:val="848ED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B96E49"/>
    <w:multiLevelType w:val="hybridMultilevel"/>
    <w:tmpl w:val="5CA834E6"/>
    <w:lvl w:ilvl="0" w:tplc="0C102A0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" w:hanging="420"/>
      </w:pPr>
    </w:lvl>
    <w:lvl w:ilvl="2" w:tplc="0409001B" w:tentative="1">
      <w:start w:val="1"/>
      <w:numFmt w:val="lowerRoman"/>
      <w:lvlText w:val="%3."/>
      <w:lvlJc w:val="right"/>
      <w:pPr>
        <w:ind w:left="537" w:hanging="420"/>
      </w:pPr>
    </w:lvl>
    <w:lvl w:ilvl="3" w:tplc="0409000F" w:tentative="1">
      <w:start w:val="1"/>
      <w:numFmt w:val="decimal"/>
      <w:lvlText w:val="%4."/>
      <w:lvlJc w:val="left"/>
      <w:pPr>
        <w:ind w:left="957" w:hanging="420"/>
      </w:pPr>
    </w:lvl>
    <w:lvl w:ilvl="4" w:tplc="04090019" w:tentative="1">
      <w:start w:val="1"/>
      <w:numFmt w:val="lowerLetter"/>
      <w:lvlText w:val="%5)"/>
      <w:lvlJc w:val="left"/>
      <w:pPr>
        <w:ind w:left="1377" w:hanging="420"/>
      </w:pPr>
    </w:lvl>
    <w:lvl w:ilvl="5" w:tplc="0409001B" w:tentative="1">
      <w:start w:val="1"/>
      <w:numFmt w:val="lowerRoman"/>
      <w:lvlText w:val="%6."/>
      <w:lvlJc w:val="right"/>
      <w:pPr>
        <w:ind w:left="1797" w:hanging="420"/>
      </w:pPr>
    </w:lvl>
    <w:lvl w:ilvl="6" w:tplc="0409000F" w:tentative="1">
      <w:start w:val="1"/>
      <w:numFmt w:val="decimal"/>
      <w:lvlText w:val="%7."/>
      <w:lvlJc w:val="left"/>
      <w:pPr>
        <w:ind w:left="2217" w:hanging="420"/>
      </w:pPr>
    </w:lvl>
    <w:lvl w:ilvl="7" w:tplc="04090019" w:tentative="1">
      <w:start w:val="1"/>
      <w:numFmt w:val="lowerLetter"/>
      <w:lvlText w:val="%8)"/>
      <w:lvlJc w:val="left"/>
      <w:pPr>
        <w:ind w:left="2637" w:hanging="420"/>
      </w:pPr>
    </w:lvl>
    <w:lvl w:ilvl="8" w:tplc="0409001B" w:tentative="1">
      <w:start w:val="1"/>
      <w:numFmt w:val="lowerRoman"/>
      <w:lvlText w:val="%9."/>
      <w:lvlJc w:val="right"/>
      <w:pPr>
        <w:ind w:left="3057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0E1B"/>
    <w:rsid w:val="00172A27"/>
    <w:rsid w:val="00292185"/>
    <w:rsid w:val="006B5665"/>
    <w:rsid w:val="00A93AB2"/>
    <w:rsid w:val="00B173FE"/>
    <w:rsid w:val="00F807F9"/>
    <w:rsid w:val="28E61B53"/>
    <w:rsid w:val="4C3F42D9"/>
    <w:rsid w:val="5D8F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73FE"/>
    <w:pPr>
      <w:widowControl w:val="0"/>
      <w:spacing w:line="360" w:lineRule="auto"/>
      <w:ind w:firstLineChars="200" w:firstLine="880"/>
      <w:jc w:val="both"/>
    </w:pPr>
    <w:rPr>
      <w:rFonts w:eastAsia="宋体"/>
      <w:b/>
      <w:kern w:val="2"/>
      <w:sz w:val="32"/>
      <w:szCs w:val="24"/>
    </w:rPr>
  </w:style>
  <w:style w:type="paragraph" w:styleId="1">
    <w:name w:val="heading 1"/>
    <w:basedOn w:val="a"/>
    <w:next w:val="a"/>
    <w:qFormat/>
    <w:rsid w:val="00292185"/>
    <w:pPr>
      <w:keepNext/>
      <w:keepLines/>
      <w:spacing w:line="576" w:lineRule="auto"/>
      <w:outlineLvl w:val="0"/>
    </w:pPr>
    <w:rPr>
      <w:rFonts w:eastAsiaTheme="minorEastAsia"/>
      <w:kern w:val="44"/>
      <w:sz w:val="36"/>
    </w:rPr>
  </w:style>
  <w:style w:type="paragraph" w:styleId="2">
    <w:name w:val="heading 2"/>
    <w:basedOn w:val="a"/>
    <w:next w:val="a"/>
    <w:unhideWhenUsed/>
    <w:qFormat/>
    <w:rsid w:val="00292185"/>
    <w:pPr>
      <w:keepNext/>
      <w:keepLines/>
      <w:spacing w:line="413" w:lineRule="auto"/>
      <w:outlineLvl w:val="1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218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0F0E1B"/>
    <w:pPr>
      <w:spacing w:before="240" w:after="60"/>
      <w:jc w:val="center"/>
      <w:outlineLvl w:val="0"/>
    </w:pPr>
    <w:rPr>
      <w:rFonts w:asciiTheme="majorHAnsi" w:hAnsiTheme="majorHAnsi" w:cstheme="majorBidi"/>
      <w:b w:val="0"/>
      <w:bCs/>
      <w:szCs w:val="32"/>
    </w:rPr>
  </w:style>
  <w:style w:type="character" w:customStyle="1" w:styleId="Char">
    <w:name w:val="标题 Char"/>
    <w:basedOn w:val="a0"/>
    <w:link w:val="a4"/>
    <w:rsid w:val="000F0E1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0F0E1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</Words>
  <Characters>137</Characters>
  <Application>Microsoft Office Word</Application>
  <DocSecurity>0</DocSecurity>
  <Lines>1</Lines>
  <Paragraphs>1</Paragraphs>
  <ScaleCrop>false</ScaleCrop>
  <Company>Kingsoft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2014-10-29T12:08:00Z</dcterms:created>
  <dcterms:modified xsi:type="dcterms:W3CDTF">2018-11-22T03:24:00Z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