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Project18：在一个由你的名字和你的学生证组成的消息下找到一个哈希值为“sdu_cst_20220610”的</w:t>
      </w:r>
      <w:r>
        <w:rPr>
          <w:rFonts w:hint="eastAsia"/>
          <w:b/>
          <w:bCs/>
          <w:sz w:val="30"/>
          <w:szCs w:val="30"/>
          <w:lang w:val="en-US" w:eastAsia="zh-CN"/>
        </w:rPr>
        <w:t>key</w:t>
      </w:r>
      <w:r>
        <w:rPr>
          <w:rFonts w:hint="default"/>
          <w:b/>
          <w:bCs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如“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San Zhan </w:t>
      </w:r>
      <w:r>
        <w:rPr>
          <w:rFonts w:hint="default"/>
          <w:b/>
          <w:bCs/>
          <w:sz w:val="30"/>
          <w:szCs w:val="30"/>
          <w:lang w:val="en-US" w:eastAsia="zh-CN"/>
        </w:rPr>
        <w:t>202000460001”。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任何固定的32字节消息块，meow混合具有易于计算的逆，并且最终化轮也是可逆的。这种可逆构造会产生漏洞，以供修复全部或部分初始内部状态，这就是Meowhash的可逆性：给定一个消息和目标哈希值，只需将哈希函数的所有步骤从输出状态一直向后运行到初始状态，计算出对应密钥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M|h|k|MeowHash(k, m) = 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A3B5D"/>
    <w:rsid w:val="1EE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2022-07-29T10:59:00Z</dcterms:created>
  <dc:creator>61409</dc:creator>
  <cp:lastModifiedBy>̶等树捺</cp:lastModifiedBy>
  <dcterms:modified xsi:type="dcterms:W3CDTF">2022-07-29T11:44:43Z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1AE07DDF5A604E649D94016BD034614C</vt:lpwstr>
  </property>
</Properties>
</file>