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DA7" w:rsidRDefault="00974DA7" w:rsidP="00974DA7">
      <w:r>
        <w:t>This is instruction for running codes of Guo et. al. "Modeling heterogeneous signaling dynamics of macrophages reveals principles of information transmission in stimulus responses"</w:t>
      </w:r>
    </w:p>
    <w:p w:rsidR="00974DA7" w:rsidRDefault="00974DA7" w:rsidP="00974DA7"/>
    <w:p w:rsidR="00E808D1" w:rsidRDefault="00E808D1" w:rsidP="00974DA7">
      <w:r>
        <w:t xml:space="preserve">Note </w:t>
      </w:r>
      <w:r w:rsidR="00EE794B">
        <w:t>1</w:t>
      </w:r>
      <w:r>
        <w:t xml:space="preserve">: </w:t>
      </w:r>
      <w:proofErr w:type="spellStart"/>
      <w:r w:rsidR="0084537E">
        <w:t>M</w:t>
      </w:r>
      <w:r>
        <w:t>atlab</w:t>
      </w:r>
      <w:proofErr w:type="spellEnd"/>
      <w:r>
        <w:t xml:space="preserve"> </w:t>
      </w:r>
      <w:r w:rsidR="0084537E">
        <w:t xml:space="preserve">codes are tested in </w:t>
      </w:r>
      <w:proofErr w:type="spellStart"/>
      <w:r w:rsidR="0084537E">
        <w:t>Matlab</w:t>
      </w:r>
      <w:proofErr w:type="spellEnd"/>
      <w:r w:rsidR="0084537E">
        <w:t xml:space="preserve"> 2020a (Mac)</w:t>
      </w:r>
    </w:p>
    <w:p w:rsidR="001C26A8" w:rsidRDefault="001C26A8" w:rsidP="001C26A8">
      <w:r>
        <w:t xml:space="preserve">Note </w:t>
      </w:r>
      <w:r w:rsidR="00EE794B">
        <w:t>2</w:t>
      </w:r>
      <w:r>
        <w:t xml:space="preserve">: </w:t>
      </w:r>
      <w:r>
        <w:t>To execute each section, set the values in the if statements to 1.</w:t>
      </w:r>
    </w:p>
    <w:p w:rsidR="00FC5B1E" w:rsidRDefault="001C26A8" w:rsidP="001C26A8">
      <w:r>
        <w:t>Note</w:t>
      </w:r>
      <w:r>
        <w:t xml:space="preserve"> </w:t>
      </w:r>
      <w:r w:rsidR="00EE794B">
        <w:t>3</w:t>
      </w:r>
      <w:r>
        <w:t>: This script includes parallel programming. Please adjust the parameters to suit your server configuration.</w:t>
      </w:r>
    </w:p>
    <w:p w:rsidR="001C26A8" w:rsidRDefault="001C26A8" w:rsidP="001C26A8">
      <w:r>
        <w:t xml:space="preserve">Note </w:t>
      </w:r>
      <w:r w:rsidR="00EE794B">
        <w:t>4</w:t>
      </w:r>
      <w:r>
        <w:t>: please change the path to the folders (for datasets, for saving figures) accordingly.</w:t>
      </w:r>
    </w:p>
    <w:p w:rsidR="0084537E" w:rsidRDefault="0084537E" w:rsidP="00974DA7">
      <w:r>
        <w:t xml:space="preserve">Note </w:t>
      </w:r>
      <w:r w:rsidR="00EE794B">
        <w:t>5</w:t>
      </w:r>
      <w:bookmarkStart w:id="0" w:name="_GoBack"/>
      <w:bookmarkEnd w:id="0"/>
      <w:r>
        <w:t xml:space="preserve">: </w:t>
      </w:r>
      <w:r w:rsidR="00B353FF">
        <w:t>The</w:t>
      </w:r>
      <w:r>
        <w:t xml:space="preserve"> </w:t>
      </w:r>
      <w:proofErr w:type="spellStart"/>
      <w:r>
        <w:t>monolix</w:t>
      </w:r>
      <w:proofErr w:type="spellEnd"/>
      <w:r>
        <w:t xml:space="preserve"> </w:t>
      </w:r>
      <w:r w:rsidR="00B353FF">
        <w:t xml:space="preserve">(a software) </w:t>
      </w:r>
      <w:r>
        <w:t>files *</w:t>
      </w:r>
      <w:r>
        <w:t>.</w:t>
      </w:r>
      <w:proofErr w:type="spellStart"/>
      <w:r>
        <w:t>mlxtra</w:t>
      </w:r>
      <w:r w:rsidR="00B353FF">
        <w:t>n</w:t>
      </w:r>
      <w:proofErr w:type="spellEnd"/>
      <w:r>
        <w:t xml:space="preserve"> are in the data </w:t>
      </w:r>
      <w:proofErr w:type="spellStart"/>
      <w:r>
        <w:t>filefoler</w:t>
      </w:r>
      <w:proofErr w:type="spellEnd"/>
      <w:r w:rsidR="00B353FF">
        <w:t>, raw_data2023/</w:t>
      </w:r>
      <w:r w:rsidR="00EE794B">
        <w:t>SAEM_proj_2023/</w:t>
      </w:r>
      <w:r>
        <w:t xml:space="preserve"> </w:t>
      </w:r>
      <w:r w:rsidR="00B353FF">
        <w:br/>
      </w:r>
    </w:p>
    <w:p w:rsidR="00974DA7" w:rsidRPr="00072F46" w:rsidRDefault="00974DA7" w:rsidP="00974DA7">
      <w:pPr>
        <w:rPr>
          <w:b/>
        </w:rPr>
      </w:pPr>
      <w:r w:rsidRPr="00072F46">
        <w:rPr>
          <w:b/>
        </w:rPr>
        <w:t>Figure S1:</w:t>
      </w:r>
    </w:p>
    <w:p w:rsidR="00974DA7" w:rsidRDefault="00974DA7" w:rsidP="00974DA7">
      <w:r>
        <w:t xml:space="preserve">(1) </w:t>
      </w:r>
      <w:proofErr w:type="spellStart"/>
      <w:r>
        <w:t>run_me_publish_nc.m</w:t>
      </w:r>
      <w:proofErr w:type="spellEnd"/>
    </w:p>
    <w:p w:rsidR="00974DA7" w:rsidRDefault="00974DA7" w:rsidP="00974DA7">
      <w:pPr>
        <w:rPr>
          <w:rFonts w:hint="eastAsia"/>
        </w:rPr>
      </w:pPr>
      <w:r>
        <w:rPr>
          <w:rFonts w:hint="eastAsia"/>
        </w:rPr>
        <w:t xml:space="preserve">run section "parameter </w:t>
      </w:r>
      <w:proofErr w:type="spellStart"/>
      <w:r>
        <w:rPr>
          <w:rFonts w:hint="eastAsia"/>
        </w:rPr>
        <w:t>sens</w:t>
      </w:r>
      <w:proofErr w:type="spellEnd"/>
      <w:r>
        <w:rPr>
          <w:rFonts w:hint="eastAsia"/>
        </w:rPr>
        <w:t xml:space="preserve"> analysis" for both run the simulation and visualizing the results..</w:t>
      </w:r>
    </w:p>
    <w:p w:rsidR="00974DA7" w:rsidRDefault="00974DA7" w:rsidP="00974DA7"/>
    <w:p w:rsidR="00974DA7" w:rsidRPr="00072F46" w:rsidRDefault="00974DA7" w:rsidP="00974DA7">
      <w:pPr>
        <w:rPr>
          <w:b/>
        </w:rPr>
      </w:pPr>
      <w:r w:rsidRPr="00072F46">
        <w:rPr>
          <w:b/>
        </w:rPr>
        <w:t>Figure 2:</w:t>
      </w:r>
    </w:p>
    <w:p w:rsidR="00974DA7" w:rsidRDefault="00974DA7" w:rsidP="00974DA7">
      <w:r>
        <w:t xml:space="preserve">(1) </w:t>
      </w:r>
      <w:proofErr w:type="spellStart"/>
      <w:r>
        <w:t>run_me_publish_nc.m</w:t>
      </w:r>
      <w:proofErr w:type="spellEnd"/>
    </w:p>
    <w:p w:rsidR="00974DA7" w:rsidRDefault="00974DA7" w:rsidP="00974DA7">
      <w:r>
        <w:t xml:space="preserve">run section "rescaling the data to SI for </w:t>
      </w:r>
      <w:proofErr w:type="spellStart"/>
      <w:r>
        <w:t>monolix</w:t>
      </w:r>
      <w:proofErr w:type="spellEnd"/>
      <w:r>
        <w:t xml:space="preserve"> software input" to rescale the experimental data to S.I. units and change the data format to </w:t>
      </w:r>
      <w:proofErr w:type="spellStart"/>
      <w:r>
        <w:t>monolix</w:t>
      </w:r>
      <w:proofErr w:type="spellEnd"/>
      <w:r>
        <w:t xml:space="preserve"> software input format. </w:t>
      </w:r>
    </w:p>
    <w:p w:rsidR="00974DA7" w:rsidRDefault="00974DA7" w:rsidP="00974DA7">
      <w:r>
        <w:t xml:space="preserve">(2) run </w:t>
      </w:r>
      <w:proofErr w:type="spellStart"/>
      <w:r>
        <w:t>monolix</w:t>
      </w:r>
      <w:proofErr w:type="spellEnd"/>
      <w:r>
        <w:t xml:space="preserve"> codes in the following order:</w:t>
      </w:r>
    </w:p>
    <w:p w:rsidR="00974DA7" w:rsidRDefault="00974DA7" w:rsidP="00974DA7">
      <w:r>
        <w:t xml:space="preserve">(2-a) run XGESN2023001.mlxtran to estimate the parameter for the ODE parameter distribution in the core module. </w:t>
      </w:r>
    </w:p>
    <w:p w:rsidR="00974DA7" w:rsidRDefault="00974DA7" w:rsidP="00974DA7">
      <w:r>
        <w:t xml:space="preserve">(2-b) run XGESN2023002.mlxtran to estimate the parameter for the ODE parameter distribution in the TNF module, with the core module population distribution fixed. </w:t>
      </w:r>
    </w:p>
    <w:p w:rsidR="00974DA7" w:rsidRDefault="00974DA7" w:rsidP="00974DA7">
      <w:r>
        <w:t xml:space="preserve">(2-c) run XGESN2023003.mlxtran to estimate the parameter for the ODE parameter distribution in the LPS module, with the core module population distribution fixed. </w:t>
      </w:r>
    </w:p>
    <w:p w:rsidR="00974DA7" w:rsidRDefault="00974DA7" w:rsidP="00974DA7">
      <w:r>
        <w:t xml:space="preserve">(2-d) run XGESN2023004.mlxtran to estimate the parameter for the ODE parameter distribution in the CpG module, with the core module population distribution fixed. </w:t>
      </w:r>
    </w:p>
    <w:p w:rsidR="00974DA7" w:rsidRDefault="00974DA7" w:rsidP="00974DA7">
      <w:r>
        <w:t xml:space="preserve">(2-e) run XGESN2023005.mlxtran to estimate the parameter for the ODE parameter distribution in the </w:t>
      </w:r>
      <w:proofErr w:type="spellStart"/>
      <w:r>
        <w:t>PolyIC</w:t>
      </w:r>
      <w:proofErr w:type="spellEnd"/>
      <w:r>
        <w:t xml:space="preserve"> module, with the core module population distribution fixed. </w:t>
      </w:r>
    </w:p>
    <w:p w:rsidR="00974DA7" w:rsidRDefault="00974DA7" w:rsidP="00974DA7">
      <w:r>
        <w:t xml:space="preserve">(2-f) run XGESN2023006.mlxtran to estimate the parameter for the ODE parameter distribution in the Pam3CSK module, with the core module population distribution fixed. </w:t>
      </w:r>
    </w:p>
    <w:p w:rsidR="00974DA7" w:rsidRDefault="00974DA7" w:rsidP="00974DA7">
      <w:r>
        <w:t xml:space="preserve">(3) </w:t>
      </w:r>
      <w:proofErr w:type="spellStart"/>
      <w:r>
        <w:t>run_me_publish_nc.m</w:t>
      </w:r>
      <w:proofErr w:type="spellEnd"/>
    </w:p>
    <w:p w:rsidR="00974DA7" w:rsidRDefault="00974DA7" w:rsidP="00974DA7">
      <w:r>
        <w:t>run section "calculate signaling codon" to calculate the signaling codons and save the results.</w:t>
      </w:r>
    </w:p>
    <w:p w:rsidR="00974DA7" w:rsidRDefault="00974DA7" w:rsidP="00974DA7">
      <w:r>
        <w:t xml:space="preserve">(4) </w:t>
      </w:r>
      <w:proofErr w:type="spellStart"/>
      <w:r>
        <w:t>run_me_publish_nc.m</w:t>
      </w:r>
      <w:proofErr w:type="spellEnd"/>
    </w:p>
    <w:p w:rsidR="00974DA7" w:rsidRDefault="00974DA7" w:rsidP="00974DA7">
      <w:r>
        <w:t xml:space="preserve">run section "Heatmaps of </w:t>
      </w:r>
      <w:proofErr w:type="spellStart"/>
      <w:r>
        <w:t>traj</w:t>
      </w:r>
      <w:proofErr w:type="spellEnd"/>
      <w:r>
        <w:t>, W-</w:t>
      </w:r>
      <w:proofErr w:type="spellStart"/>
      <w:r>
        <w:t>dist</w:t>
      </w:r>
      <w:proofErr w:type="spellEnd"/>
      <w:r>
        <w:t xml:space="preserve"> of signaling codon </w:t>
      </w:r>
      <w:proofErr w:type="spellStart"/>
      <w:r>
        <w:t>distri</w:t>
      </w:r>
      <w:proofErr w:type="spellEnd"/>
      <w:r>
        <w:t>." to get Figure 2ABC</w:t>
      </w:r>
    </w:p>
    <w:p w:rsidR="00974DA7" w:rsidRDefault="00974DA7" w:rsidP="00974DA7">
      <w:r>
        <w:t xml:space="preserve">(5) to calculate the machine learning classification based on the signaling codons </w:t>
      </w:r>
    </w:p>
    <w:p w:rsidR="00974DA7" w:rsidRDefault="00974DA7" w:rsidP="00974DA7">
      <w:r>
        <w:t xml:space="preserve">(5-a) </w:t>
      </w:r>
      <w:proofErr w:type="spellStart"/>
      <w:r>
        <w:t>run_me_publish_nc.m</w:t>
      </w:r>
      <w:proofErr w:type="spellEnd"/>
    </w:p>
    <w:p w:rsidR="00974DA7" w:rsidRDefault="00974DA7" w:rsidP="00974DA7">
      <w:r>
        <w:t>run section "codon prep for MI calculation &amp; machine learning format" to get the machine learning format signaling codons dataset, which is the input for the classification algorithm.</w:t>
      </w:r>
    </w:p>
    <w:p w:rsidR="00974DA7" w:rsidRDefault="00974DA7" w:rsidP="00974DA7">
      <w:r>
        <w:t xml:space="preserve">(5-b) run </w:t>
      </w:r>
      <w:r w:rsidR="006F6A9E">
        <w:t>“</w:t>
      </w:r>
      <w:proofErr w:type="spellStart"/>
      <w:r w:rsidR="003E7546" w:rsidRPr="003E7546">
        <w:t>python_ML_classify_signalingcodon</w:t>
      </w:r>
      <w:proofErr w:type="spellEnd"/>
      <w:r w:rsidR="003E7546">
        <w:t>/</w:t>
      </w:r>
      <w:proofErr w:type="spellStart"/>
      <w:r w:rsidR="006F6A9E" w:rsidRPr="006F6A9E">
        <w:t>cross_exp_fitting.ipynb</w:t>
      </w:r>
      <w:proofErr w:type="spellEnd"/>
      <w:r w:rsidR="006F6A9E">
        <w:t xml:space="preserve">” </w:t>
      </w:r>
      <w:r>
        <w:t xml:space="preserve">to </w:t>
      </w:r>
      <w:proofErr w:type="spellStart"/>
      <w:r>
        <w:t>to</w:t>
      </w:r>
      <w:proofErr w:type="spellEnd"/>
      <w:r>
        <w:t xml:space="preserve"> train the Random Forest model and make predictions to get the </w:t>
      </w:r>
      <w:proofErr w:type="spellStart"/>
      <w:r>
        <w:t>the</w:t>
      </w:r>
      <w:proofErr w:type="spellEnd"/>
      <w:r>
        <w:t xml:space="preserve"> confusion matrix.</w:t>
      </w:r>
    </w:p>
    <w:p w:rsidR="00974DA7" w:rsidRDefault="00974DA7" w:rsidP="00974DA7">
      <w:r>
        <w:t xml:space="preserve">(5-c) </w:t>
      </w:r>
      <w:proofErr w:type="spellStart"/>
      <w:r>
        <w:t>run_me_publish_nc.m</w:t>
      </w:r>
      <w:proofErr w:type="spellEnd"/>
    </w:p>
    <w:p w:rsidR="00974DA7" w:rsidRDefault="00974DA7" w:rsidP="00974DA7">
      <w:r>
        <w:lastRenderedPageBreak/>
        <w:t>run section "stimulation classificatio</w:t>
      </w:r>
      <w:r w:rsidR="0018002D">
        <w:t>n</w:t>
      </w:r>
      <w:r>
        <w:t>" to get the results for machine learning classification results, to get Figure 2D</w:t>
      </w:r>
    </w:p>
    <w:p w:rsidR="00974DA7" w:rsidRDefault="00974DA7" w:rsidP="00974DA7"/>
    <w:p w:rsidR="00974DA7" w:rsidRPr="00072F46" w:rsidRDefault="00974DA7" w:rsidP="00974DA7">
      <w:pPr>
        <w:rPr>
          <w:b/>
        </w:rPr>
      </w:pPr>
      <w:r w:rsidRPr="00072F46">
        <w:rPr>
          <w:b/>
        </w:rPr>
        <w:t xml:space="preserve">Figure S2: </w:t>
      </w:r>
    </w:p>
    <w:p w:rsidR="00974DA7" w:rsidRDefault="00974DA7" w:rsidP="00974DA7">
      <w:r>
        <w:t xml:space="preserve">(1) </w:t>
      </w:r>
      <w:proofErr w:type="spellStart"/>
      <w:r>
        <w:t>run_me_publish_nc.m</w:t>
      </w:r>
      <w:proofErr w:type="spellEnd"/>
    </w:p>
    <w:p w:rsidR="00974DA7" w:rsidRDefault="00974DA7" w:rsidP="00974DA7">
      <w:r>
        <w:t xml:space="preserve">run section "metrics of good fitting, RMSD, signaling codon </w:t>
      </w:r>
      <w:proofErr w:type="spellStart"/>
      <w:r>
        <w:t>distri</w:t>
      </w:r>
      <w:proofErr w:type="spellEnd"/>
      <w:r>
        <w:t>, and W-</w:t>
      </w:r>
      <w:proofErr w:type="spellStart"/>
      <w:r>
        <w:t>dist</w:t>
      </w:r>
      <w:proofErr w:type="spellEnd"/>
      <w:r>
        <w:t>" to get figure S2A-E.</w:t>
      </w:r>
    </w:p>
    <w:p w:rsidR="00974DA7" w:rsidRDefault="00974DA7" w:rsidP="00974DA7">
      <w:r>
        <w:t xml:space="preserve">(2) to calculate the machine learning classification based on the signaling codons </w:t>
      </w:r>
    </w:p>
    <w:p w:rsidR="00974DA7" w:rsidRDefault="00974DA7" w:rsidP="00974DA7">
      <w:r>
        <w:t xml:space="preserve">(2-a) </w:t>
      </w:r>
      <w:proofErr w:type="spellStart"/>
      <w:r>
        <w:t>run_me_publish_nc.m</w:t>
      </w:r>
      <w:proofErr w:type="spellEnd"/>
    </w:p>
    <w:p w:rsidR="00974DA7" w:rsidRDefault="00974DA7" w:rsidP="00974DA7">
      <w:r>
        <w:t>run section "codon prep for MI calculation &amp; machine learning format" to get the machine learning format signaling codons dataset, which is the input for the classification algorithm.</w:t>
      </w:r>
    </w:p>
    <w:p w:rsidR="00974DA7" w:rsidRDefault="00974DA7" w:rsidP="00974DA7">
      <w:r>
        <w:t xml:space="preserve">(2-b) run </w:t>
      </w:r>
      <w:r w:rsidR="006F6A9E">
        <w:t>“</w:t>
      </w:r>
      <w:proofErr w:type="spellStart"/>
      <w:r w:rsidR="003E7546" w:rsidRPr="003E7546">
        <w:t>python_ML_classify_signalingcodon</w:t>
      </w:r>
      <w:proofErr w:type="spellEnd"/>
      <w:r w:rsidR="003E7546">
        <w:t>/</w:t>
      </w:r>
      <w:proofErr w:type="spellStart"/>
      <w:r w:rsidR="006F6A9E" w:rsidRPr="006F6A9E">
        <w:t>cross_exp_fitting.ipynb</w:t>
      </w:r>
      <w:proofErr w:type="spellEnd"/>
      <w:r w:rsidR="006F6A9E">
        <w:t>”</w:t>
      </w:r>
      <w:r>
        <w:t xml:space="preserve"> to </w:t>
      </w:r>
      <w:proofErr w:type="spellStart"/>
      <w:r>
        <w:t>to</w:t>
      </w:r>
      <w:proofErr w:type="spellEnd"/>
      <w:r>
        <w:t xml:space="preserve"> train the Random Forest </w:t>
      </w:r>
      <w:r w:rsidR="006F6A9E">
        <w:t>classifier</w:t>
      </w:r>
      <w:r>
        <w:t xml:space="preserve"> and make predictions to get the </w:t>
      </w:r>
      <w:proofErr w:type="spellStart"/>
      <w:r>
        <w:t>the</w:t>
      </w:r>
      <w:proofErr w:type="spellEnd"/>
      <w:r>
        <w:t xml:space="preserve"> confusion matrix.</w:t>
      </w:r>
    </w:p>
    <w:p w:rsidR="00974DA7" w:rsidRDefault="00974DA7" w:rsidP="00974DA7">
      <w:r>
        <w:t xml:space="preserve">(2-c) </w:t>
      </w:r>
      <w:proofErr w:type="spellStart"/>
      <w:r>
        <w:t>run_me_publish_nc.m</w:t>
      </w:r>
      <w:proofErr w:type="spellEnd"/>
    </w:p>
    <w:p w:rsidR="00974DA7" w:rsidRDefault="00974DA7" w:rsidP="00974DA7">
      <w:r>
        <w:t xml:space="preserve">run section "stimulation </w:t>
      </w:r>
      <w:proofErr w:type="spellStart"/>
      <w:r>
        <w:t>classificatio</w:t>
      </w:r>
      <w:proofErr w:type="spellEnd"/>
      <w:r>
        <w:t>" to get the results for machine learning classification results, to get Figure 2F-G</w:t>
      </w:r>
    </w:p>
    <w:p w:rsidR="00974DA7" w:rsidRDefault="00974DA7" w:rsidP="00974DA7"/>
    <w:p w:rsidR="00F56577" w:rsidRPr="00072F46" w:rsidRDefault="00F56577" w:rsidP="00F56577">
      <w:pPr>
        <w:rPr>
          <w:b/>
        </w:rPr>
      </w:pPr>
      <w:r w:rsidRPr="00072F46">
        <w:rPr>
          <w:b/>
        </w:rPr>
        <w:t>Figure 3:</w:t>
      </w:r>
    </w:p>
    <w:p w:rsidR="00F56577" w:rsidRDefault="00F56577" w:rsidP="00F56577">
      <w:r>
        <w:t>(1)</w:t>
      </w:r>
      <w:r w:rsidRPr="00F56577">
        <w:t xml:space="preserve"> </w:t>
      </w:r>
      <w:proofErr w:type="spellStart"/>
      <w:r>
        <w:t>run_me_publish_nc.m</w:t>
      </w:r>
      <w:proofErr w:type="spellEnd"/>
    </w:p>
    <w:p w:rsidR="00F56577" w:rsidRDefault="00F56577" w:rsidP="00F56577">
      <w:r>
        <w:t>Run section “</w:t>
      </w:r>
      <w:r w:rsidRPr="004E51C0">
        <w:t xml:space="preserve">[simulation] </w:t>
      </w:r>
      <w:r>
        <w:t>doses study</w:t>
      </w:r>
      <w:r>
        <w:t>”</w:t>
      </w:r>
      <w:r>
        <w:t xml:space="preserve"> to get the simulated NFKB trajectories </w:t>
      </w:r>
      <w:r w:rsidR="00246E78">
        <w:t>under stimulation of</w:t>
      </w:r>
      <w:r>
        <w:t xml:space="preserve"> </w:t>
      </w:r>
      <w:r w:rsidR="00246E78">
        <w:t>extended 21 doses of five ligand.</w:t>
      </w:r>
    </w:p>
    <w:p w:rsidR="00F56577" w:rsidRDefault="00246E78" w:rsidP="00F56577">
      <w:r>
        <w:t xml:space="preserve">(2) </w:t>
      </w:r>
      <w:proofErr w:type="spellStart"/>
      <w:r>
        <w:t>run_me_publish_nc.m</w:t>
      </w:r>
      <w:proofErr w:type="spellEnd"/>
    </w:p>
    <w:p w:rsidR="00246E78" w:rsidRDefault="00246E78" w:rsidP="00F56577">
      <w:r>
        <w:t>Run section “</w:t>
      </w:r>
      <w:r w:rsidRPr="00246E78">
        <w:t>[visualization] for extended doses study of each ligand</w:t>
      </w:r>
      <w:r>
        <w:t>” to</w:t>
      </w:r>
      <w:r>
        <w:t xml:space="preserve"> visualize the extended doses stimulation, for Figure 3A.</w:t>
      </w:r>
    </w:p>
    <w:p w:rsidR="00246E78" w:rsidRDefault="00246E78" w:rsidP="00F56577">
      <w:r>
        <w:t xml:space="preserve">(3) </w:t>
      </w:r>
      <w:proofErr w:type="spellStart"/>
      <w:r>
        <w:t>run_me_publish_nc.m</w:t>
      </w:r>
      <w:proofErr w:type="spellEnd"/>
    </w:p>
    <w:p w:rsidR="00246E78" w:rsidRDefault="00246E78" w:rsidP="00F56577">
      <w:r>
        <w:t>Run section “</w:t>
      </w:r>
      <w:r w:rsidRPr="00246E78">
        <w:t>codon prep for MI calculation &amp; machine learning format</w:t>
      </w:r>
      <w:r>
        <w:t>”</w:t>
      </w:r>
      <w:r w:rsidR="005D72C7">
        <w:t xml:space="preserve"> to transfer the extended doses signaling codons into Mutual information calculation format. </w:t>
      </w:r>
    </w:p>
    <w:p w:rsidR="005D72C7" w:rsidRDefault="005D72C7" w:rsidP="00F56577">
      <w:r>
        <w:t xml:space="preserve">(4) </w:t>
      </w:r>
      <w:proofErr w:type="spellStart"/>
      <w:r w:rsidR="003E7546" w:rsidRPr="003E7546">
        <w:t>MI_codes</w:t>
      </w:r>
      <w:proofErr w:type="spellEnd"/>
      <w:r w:rsidR="003E7546">
        <w:t>/</w:t>
      </w:r>
      <w:proofErr w:type="spellStart"/>
      <w:r w:rsidR="0091552A" w:rsidRPr="0091552A">
        <w:t>run_me_MI_publication_nc</w:t>
      </w:r>
      <w:r w:rsidR="0091552A">
        <w:t>.m</w:t>
      </w:r>
      <w:proofErr w:type="spellEnd"/>
    </w:p>
    <w:p w:rsidR="00974DA7" w:rsidRDefault="00A16E7C" w:rsidP="00974DA7">
      <w:r>
        <w:t>Run section “</w:t>
      </w:r>
      <w:r w:rsidRPr="00A16E7C">
        <w:t>[MI calculation] doses study</w:t>
      </w:r>
      <w:r>
        <w:t>”, t</w:t>
      </w:r>
      <w:r w:rsidR="005D72C7">
        <w:t>o calculate the MI and visualization, to get Figure 3B.</w:t>
      </w:r>
    </w:p>
    <w:p w:rsidR="005D72C7" w:rsidRDefault="005D72C7" w:rsidP="00974DA7"/>
    <w:p w:rsidR="00610F65" w:rsidRPr="00072F46" w:rsidRDefault="00974DA7">
      <w:pPr>
        <w:rPr>
          <w:b/>
        </w:rPr>
      </w:pPr>
      <w:r w:rsidRPr="00072F46">
        <w:rPr>
          <w:b/>
        </w:rPr>
        <w:t>Figure S3:</w:t>
      </w:r>
    </w:p>
    <w:p w:rsidR="00974DA7" w:rsidRDefault="00974DA7">
      <w:r>
        <w:t xml:space="preserve">(1) </w:t>
      </w:r>
      <w:proofErr w:type="spellStart"/>
      <w:r>
        <w:t>run_me_publish_nc.m</w:t>
      </w:r>
      <w:proofErr w:type="spellEnd"/>
    </w:p>
    <w:p w:rsidR="00974DA7" w:rsidRDefault="004E51C0">
      <w:r>
        <w:t>Run section “</w:t>
      </w:r>
      <w:r w:rsidRPr="004E51C0">
        <w:t>[simulation] sampling single ligand</w:t>
      </w:r>
      <w:r>
        <w:t xml:space="preserve">” to get the simulated </w:t>
      </w:r>
      <w:proofErr w:type="spellStart"/>
      <w:r>
        <w:t>NFkB</w:t>
      </w:r>
      <w:proofErr w:type="spellEnd"/>
      <w:r>
        <w:t xml:space="preserve"> trajectories for five single ligand stimulation, and saved in “</w:t>
      </w:r>
      <w:r w:rsidRPr="004E51C0">
        <w:t>Sim5_codon_all5dose_metric.mat</w:t>
      </w:r>
      <w:r>
        <w:t xml:space="preserve">”. </w:t>
      </w:r>
    </w:p>
    <w:p w:rsidR="00974DA7" w:rsidRDefault="00974DA7">
      <w:r>
        <w:t xml:space="preserve">(2) </w:t>
      </w:r>
      <w:proofErr w:type="spellStart"/>
      <w:r>
        <w:t>run_me_publish_nc.m</w:t>
      </w:r>
      <w:proofErr w:type="spellEnd"/>
    </w:p>
    <w:p w:rsidR="00974DA7" w:rsidRDefault="00974DA7">
      <w:r>
        <w:t>Run section “</w:t>
      </w:r>
      <w:r w:rsidR="004E51C0" w:rsidRPr="004E51C0">
        <w:t>[visualization]</w:t>
      </w:r>
      <w:r w:rsidR="004E51C0">
        <w:t xml:space="preserve"> </w:t>
      </w:r>
      <w:r w:rsidR="00FD7905" w:rsidRPr="00FD7905">
        <w:t>single-ligand sampling results</w:t>
      </w:r>
      <w:r>
        <w:t>” to visualize the sampling results for Figure S3A-C</w:t>
      </w:r>
      <w:r w:rsidR="005D72C7">
        <w:t>, S3E</w:t>
      </w:r>
    </w:p>
    <w:p w:rsidR="00FD7905" w:rsidRDefault="00FD7905" w:rsidP="00FD7905">
      <w:r>
        <w:t>(</w:t>
      </w:r>
      <w:r>
        <w:t>3</w:t>
      </w:r>
      <w:r>
        <w:t xml:space="preserve">) to calculate the machine learning classification based on the signaling codons </w:t>
      </w:r>
      <w:r>
        <w:t>from sampling results (</w:t>
      </w:r>
      <w:proofErr w:type="spellStart"/>
      <w:r>
        <w:t>Fgiure</w:t>
      </w:r>
      <w:proofErr w:type="spellEnd"/>
      <w:r>
        <w:t xml:space="preserve"> S3D)</w:t>
      </w:r>
    </w:p>
    <w:p w:rsidR="00FD7905" w:rsidRDefault="00FD7905" w:rsidP="00FD7905">
      <w:r>
        <w:t>(</w:t>
      </w:r>
      <w:r>
        <w:t>3</w:t>
      </w:r>
      <w:r>
        <w:t xml:space="preserve">-a) </w:t>
      </w:r>
      <w:proofErr w:type="spellStart"/>
      <w:r>
        <w:t>run_me_publish_nc.m</w:t>
      </w:r>
      <w:proofErr w:type="spellEnd"/>
    </w:p>
    <w:p w:rsidR="00FD7905" w:rsidRDefault="00FD7905" w:rsidP="00FD7905">
      <w:r>
        <w:t>run section "codon prep for MI calculation &amp; machine learning format" to get the machine learning format signaling codons dataset, which is the input for the classification algorithm.</w:t>
      </w:r>
    </w:p>
    <w:p w:rsidR="00FD7905" w:rsidRDefault="00FD7905" w:rsidP="00FD7905">
      <w:r>
        <w:t>(</w:t>
      </w:r>
      <w:r>
        <w:t>3</w:t>
      </w:r>
      <w:r>
        <w:t xml:space="preserve">-b) run </w:t>
      </w:r>
      <w:r w:rsidR="006F6A9E">
        <w:t>“</w:t>
      </w:r>
      <w:proofErr w:type="spellStart"/>
      <w:r w:rsidR="003E7546" w:rsidRPr="003E7546">
        <w:t>python_ML_classify_signalingcodon</w:t>
      </w:r>
      <w:proofErr w:type="spellEnd"/>
      <w:r w:rsidR="003E7546">
        <w:t>/</w:t>
      </w:r>
      <w:proofErr w:type="spellStart"/>
      <w:r w:rsidR="006F6A9E" w:rsidRPr="006F6A9E">
        <w:t>cross_exp_fitting.ipynb</w:t>
      </w:r>
      <w:proofErr w:type="spellEnd"/>
      <w:r w:rsidR="006F6A9E">
        <w:t>”</w:t>
      </w:r>
      <w:r>
        <w:t xml:space="preserve"> to </w:t>
      </w:r>
      <w:proofErr w:type="spellStart"/>
      <w:r>
        <w:t>to</w:t>
      </w:r>
      <w:proofErr w:type="spellEnd"/>
      <w:r>
        <w:t xml:space="preserve"> train the Random Forest model and make predictions to get the </w:t>
      </w:r>
      <w:proofErr w:type="spellStart"/>
      <w:r>
        <w:t>the</w:t>
      </w:r>
      <w:proofErr w:type="spellEnd"/>
      <w:r>
        <w:t xml:space="preserve"> confusion matrix.</w:t>
      </w:r>
    </w:p>
    <w:p w:rsidR="00FD7905" w:rsidRDefault="00FD7905" w:rsidP="00FD7905">
      <w:r>
        <w:t>(</w:t>
      </w:r>
      <w:r>
        <w:t>3</w:t>
      </w:r>
      <w:r>
        <w:t xml:space="preserve">-c) </w:t>
      </w:r>
      <w:proofErr w:type="spellStart"/>
      <w:r>
        <w:t>run_me_publish_nc.m</w:t>
      </w:r>
      <w:proofErr w:type="spellEnd"/>
    </w:p>
    <w:p w:rsidR="00FD7905" w:rsidRDefault="00FD7905" w:rsidP="00FD7905">
      <w:r>
        <w:lastRenderedPageBreak/>
        <w:t>run section "stimulation classificatio</w:t>
      </w:r>
      <w:r w:rsidR="003E7546">
        <w:t>n</w:t>
      </w:r>
      <w:r>
        <w:t xml:space="preserve">" to get the results for machine learning classification results, to get Figure </w:t>
      </w:r>
      <w:r>
        <w:t>S3D</w:t>
      </w:r>
    </w:p>
    <w:p w:rsidR="00974DA7" w:rsidRDefault="005E1D70">
      <w:r>
        <w:t xml:space="preserve"> </w:t>
      </w:r>
      <w:r w:rsidR="00246E78">
        <w:t xml:space="preserve">(5) </w:t>
      </w:r>
      <w:proofErr w:type="spellStart"/>
      <w:r w:rsidR="00246E78">
        <w:t>run_me_publish_nc.m</w:t>
      </w:r>
      <w:proofErr w:type="spellEnd"/>
    </w:p>
    <w:p w:rsidR="00246E78" w:rsidRDefault="00246E78">
      <w:r>
        <w:t>Run section “</w:t>
      </w:r>
      <w:r w:rsidRPr="00246E78">
        <w:t xml:space="preserve">[visualization] extended doses signaling codon </w:t>
      </w:r>
      <w:proofErr w:type="spellStart"/>
      <w:r w:rsidRPr="00246E78">
        <w:t>distribution</w:t>
      </w:r>
      <w:r>
        <w:t>.m</w:t>
      </w:r>
      <w:proofErr w:type="spellEnd"/>
      <w:r>
        <w:t>” to get Figure S3F.</w:t>
      </w:r>
    </w:p>
    <w:p w:rsidR="00246E78" w:rsidRDefault="00246E78"/>
    <w:p w:rsidR="00A21A31" w:rsidRPr="00072F46" w:rsidRDefault="00A21A31">
      <w:pPr>
        <w:rPr>
          <w:b/>
        </w:rPr>
      </w:pPr>
      <w:r w:rsidRPr="00072F46">
        <w:rPr>
          <w:b/>
        </w:rPr>
        <w:t>Figure 4</w:t>
      </w:r>
    </w:p>
    <w:p w:rsidR="00A21A31" w:rsidRDefault="00A21A31">
      <w:r>
        <w:t xml:space="preserve">(1) </w:t>
      </w:r>
      <w:proofErr w:type="spellStart"/>
      <w:r>
        <w:t>run_me_publish_nc.m</w:t>
      </w:r>
      <w:proofErr w:type="spellEnd"/>
    </w:p>
    <w:p w:rsidR="00A21A31" w:rsidRDefault="00A21A31">
      <w:r>
        <w:t>Run section “</w:t>
      </w:r>
      <w:r w:rsidRPr="00A21A31">
        <w:t>[simulation] &amp; [data preparation] MI loss within the network</w:t>
      </w:r>
      <w:r>
        <w:t xml:space="preserve">” to get sampled NFKB trajectories under different denoise strategies. </w:t>
      </w:r>
      <w:r w:rsidR="005E1D70">
        <w:t>And transfer the corresponding signaling codons into mutual information calculation format.</w:t>
      </w:r>
    </w:p>
    <w:p w:rsidR="005E1D70" w:rsidRDefault="005E1D70" w:rsidP="005E1D70">
      <w:r>
        <w:t xml:space="preserve">(2) </w:t>
      </w:r>
      <w:r>
        <w:t xml:space="preserve">) </w:t>
      </w:r>
      <w:proofErr w:type="spellStart"/>
      <w:r>
        <w:t>run_me_publish_nc.m</w:t>
      </w:r>
      <w:proofErr w:type="spellEnd"/>
    </w:p>
    <w:p w:rsidR="005E1D70" w:rsidRDefault="005E1D70">
      <w:r>
        <w:t>Run section</w:t>
      </w:r>
      <w:r>
        <w:t xml:space="preserve"> “[simulation] </w:t>
      </w:r>
      <w:r w:rsidRPr="005E1D70">
        <w:t xml:space="preserve">single ligand sampling for </w:t>
      </w:r>
      <w:proofErr w:type="spellStart"/>
      <w:r w:rsidRPr="005E1D70">
        <w:t>Sjroen</w:t>
      </w:r>
      <w:proofErr w:type="spellEnd"/>
      <w:r w:rsidRPr="005E1D70">
        <w:t xml:space="preserve"> syndrome</w:t>
      </w:r>
      <w:r>
        <w:t xml:space="preserve">” </w:t>
      </w:r>
      <w:r>
        <w:t xml:space="preserve">to get sampled NFKB trajectories </w:t>
      </w:r>
      <w:r>
        <w:t xml:space="preserve">for </w:t>
      </w:r>
      <w:proofErr w:type="spellStart"/>
      <w:r>
        <w:t>IkBa</w:t>
      </w:r>
      <w:proofErr w:type="spellEnd"/>
      <w:r>
        <w:t xml:space="preserve"> promoter mutant (</w:t>
      </w:r>
      <w:proofErr w:type="spellStart"/>
      <w:r w:rsidRPr="005E1D70">
        <w:t>Sjroen</w:t>
      </w:r>
      <w:proofErr w:type="spellEnd"/>
      <w:r w:rsidRPr="005E1D70">
        <w:t xml:space="preserve"> syndrome</w:t>
      </w:r>
      <w:r>
        <w:t>)</w:t>
      </w:r>
      <w:r>
        <w:t>. And transfer the corresponding signaling codons into mutual information calculation format.</w:t>
      </w:r>
    </w:p>
    <w:p w:rsidR="00A16E7C" w:rsidRDefault="005E1D70" w:rsidP="00A16E7C">
      <w:r>
        <w:t>(</w:t>
      </w:r>
      <w:r>
        <w:t>3</w:t>
      </w:r>
      <w:r>
        <w:t xml:space="preserve">) </w:t>
      </w:r>
      <w:proofErr w:type="spellStart"/>
      <w:r w:rsidR="003E7546" w:rsidRPr="003E7546">
        <w:t>MI_codes</w:t>
      </w:r>
      <w:r w:rsidR="00A16E7C" w:rsidRPr="0091552A">
        <w:t>run_me_MI_publication_nc</w:t>
      </w:r>
      <w:r w:rsidR="00A16E7C">
        <w:t>.m</w:t>
      </w:r>
      <w:proofErr w:type="spellEnd"/>
    </w:p>
    <w:p w:rsidR="005E1D70" w:rsidRDefault="00A16E7C" w:rsidP="005E1D70">
      <w:r>
        <w:t>Run section “</w:t>
      </w:r>
      <w:r w:rsidRPr="00A16E7C">
        <w:t xml:space="preserve">[MI calculation] </w:t>
      </w:r>
      <w:r w:rsidRPr="00A16E7C">
        <w:t xml:space="preserve">denoise </w:t>
      </w:r>
      <w:proofErr w:type="spellStart"/>
      <w:r w:rsidRPr="00A16E7C">
        <w:t>netowrk</w:t>
      </w:r>
      <w:proofErr w:type="spellEnd"/>
      <w:r>
        <w:t>”</w:t>
      </w:r>
      <w:r>
        <w:t xml:space="preserve"> t</w:t>
      </w:r>
      <w:r w:rsidR="005E1D70">
        <w:t xml:space="preserve">o calculate the MI and visualization, to get Figure </w:t>
      </w:r>
      <w:r w:rsidR="005E1D70">
        <w:t>4</w:t>
      </w:r>
      <w:r w:rsidR="005E1D70">
        <w:t>B</w:t>
      </w:r>
      <w:r w:rsidR="005E1D70">
        <w:t>-C</w:t>
      </w:r>
      <w:r>
        <w:t xml:space="preserve">, </w:t>
      </w:r>
      <w:r w:rsidR="00604492">
        <w:t>S4A</w:t>
      </w:r>
    </w:p>
    <w:p w:rsidR="00A16E7C" w:rsidRDefault="00A16E7C" w:rsidP="005E1D70">
      <w:r>
        <w:t>Run section “</w:t>
      </w:r>
      <w:proofErr w:type="spellStart"/>
      <w:r w:rsidRPr="00A16E7C">
        <w:t>wt</w:t>
      </w:r>
      <w:proofErr w:type="spellEnd"/>
      <w:r w:rsidRPr="00A16E7C">
        <w:t xml:space="preserve"> (wild type) vs </w:t>
      </w:r>
      <w:proofErr w:type="spellStart"/>
      <w:r w:rsidRPr="00A16E7C">
        <w:t>Ikbo</w:t>
      </w:r>
      <w:proofErr w:type="spellEnd"/>
      <w:r w:rsidRPr="00A16E7C">
        <w:t xml:space="preserve"> (</w:t>
      </w:r>
      <w:proofErr w:type="spellStart"/>
      <w:r w:rsidRPr="00A16E7C">
        <w:t>IkBa</w:t>
      </w:r>
      <w:proofErr w:type="spellEnd"/>
      <w:r w:rsidRPr="00A16E7C">
        <w:t xml:space="preserve"> mutant)</w:t>
      </w:r>
      <w:r>
        <w:t>”</w:t>
      </w:r>
      <w:r>
        <w:t xml:space="preserve">, </w:t>
      </w:r>
      <w:r>
        <w:t xml:space="preserve">to get Figure </w:t>
      </w:r>
      <w:r>
        <w:t>4G</w:t>
      </w:r>
      <w:r>
        <w:t>.</w:t>
      </w:r>
    </w:p>
    <w:p w:rsidR="005E1D70" w:rsidRDefault="005E1D70" w:rsidP="005E1D70">
      <w:r>
        <w:t xml:space="preserve">(4) </w:t>
      </w:r>
      <w:proofErr w:type="spellStart"/>
      <w:r>
        <w:t>run_me_publish_nc.m</w:t>
      </w:r>
      <w:proofErr w:type="spellEnd"/>
    </w:p>
    <w:p w:rsidR="005E1D70" w:rsidRDefault="005E1D70" w:rsidP="005E1D70">
      <w:r>
        <w:t>Run section “</w:t>
      </w:r>
      <w:r w:rsidRPr="005E1D70">
        <w:t>[calculation &amp; visualization] coefficient of variance of parameter distribution</w:t>
      </w:r>
      <w:r>
        <w:t>” to calculate the CV for different parameters and plot them, for Figure 4E.</w:t>
      </w:r>
    </w:p>
    <w:p w:rsidR="005E1D70" w:rsidRDefault="005E1D70"/>
    <w:p w:rsidR="005E1D70" w:rsidRPr="00072F46" w:rsidRDefault="005E1D70">
      <w:pPr>
        <w:rPr>
          <w:b/>
        </w:rPr>
      </w:pPr>
      <w:r w:rsidRPr="00072F46">
        <w:rPr>
          <w:b/>
        </w:rPr>
        <w:t>Figure S4</w:t>
      </w:r>
    </w:p>
    <w:p w:rsidR="005F7C51" w:rsidRDefault="005F7C51" w:rsidP="000307C7">
      <w:r>
        <w:t>(1) Figure S4A, refer to Figure 4, step (3)</w:t>
      </w:r>
    </w:p>
    <w:p w:rsidR="000307C7" w:rsidRDefault="005E1D70" w:rsidP="000307C7">
      <w:r>
        <w:t>(</w:t>
      </w:r>
      <w:r w:rsidR="005F7C51">
        <w:t>2</w:t>
      </w:r>
      <w:r>
        <w:t>)</w:t>
      </w:r>
      <w:r w:rsidR="000307C7">
        <w:t xml:space="preserve"> </w:t>
      </w:r>
      <w:proofErr w:type="spellStart"/>
      <w:r w:rsidR="000307C7">
        <w:t>run_me_publish_nc.m</w:t>
      </w:r>
      <w:proofErr w:type="spellEnd"/>
    </w:p>
    <w:p w:rsidR="005E1D70" w:rsidRDefault="000307C7" w:rsidP="000307C7">
      <w:r>
        <w:t>Run section “</w:t>
      </w:r>
      <w:r w:rsidRPr="000307C7">
        <w:t xml:space="preserve">[visualization] heatmaps and signaling codon distribution for WT and </w:t>
      </w:r>
      <w:proofErr w:type="spellStart"/>
      <w:r w:rsidRPr="000307C7">
        <w:t>Sjroen</w:t>
      </w:r>
      <w:proofErr w:type="spellEnd"/>
      <w:r w:rsidRPr="000307C7">
        <w:t xml:space="preserve"> syndrome</w:t>
      </w:r>
      <w:r>
        <w:t xml:space="preserve">” to get the heatmaps of trajectories and signaling codon distribution for WT and </w:t>
      </w:r>
      <w:proofErr w:type="spellStart"/>
      <w:r>
        <w:t>IkBa</w:t>
      </w:r>
      <w:proofErr w:type="spellEnd"/>
      <w:r>
        <w:t xml:space="preserve"> promoter mutant sample dataset, to get Figure S4B-C</w:t>
      </w:r>
    </w:p>
    <w:p w:rsidR="00A21A31" w:rsidRDefault="00A21A31"/>
    <w:p w:rsidR="005D72C7" w:rsidRPr="00072F46" w:rsidRDefault="005D72C7">
      <w:pPr>
        <w:rPr>
          <w:b/>
        </w:rPr>
      </w:pPr>
      <w:r w:rsidRPr="00072F46">
        <w:rPr>
          <w:b/>
        </w:rPr>
        <w:t xml:space="preserve">Figure </w:t>
      </w:r>
      <w:r w:rsidR="00A21A31" w:rsidRPr="00072F46">
        <w:rPr>
          <w:b/>
        </w:rPr>
        <w:t>5 &amp; S5</w:t>
      </w:r>
      <w:r w:rsidRPr="00072F46">
        <w:rPr>
          <w:b/>
        </w:rPr>
        <w:t>:</w:t>
      </w:r>
    </w:p>
    <w:p w:rsidR="009F42DB" w:rsidRDefault="009F42DB" w:rsidP="009F42DB">
      <w:r>
        <w:t xml:space="preserve">(1) </w:t>
      </w:r>
      <w:proofErr w:type="spellStart"/>
      <w:r>
        <w:t>run_me_publish_nc.m</w:t>
      </w:r>
      <w:proofErr w:type="spellEnd"/>
    </w:p>
    <w:p w:rsidR="009F42DB" w:rsidRDefault="009F42DB" w:rsidP="009F42DB">
      <w:r>
        <w:t xml:space="preserve">Run section </w:t>
      </w:r>
      <w:r>
        <w:t>“</w:t>
      </w:r>
      <w:r w:rsidRPr="009F42DB">
        <w:t>[simulation] single cell specificity</w:t>
      </w:r>
      <w:r>
        <w:t xml:space="preserve">” to get the simulated </w:t>
      </w:r>
      <w:proofErr w:type="spellStart"/>
      <w:r>
        <w:t>NFkB</w:t>
      </w:r>
      <w:proofErr w:type="spellEnd"/>
      <w:r>
        <w:t xml:space="preserve"> trajectories for five single</w:t>
      </w:r>
      <w:r>
        <w:t>-</w:t>
      </w:r>
      <w:r>
        <w:t>ligand stimulation</w:t>
      </w:r>
      <w:r>
        <w:t xml:space="preserve"> for each single cell</w:t>
      </w:r>
      <w:r>
        <w:t>, and saved in</w:t>
      </w:r>
      <w:r>
        <w:t xml:space="preserve"> </w:t>
      </w:r>
      <w:r>
        <w:t>“</w:t>
      </w:r>
      <w:r w:rsidRPr="009F42DB">
        <w:t>Sim8_5_signle_ligand_codon_metric_</w:t>
      </w:r>
      <w:r>
        <w:t>r3</w:t>
      </w:r>
      <w:r w:rsidRPr="009F42DB">
        <w:t>.mat</w:t>
      </w:r>
      <w:r>
        <w:t>”</w:t>
      </w:r>
      <w:r>
        <w:t xml:space="preserve"> for wild type and in “</w:t>
      </w:r>
      <w:r w:rsidRPr="009F42DB">
        <w:t>Sim16_IkBao_matching_5_signle_ligand_codon_metric_p25x_r1</w:t>
      </w:r>
      <w:r>
        <w:t xml:space="preserve">.mat” for </w:t>
      </w:r>
      <w:proofErr w:type="spellStart"/>
      <w:r>
        <w:t>IkBa</w:t>
      </w:r>
      <w:proofErr w:type="spellEnd"/>
      <w:r>
        <w:t xml:space="preserve"> promoter mutant.</w:t>
      </w:r>
    </w:p>
    <w:p w:rsidR="009F42DB" w:rsidRDefault="009F42DB" w:rsidP="009F42DB">
      <w:r>
        <w:t xml:space="preserve">(2) </w:t>
      </w:r>
      <w:proofErr w:type="spellStart"/>
      <w:r>
        <w:t>run_me_publish_nc.m</w:t>
      </w:r>
      <w:proofErr w:type="spellEnd"/>
    </w:p>
    <w:p w:rsidR="009F42DB" w:rsidRDefault="009F42DB" w:rsidP="009F42DB">
      <w:r>
        <w:t>Run section “</w:t>
      </w:r>
      <w:r w:rsidRPr="009F42DB">
        <w:t>[visualization] draw si</w:t>
      </w:r>
      <w:r>
        <w:t>ng</w:t>
      </w:r>
      <w:r w:rsidRPr="009F42DB">
        <w:t>le cell specificity</w:t>
      </w:r>
      <w:r>
        <w:t>” to calculate and visualize the single-cell stimulus specificity results from the simulated trajectories</w:t>
      </w:r>
      <w:r w:rsidR="00A21A31">
        <w:t>, for Figure 5 &amp; Figure S5</w:t>
      </w:r>
    </w:p>
    <w:p w:rsidR="005D72C7" w:rsidRDefault="005D72C7" w:rsidP="009F42DB"/>
    <w:p w:rsidR="00A21A31" w:rsidRPr="00072F46" w:rsidRDefault="00A21A31" w:rsidP="009F42DB">
      <w:pPr>
        <w:rPr>
          <w:b/>
        </w:rPr>
      </w:pPr>
      <w:r w:rsidRPr="00072F46">
        <w:rPr>
          <w:b/>
        </w:rPr>
        <w:t>Figure 6 &amp; S6</w:t>
      </w:r>
    </w:p>
    <w:p w:rsidR="00A21A31" w:rsidRDefault="00A21A31" w:rsidP="00A21A31">
      <w:r>
        <w:t>(</w:t>
      </w:r>
      <w:r>
        <w:t>1</w:t>
      </w:r>
      <w:r>
        <w:t xml:space="preserve">) </w:t>
      </w:r>
      <w:proofErr w:type="spellStart"/>
      <w:r>
        <w:t>run_me_publish_nc.m</w:t>
      </w:r>
      <w:proofErr w:type="spellEnd"/>
    </w:p>
    <w:p w:rsidR="00A21A31" w:rsidRDefault="00A21A31" w:rsidP="00A21A31">
      <w:r>
        <w:t xml:space="preserve">Run section </w:t>
      </w:r>
      <w:r>
        <w:t>“</w:t>
      </w:r>
      <w:r w:rsidRPr="00A21A31">
        <w:t>[visualization] draw si</w:t>
      </w:r>
      <w:r>
        <w:t>ng</w:t>
      </w:r>
      <w:r w:rsidRPr="00A21A31">
        <w:t>le cell confusion</w:t>
      </w:r>
      <w:r>
        <w:t xml:space="preserve">” to calculate and visualize the single-cell stimulus </w:t>
      </w:r>
      <w:r>
        <w:t>confusion</w:t>
      </w:r>
      <w:r>
        <w:t xml:space="preserve"> results from the simulated trajectories, for Figure </w:t>
      </w:r>
      <w:r>
        <w:t>6 &amp; Figure S6</w:t>
      </w:r>
    </w:p>
    <w:p w:rsidR="00A21A31" w:rsidRDefault="00A21A31" w:rsidP="00A21A31"/>
    <w:sectPr w:rsidR="00A21A31" w:rsidSect="003A08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A7"/>
    <w:rsid w:val="00001375"/>
    <w:rsid w:val="00012102"/>
    <w:rsid w:val="000307C7"/>
    <w:rsid w:val="00037703"/>
    <w:rsid w:val="000502F3"/>
    <w:rsid w:val="000624E6"/>
    <w:rsid w:val="00062793"/>
    <w:rsid w:val="00072F46"/>
    <w:rsid w:val="00074036"/>
    <w:rsid w:val="00093653"/>
    <w:rsid w:val="000967F6"/>
    <w:rsid w:val="00096A6E"/>
    <w:rsid w:val="000A049C"/>
    <w:rsid w:val="000A17D2"/>
    <w:rsid w:val="000A3DE3"/>
    <w:rsid w:val="000A5F5C"/>
    <w:rsid w:val="000B31B0"/>
    <w:rsid w:val="000C2661"/>
    <w:rsid w:val="000E4CD0"/>
    <w:rsid w:val="000E54C4"/>
    <w:rsid w:val="0010022F"/>
    <w:rsid w:val="00101E39"/>
    <w:rsid w:val="00107EC8"/>
    <w:rsid w:val="00113BD2"/>
    <w:rsid w:val="0011554A"/>
    <w:rsid w:val="00134395"/>
    <w:rsid w:val="00135C5A"/>
    <w:rsid w:val="00137471"/>
    <w:rsid w:val="00140F31"/>
    <w:rsid w:val="00156C10"/>
    <w:rsid w:val="0018002D"/>
    <w:rsid w:val="00185E48"/>
    <w:rsid w:val="00187EE4"/>
    <w:rsid w:val="00195C2C"/>
    <w:rsid w:val="001B032B"/>
    <w:rsid w:val="001C26A8"/>
    <w:rsid w:val="001D71AD"/>
    <w:rsid w:val="0021393F"/>
    <w:rsid w:val="00226887"/>
    <w:rsid w:val="0023194E"/>
    <w:rsid w:val="00237306"/>
    <w:rsid w:val="002375B1"/>
    <w:rsid w:val="0024119D"/>
    <w:rsid w:val="0024256C"/>
    <w:rsid w:val="0024301A"/>
    <w:rsid w:val="00246E78"/>
    <w:rsid w:val="002506B2"/>
    <w:rsid w:val="00282FD3"/>
    <w:rsid w:val="0029324C"/>
    <w:rsid w:val="002961EA"/>
    <w:rsid w:val="002A10C2"/>
    <w:rsid w:val="002A4A1C"/>
    <w:rsid w:val="002D0954"/>
    <w:rsid w:val="002F0640"/>
    <w:rsid w:val="00303982"/>
    <w:rsid w:val="00324616"/>
    <w:rsid w:val="0032501E"/>
    <w:rsid w:val="00332198"/>
    <w:rsid w:val="00336AC3"/>
    <w:rsid w:val="003466BB"/>
    <w:rsid w:val="00352986"/>
    <w:rsid w:val="00354157"/>
    <w:rsid w:val="00386BFE"/>
    <w:rsid w:val="003A08A3"/>
    <w:rsid w:val="003B37BA"/>
    <w:rsid w:val="003C1453"/>
    <w:rsid w:val="003C3EFC"/>
    <w:rsid w:val="003E7546"/>
    <w:rsid w:val="003E7F64"/>
    <w:rsid w:val="00404F67"/>
    <w:rsid w:val="0041490E"/>
    <w:rsid w:val="00434048"/>
    <w:rsid w:val="004406AE"/>
    <w:rsid w:val="00445E26"/>
    <w:rsid w:val="00450D86"/>
    <w:rsid w:val="00460611"/>
    <w:rsid w:val="004756A3"/>
    <w:rsid w:val="00484227"/>
    <w:rsid w:val="0049002E"/>
    <w:rsid w:val="004941B2"/>
    <w:rsid w:val="004A1F42"/>
    <w:rsid w:val="004B5088"/>
    <w:rsid w:val="004B549E"/>
    <w:rsid w:val="004C2051"/>
    <w:rsid w:val="004E0CF6"/>
    <w:rsid w:val="004E51C0"/>
    <w:rsid w:val="004F3ACB"/>
    <w:rsid w:val="005119D3"/>
    <w:rsid w:val="00512DA2"/>
    <w:rsid w:val="00516BB3"/>
    <w:rsid w:val="00520D03"/>
    <w:rsid w:val="005344F4"/>
    <w:rsid w:val="00542862"/>
    <w:rsid w:val="00564337"/>
    <w:rsid w:val="00565BB8"/>
    <w:rsid w:val="00565F7E"/>
    <w:rsid w:val="00575249"/>
    <w:rsid w:val="00577762"/>
    <w:rsid w:val="00584A56"/>
    <w:rsid w:val="0059015A"/>
    <w:rsid w:val="00592208"/>
    <w:rsid w:val="005B5641"/>
    <w:rsid w:val="005D72C7"/>
    <w:rsid w:val="005E1D70"/>
    <w:rsid w:val="005F2A4D"/>
    <w:rsid w:val="005F6885"/>
    <w:rsid w:val="005F7C51"/>
    <w:rsid w:val="00600393"/>
    <w:rsid w:val="006038F9"/>
    <w:rsid w:val="00604492"/>
    <w:rsid w:val="00616083"/>
    <w:rsid w:val="00617253"/>
    <w:rsid w:val="00620F47"/>
    <w:rsid w:val="00640CBF"/>
    <w:rsid w:val="00641BBF"/>
    <w:rsid w:val="006420BA"/>
    <w:rsid w:val="00652AA3"/>
    <w:rsid w:val="00652AD9"/>
    <w:rsid w:val="006535B9"/>
    <w:rsid w:val="006665E5"/>
    <w:rsid w:val="00683758"/>
    <w:rsid w:val="006850D5"/>
    <w:rsid w:val="006929C0"/>
    <w:rsid w:val="00695243"/>
    <w:rsid w:val="006A0F29"/>
    <w:rsid w:val="006D0998"/>
    <w:rsid w:val="006D65AB"/>
    <w:rsid w:val="006E154C"/>
    <w:rsid w:val="006E3639"/>
    <w:rsid w:val="006F132A"/>
    <w:rsid w:val="006F24E8"/>
    <w:rsid w:val="006F42F3"/>
    <w:rsid w:val="006F6A9E"/>
    <w:rsid w:val="00712C75"/>
    <w:rsid w:val="00712FD3"/>
    <w:rsid w:val="007272EF"/>
    <w:rsid w:val="00732924"/>
    <w:rsid w:val="00732F83"/>
    <w:rsid w:val="00753F49"/>
    <w:rsid w:val="007647FE"/>
    <w:rsid w:val="0078370B"/>
    <w:rsid w:val="00790461"/>
    <w:rsid w:val="00793FBD"/>
    <w:rsid w:val="00794259"/>
    <w:rsid w:val="007B2F07"/>
    <w:rsid w:val="007B5971"/>
    <w:rsid w:val="007C48DF"/>
    <w:rsid w:val="008050B4"/>
    <w:rsid w:val="00810644"/>
    <w:rsid w:val="00815CC5"/>
    <w:rsid w:val="00825888"/>
    <w:rsid w:val="008279C3"/>
    <w:rsid w:val="00833517"/>
    <w:rsid w:val="00836462"/>
    <w:rsid w:val="0084537E"/>
    <w:rsid w:val="00854246"/>
    <w:rsid w:val="00856F45"/>
    <w:rsid w:val="008662F0"/>
    <w:rsid w:val="00895D86"/>
    <w:rsid w:val="008C2484"/>
    <w:rsid w:val="008C33E4"/>
    <w:rsid w:val="008C4E67"/>
    <w:rsid w:val="008C7910"/>
    <w:rsid w:val="008E08A1"/>
    <w:rsid w:val="00902C06"/>
    <w:rsid w:val="00903B2B"/>
    <w:rsid w:val="0090563E"/>
    <w:rsid w:val="0091552A"/>
    <w:rsid w:val="0091620C"/>
    <w:rsid w:val="00917BC0"/>
    <w:rsid w:val="00920C86"/>
    <w:rsid w:val="00950EDA"/>
    <w:rsid w:val="00951F0B"/>
    <w:rsid w:val="009640B9"/>
    <w:rsid w:val="0097295F"/>
    <w:rsid w:val="00974DA7"/>
    <w:rsid w:val="00984AB4"/>
    <w:rsid w:val="00987845"/>
    <w:rsid w:val="009B16F0"/>
    <w:rsid w:val="009B7110"/>
    <w:rsid w:val="009B7780"/>
    <w:rsid w:val="009C344B"/>
    <w:rsid w:val="009C67E7"/>
    <w:rsid w:val="009D17AA"/>
    <w:rsid w:val="009E38C9"/>
    <w:rsid w:val="009F42DB"/>
    <w:rsid w:val="009F4D2A"/>
    <w:rsid w:val="009F65DF"/>
    <w:rsid w:val="00A02063"/>
    <w:rsid w:val="00A02207"/>
    <w:rsid w:val="00A16E7C"/>
    <w:rsid w:val="00A21A31"/>
    <w:rsid w:val="00A22018"/>
    <w:rsid w:val="00A275B8"/>
    <w:rsid w:val="00A43BDE"/>
    <w:rsid w:val="00A43EED"/>
    <w:rsid w:val="00A5000A"/>
    <w:rsid w:val="00A51890"/>
    <w:rsid w:val="00A76051"/>
    <w:rsid w:val="00A85E1D"/>
    <w:rsid w:val="00A87C6B"/>
    <w:rsid w:val="00A87E3B"/>
    <w:rsid w:val="00A91568"/>
    <w:rsid w:val="00A94970"/>
    <w:rsid w:val="00AA054B"/>
    <w:rsid w:val="00AB2C42"/>
    <w:rsid w:val="00AD0422"/>
    <w:rsid w:val="00AD2C21"/>
    <w:rsid w:val="00AD5668"/>
    <w:rsid w:val="00AD6603"/>
    <w:rsid w:val="00AF40D6"/>
    <w:rsid w:val="00B353FF"/>
    <w:rsid w:val="00B51CDD"/>
    <w:rsid w:val="00B5472B"/>
    <w:rsid w:val="00B557B3"/>
    <w:rsid w:val="00B60E5F"/>
    <w:rsid w:val="00B7500F"/>
    <w:rsid w:val="00B753BF"/>
    <w:rsid w:val="00B84D17"/>
    <w:rsid w:val="00BA2E84"/>
    <w:rsid w:val="00BA4819"/>
    <w:rsid w:val="00BB57C0"/>
    <w:rsid w:val="00BB7B28"/>
    <w:rsid w:val="00BC2AA7"/>
    <w:rsid w:val="00BE1E37"/>
    <w:rsid w:val="00C03EF0"/>
    <w:rsid w:val="00C07CE3"/>
    <w:rsid w:val="00C3615F"/>
    <w:rsid w:val="00C37227"/>
    <w:rsid w:val="00C50A15"/>
    <w:rsid w:val="00C56825"/>
    <w:rsid w:val="00C62914"/>
    <w:rsid w:val="00C6586D"/>
    <w:rsid w:val="00C66E44"/>
    <w:rsid w:val="00C85B1E"/>
    <w:rsid w:val="00C9273A"/>
    <w:rsid w:val="00C976F8"/>
    <w:rsid w:val="00CB6061"/>
    <w:rsid w:val="00CB7CB5"/>
    <w:rsid w:val="00CC64FE"/>
    <w:rsid w:val="00CC6E03"/>
    <w:rsid w:val="00CD40ED"/>
    <w:rsid w:val="00CD58F7"/>
    <w:rsid w:val="00CF1298"/>
    <w:rsid w:val="00CF69D1"/>
    <w:rsid w:val="00D023B8"/>
    <w:rsid w:val="00D042EF"/>
    <w:rsid w:val="00D122F1"/>
    <w:rsid w:val="00D31998"/>
    <w:rsid w:val="00D41260"/>
    <w:rsid w:val="00D72127"/>
    <w:rsid w:val="00D76EC5"/>
    <w:rsid w:val="00D85B74"/>
    <w:rsid w:val="00D85CBC"/>
    <w:rsid w:val="00D90216"/>
    <w:rsid w:val="00DA5D4C"/>
    <w:rsid w:val="00DC173C"/>
    <w:rsid w:val="00DD1F65"/>
    <w:rsid w:val="00DD6E53"/>
    <w:rsid w:val="00DD6EF2"/>
    <w:rsid w:val="00DE65A8"/>
    <w:rsid w:val="00E012FF"/>
    <w:rsid w:val="00E03319"/>
    <w:rsid w:val="00E03570"/>
    <w:rsid w:val="00E1296B"/>
    <w:rsid w:val="00E234CB"/>
    <w:rsid w:val="00E41C8A"/>
    <w:rsid w:val="00E612F1"/>
    <w:rsid w:val="00E638B3"/>
    <w:rsid w:val="00E72A4B"/>
    <w:rsid w:val="00E74577"/>
    <w:rsid w:val="00E808D1"/>
    <w:rsid w:val="00E83DD0"/>
    <w:rsid w:val="00E83FA1"/>
    <w:rsid w:val="00EA467A"/>
    <w:rsid w:val="00EA773D"/>
    <w:rsid w:val="00EB0999"/>
    <w:rsid w:val="00EC35B8"/>
    <w:rsid w:val="00ED1588"/>
    <w:rsid w:val="00EE0956"/>
    <w:rsid w:val="00EE4B67"/>
    <w:rsid w:val="00EE794B"/>
    <w:rsid w:val="00F06E8F"/>
    <w:rsid w:val="00F14012"/>
    <w:rsid w:val="00F15FF8"/>
    <w:rsid w:val="00F229B7"/>
    <w:rsid w:val="00F34938"/>
    <w:rsid w:val="00F51D25"/>
    <w:rsid w:val="00F5402D"/>
    <w:rsid w:val="00F56577"/>
    <w:rsid w:val="00F5776A"/>
    <w:rsid w:val="00F6149A"/>
    <w:rsid w:val="00F630F9"/>
    <w:rsid w:val="00F65970"/>
    <w:rsid w:val="00F775CE"/>
    <w:rsid w:val="00F823B7"/>
    <w:rsid w:val="00F975D8"/>
    <w:rsid w:val="00FA0DBB"/>
    <w:rsid w:val="00FA501D"/>
    <w:rsid w:val="00FC12DC"/>
    <w:rsid w:val="00FC33E3"/>
    <w:rsid w:val="00FC5B1E"/>
    <w:rsid w:val="00FD7905"/>
    <w:rsid w:val="00FE3972"/>
    <w:rsid w:val="00FE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BD01B"/>
  <w15:chartTrackingRefBased/>
  <w15:docId w15:val="{3BEEAEAE-71EA-5643-87C9-AE3172DC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08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8D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53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45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3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Xiaolu Guo</dc:creator>
  <cp:keywords/>
  <dc:description/>
  <cp:lastModifiedBy>Xiaolu Guo</cp:lastModifiedBy>
  <cp:revision>3</cp:revision>
  <cp:lastPrinted>2024-08-13T20:07:00Z</cp:lastPrinted>
  <dcterms:created xsi:type="dcterms:W3CDTF">2024-08-13T20:07:00Z</dcterms:created>
  <dcterms:modified xsi:type="dcterms:W3CDTF">2024-08-13T21:55:00Z</dcterms:modified>
</cp:coreProperties>
</file>