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59D1608B"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480" w:type="dxa"/>
              <w:left w:w="480" w:type="dxa"/>
              <w:bottom w:w="480" w:type="dxa"/>
              <w:right w:w="480" w:type="dxa"/>
            </w:tcMar>
          </w:tcPr>
          <w:p w14:paraId="4E07E2C2" w14:textId="77777777" w:rsidR="00066A4C" w:rsidRDefault="00000000">
            <w:pPr>
              <w:jc w:val="center"/>
            </w:pPr>
            <w:r>
              <w:rPr>
                <w:rFonts w:cs="Arial"/>
                <w:b/>
                <w:bCs/>
                <w:color w:val="AED6F1"/>
                <w:sz w:val="18"/>
                <w:szCs w:val="18"/>
              </w:rPr>
              <w:t>SESSION 2 — PROGRESS REPORT</w:t>
            </w:r>
          </w:p>
          <w:p w14:paraId="1F931AB3" w14:textId="77777777" w:rsidR="00066A4C" w:rsidRDefault="00000000">
            <w:pPr>
              <w:jc w:val="center"/>
            </w:pPr>
            <w:r>
              <w:rPr>
                <w:rFonts w:cs="Arial"/>
                <w:b/>
                <w:bCs/>
                <w:color w:val="FFFFFF"/>
                <w:sz w:val="40"/>
                <w:szCs w:val="40"/>
              </w:rPr>
              <w:t>Fraud Detection System</w:t>
            </w:r>
          </w:p>
          <w:p w14:paraId="6973FFEB" w14:textId="77777777" w:rsidR="00066A4C" w:rsidRDefault="00000000">
            <w:pPr>
              <w:jc w:val="center"/>
            </w:pPr>
            <w:r>
              <w:rPr>
                <w:rFonts w:cs="Arial"/>
                <w:i/>
                <w:iCs/>
                <w:color w:val="D6EAF8"/>
                <w:sz w:val="22"/>
                <w:szCs w:val="22"/>
              </w:rPr>
              <w:t>Medical Insurance Claim Fraud Detection Using AI &amp; Code Analysis</w:t>
            </w:r>
          </w:p>
          <w:p w14:paraId="222DD1BC" w14:textId="77777777" w:rsidR="00066A4C" w:rsidRDefault="00066A4C"/>
          <w:p w14:paraId="52D3DA55" w14:textId="77777777" w:rsidR="00066A4C" w:rsidRDefault="00000000">
            <w:pPr>
              <w:jc w:val="center"/>
            </w:pPr>
            <w:r>
              <w:rPr>
                <w:rFonts w:cs="Arial"/>
                <w:color w:val="AED6F1"/>
                <w:sz w:val="18"/>
                <w:szCs w:val="18"/>
              </w:rPr>
              <w:t>Cornell University  |  Shravani Poman  |  April 12, 2026</w:t>
            </w:r>
          </w:p>
          <w:p w14:paraId="246BE232" w14:textId="77777777" w:rsidR="00066A4C" w:rsidRDefault="00000000">
            <w:pPr>
              <w:jc w:val="center"/>
            </w:pPr>
            <w:r>
              <w:rPr>
                <w:rFonts w:cs="Arial"/>
                <w:i/>
                <w:iCs/>
                <w:color w:val="AED6F1"/>
                <w:sz w:val="18"/>
                <w:szCs w:val="18"/>
              </w:rPr>
              <w:t>For: Project Teammates + Executive Sponsor Team</w:t>
            </w:r>
          </w:p>
        </w:tc>
      </w:tr>
    </w:tbl>
    <w:p w14:paraId="5071A02B"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1562"/>
        <w:gridCol w:w="1375"/>
        <w:gridCol w:w="1720"/>
        <w:gridCol w:w="1549"/>
        <w:gridCol w:w="1623"/>
      </w:tblGrid>
      <w:tr w:rsidR="00066A4C" w14:paraId="37C02829" w14:textId="77777777">
        <w:tc>
          <w:tcPr>
            <w:tcW w:w="0" w:type="auto"/>
            <w:tcBorders>
              <w:top w:val="single" w:sz="1" w:space="0" w:color="AEB6BF"/>
              <w:left w:val="single" w:sz="1" w:space="0" w:color="AEB6BF"/>
              <w:bottom w:val="single" w:sz="1" w:space="0" w:color="AEB6BF"/>
              <w:right w:val="single" w:sz="1" w:space="0" w:color="AEB6BF"/>
            </w:tcBorders>
            <w:shd w:val="clear" w:color="auto" w:fill="1E8449"/>
            <w:tcMar>
              <w:top w:w="100" w:type="dxa"/>
              <w:left w:w="160" w:type="dxa"/>
              <w:bottom w:w="100" w:type="dxa"/>
              <w:right w:w="160" w:type="dxa"/>
            </w:tcMar>
            <w:vAlign w:val="center"/>
          </w:tcPr>
          <w:p w14:paraId="321A6C23" w14:textId="77777777" w:rsidR="00066A4C" w:rsidRDefault="00000000">
            <w:pPr>
              <w:jc w:val="center"/>
            </w:pPr>
            <w:r>
              <w:rPr>
                <w:rFonts w:cs="Arial"/>
                <w:b/>
                <w:bCs/>
                <w:color w:val="FFFFFF"/>
                <w:sz w:val="16"/>
                <w:szCs w:val="16"/>
              </w:rPr>
              <w:t>✅ Step 1 Claims Gen</w:t>
            </w:r>
          </w:p>
        </w:tc>
        <w:tc>
          <w:tcPr>
            <w:tcW w:w="0" w:type="auto"/>
            <w:tcBorders>
              <w:top w:val="single" w:sz="1" w:space="0" w:color="AEB6BF"/>
              <w:left w:val="single" w:sz="1" w:space="0" w:color="AEB6BF"/>
              <w:bottom w:val="single" w:sz="1" w:space="0" w:color="AEB6BF"/>
              <w:right w:val="single" w:sz="1" w:space="0" w:color="AEB6BF"/>
            </w:tcBorders>
            <w:shd w:val="clear" w:color="auto" w:fill="1E8449"/>
            <w:tcMar>
              <w:top w:w="100" w:type="dxa"/>
              <w:left w:w="160" w:type="dxa"/>
              <w:bottom w:w="100" w:type="dxa"/>
              <w:right w:w="160" w:type="dxa"/>
            </w:tcMar>
            <w:vAlign w:val="center"/>
          </w:tcPr>
          <w:p w14:paraId="3AB33E60" w14:textId="77777777" w:rsidR="00066A4C" w:rsidRDefault="00000000">
            <w:pPr>
              <w:jc w:val="center"/>
            </w:pPr>
            <w:r>
              <w:rPr>
                <w:rFonts w:cs="Arial"/>
                <w:b/>
                <w:bCs/>
                <w:color w:val="FFFFFF"/>
                <w:sz w:val="16"/>
                <w:szCs w:val="16"/>
              </w:rPr>
              <w:t>✅ Step 2 PDF Render</w:t>
            </w:r>
          </w:p>
        </w:tc>
        <w:tc>
          <w:tcPr>
            <w:tcW w:w="0" w:type="auto"/>
            <w:tcBorders>
              <w:top w:val="single" w:sz="1" w:space="0" w:color="AEB6BF"/>
              <w:left w:val="single" w:sz="1" w:space="0" w:color="AEB6BF"/>
              <w:bottom w:val="single" w:sz="1" w:space="0" w:color="AEB6BF"/>
              <w:right w:val="single" w:sz="1" w:space="0" w:color="AEB6BF"/>
            </w:tcBorders>
            <w:shd w:val="clear" w:color="auto" w:fill="1E8449"/>
            <w:tcMar>
              <w:top w:w="100" w:type="dxa"/>
              <w:left w:w="160" w:type="dxa"/>
              <w:bottom w:w="100" w:type="dxa"/>
              <w:right w:w="160" w:type="dxa"/>
            </w:tcMar>
            <w:vAlign w:val="center"/>
          </w:tcPr>
          <w:p w14:paraId="096CC38B" w14:textId="77777777" w:rsidR="00066A4C" w:rsidRDefault="00000000">
            <w:pPr>
              <w:jc w:val="center"/>
            </w:pPr>
            <w:r>
              <w:rPr>
                <w:rFonts w:cs="Arial"/>
                <w:b/>
                <w:bCs/>
                <w:color w:val="FFFFFF"/>
                <w:sz w:val="16"/>
                <w:szCs w:val="16"/>
              </w:rPr>
              <w:t>✅ Step 3A EDI Gen</w:t>
            </w:r>
          </w:p>
        </w:tc>
        <w:tc>
          <w:tcPr>
            <w:tcW w:w="0" w:type="auto"/>
            <w:tcBorders>
              <w:top w:val="single" w:sz="1" w:space="0" w:color="AEB6BF"/>
              <w:left w:val="single" w:sz="1" w:space="0" w:color="AEB6BF"/>
              <w:bottom w:val="single" w:sz="1" w:space="0" w:color="AEB6BF"/>
              <w:right w:val="single" w:sz="1" w:space="0" w:color="AEB6BF"/>
            </w:tcBorders>
            <w:shd w:val="clear" w:color="auto" w:fill="1E8449"/>
            <w:tcMar>
              <w:top w:w="100" w:type="dxa"/>
              <w:left w:w="160" w:type="dxa"/>
              <w:bottom w:w="100" w:type="dxa"/>
              <w:right w:w="160" w:type="dxa"/>
            </w:tcMar>
            <w:vAlign w:val="center"/>
          </w:tcPr>
          <w:p w14:paraId="2C9656BB" w14:textId="77777777" w:rsidR="00066A4C" w:rsidRDefault="00000000">
            <w:pPr>
              <w:jc w:val="center"/>
            </w:pPr>
            <w:r>
              <w:rPr>
                <w:rFonts w:cs="Arial"/>
                <w:b/>
                <w:bCs/>
                <w:color w:val="FFFFFF"/>
                <w:sz w:val="16"/>
                <w:szCs w:val="16"/>
              </w:rPr>
              <w:t>✅ Step 3B OCR Pipeline</w:t>
            </w:r>
          </w:p>
        </w:tc>
        <w:tc>
          <w:tcPr>
            <w:tcW w:w="0" w:type="auto"/>
            <w:tcBorders>
              <w:top w:val="single" w:sz="1" w:space="0" w:color="AEB6BF"/>
              <w:left w:val="single" w:sz="1" w:space="0" w:color="AEB6BF"/>
              <w:bottom w:val="single" w:sz="1" w:space="0" w:color="AEB6BF"/>
              <w:right w:val="single" w:sz="1" w:space="0" w:color="AEB6BF"/>
            </w:tcBorders>
            <w:shd w:val="clear" w:color="auto" w:fill="1E8449"/>
            <w:tcMar>
              <w:top w:w="100" w:type="dxa"/>
              <w:left w:w="160" w:type="dxa"/>
              <w:bottom w:w="100" w:type="dxa"/>
              <w:right w:w="160" w:type="dxa"/>
            </w:tcMar>
            <w:vAlign w:val="center"/>
          </w:tcPr>
          <w:p w14:paraId="1E8A165B" w14:textId="77777777" w:rsidR="00066A4C" w:rsidRDefault="00000000">
            <w:pPr>
              <w:jc w:val="center"/>
            </w:pPr>
            <w:r>
              <w:rPr>
                <w:rFonts w:cs="Arial"/>
                <w:b/>
                <w:bCs/>
                <w:color w:val="FFFFFF"/>
                <w:sz w:val="16"/>
                <w:szCs w:val="16"/>
              </w:rPr>
              <w:t>✅ Step 3C EDI Parser</w:t>
            </w:r>
          </w:p>
        </w:tc>
        <w:tc>
          <w:tcPr>
            <w:tcW w:w="0" w:type="auto"/>
            <w:tcBorders>
              <w:top w:val="single" w:sz="1" w:space="0" w:color="AEB6BF"/>
              <w:left w:val="single" w:sz="1" w:space="0" w:color="AEB6BF"/>
              <w:bottom w:val="single" w:sz="1" w:space="0" w:color="AEB6BF"/>
              <w:right w:val="single" w:sz="1" w:space="0" w:color="AEB6BF"/>
            </w:tcBorders>
            <w:shd w:val="clear" w:color="auto" w:fill="D35400"/>
            <w:tcMar>
              <w:top w:w="100" w:type="dxa"/>
              <w:left w:w="160" w:type="dxa"/>
              <w:bottom w:w="100" w:type="dxa"/>
              <w:right w:w="160" w:type="dxa"/>
            </w:tcMar>
            <w:vAlign w:val="center"/>
          </w:tcPr>
          <w:p w14:paraId="32887368" w14:textId="77777777" w:rsidR="00066A4C" w:rsidRDefault="00000000">
            <w:pPr>
              <w:jc w:val="center"/>
            </w:pPr>
            <w:r>
              <w:rPr>
                <w:rFonts w:cs="Arial"/>
                <w:b/>
                <w:bCs/>
                <w:color w:val="FFFFFF"/>
                <w:sz w:val="16"/>
                <w:szCs w:val="16"/>
              </w:rPr>
              <w:t>⏳ Step 4 Fraud Engine</w:t>
            </w:r>
          </w:p>
        </w:tc>
      </w:tr>
    </w:tbl>
    <w:p w14:paraId="61D17C64" w14:textId="77777777" w:rsidR="00066A4C" w:rsidRDefault="00066A4C"/>
    <w:p w14:paraId="3C9DFDD1" w14:textId="77777777" w:rsidR="00066A4C" w:rsidRDefault="00000000">
      <w:pPr>
        <w:pBdr>
          <w:bottom w:val="single" w:sz="8" w:space="6" w:color="2E86C1"/>
        </w:pBdr>
        <w:spacing w:before="400" w:after="160"/>
      </w:pPr>
      <w:r>
        <w:rPr>
          <w:rFonts w:cs="Arial"/>
          <w:b/>
          <w:bCs/>
          <w:color w:val="1A3A5C"/>
          <w:sz w:val="30"/>
          <w:szCs w:val="30"/>
        </w:rPr>
        <w:t>1. What We Built This Session</w:t>
      </w:r>
    </w:p>
    <w:p w14:paraId="141F0D93" w14:textId="77777777" w:rsidR="00066A4C" w:rsidRDefault="00000000">
      <w:pPr>
        <w:spacing w:before="60" w:after="80"/>
      </w:pPr>
      <w:r>
        <w:rPr>
          <w:rFonts w:cs="Arial"/>
          <w:color w:val="1A1A1A"/>
        </w:rPr>
        <w:t>This session completed the full data pipeline — from raw JSON claims through to fully parsed structured data ready for the fraud detection engine. Five scripts were built, tested, and committed to GitHub.</w:t>
      </w:r>
    </w:p>
    <w:p w14:paraId="0658814B"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890"/>
        <w:gridCol w:w="6664"/>
      </w:tblGrid>
      <w:tr w:rsidR="00066A4C" w14:paraId="0C410771"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0C64D944" w14:textId="77777777" w:rsidR="00066A4C" w:rsidRDefault="00000000">
            <w:r>
              <w:rPr>
                <w:rFonts w:cs="Arial"/>
                <w:b/>
                <w:bCs/>
                <w:color w:val="FFFFFF"/>
                <w:sz w:val="17"/>
                <w:szCs w:val="17"/>
              </w:rPr>
              <w:t>Script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3EFAFF7" w14:textId="77777777" w:rsidR="00066A4C" w:rsidRDefault="00000000">
            <w:pPr>
              <w:jc w:val="center"/>
            </w:pPr>
            <w:r>
              <w:rPr>
                <w:rFonts w:cs="Arial"/>
                <w:b/>
                <w:bCs/>
                <w:color w:val="FFFFFF"/>
                <w:sz w:val="17"/>
                <w:szCs w:val="17"/>
              </w:rPr>
              <w:t>Status</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6D3E5B4A" w14:textId="77777777" w:rsidR="00066A4C" w:rsidRDefault="00000000">
            <w:r>
              <w:rPr>
                <w:rFonts w:cs="Arial"/>
                <w:b/>
                <w:bCs/>
                <w:color w:val="FFFFFF"/>
                <w:sz w:val="17"/>
                <w:szCs w:val="17"/>
              </w:rPr>
              <w:t>What It Does</w:t>
            </w:r>
          </w:p>
        </w:tc>
      </w:tr>
      <w:tr w:rsidR="00066A4C" w14:paraId="1E9F2ABE" w14:textId="77777777">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35C7408F" w14:textId="77777777" w:rsidR="00066A4C" w:rsidRDefault="00000000">
            <w:r>
              <w:rPr>
                <w:rFonts w:cs="Arial"/>
                <w:b/>
                <w:bCs/>
                <w:color w:val="1A1A1A"/>
                <w:sz w:val="16"/>
                <w:szCs w:val="16"/>
              </w:rPr>
              <w:t>generate_claims.py</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380484DE" w14:textId="77777777" w:rsidR="00066A4C" w:rsidRDefault="00000000">
            <w:pPr>
              <w:jc w:val="center"/>
            </w:pPr>
            <w:r>
              <w:rPr>
                <w:rFonts w:cs="Arial"/>
                <w:b/>
                <w:bCs/>
                <w:color w:val="1E8449"/>
                <w:sz w:val="16"/>
                <w:szCs w:val="16"/>
              </w:rPr>
              <w:t>✅ Done</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206A071A" w14:textId="77777777" w:rsidR="00066A4C" w:rsidRDefault="00000000">
            <w:r>
              <w:rPr>
                <w:rFonts w:cs="Arial"/>
                <w:color w:val="1A1A1A"/>
                <w:sz w:val="16"/>
                <w:szCs w:val="16"/>
              </w:rPr>
              <w:t xml:space="preserve">Generates 1,300 synthetic CMS-1500 claims as JSON using real CPT and ICD-10 codes. Each claim has a </w:t>
            </w:r>
            <w:proofErr w:type="spellStart"/>
            <w:r>
              <w:rPr>
                <w:rFonts w:cs="Arial"/>
                <w:color w:val="1A1A1A"/>
                <w:sz w:val="16"/>
                <w:szCs w:val="16"/>
              </w:rPr>
              <w:t>fraud_type</w:t>
            </w:r>
            <w:proofErr w:type="spellEnd"/>
            <w:r>
              <w:rPr>
                <w:rFonts w:cs="Arial"/>
                <w:color w:val="1A1A1A"/>
                <w:sz w:val="16"/>
                <w:szCs w:val="16"/>
              </w:rPr>
              <w:t xml:space="preserve"> label and explanation.</w:t>
            </w:r>
          </w:p>
        </w:tc>
      </w:tr>
      <w:tr w:rsidR="00066A4C" w14:paraId="16612507" w14:textId="77777777">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5B377AA3" w14:textId="77777777" w:rsidR="00066A4C" w:rsidRDefault="00000000">
            <w:r>
              <w:rPr>
                <w:rFonts w:cs="Arial"/>
                <w:b/>
                <w:bCs/>
                <w:color w:val="1A1A1A"/>
                <w:sz w:val="16"/>
                <w:szCs w:val="16"/>
              </w:rPr>
              <w:t>render_claims.py</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7A68A138" w14:textId="77777777" w:rsidR="00066A4C" w:rsidRDefault="00000000">
            <w:pPr>
              <w:jc w:val="center"/>
            </w:pPr>
            <w:r>
              <w:rPr>
                <w:rFonts w:cs="Arial"/>
                <w:b/>
                <w:bCs/>
                <w:color w:val="1E8449"/>
                <w:sz w:val="16"/>
                <w:szCs w:val="16"/>
              </w:rPr>
              <w:t>✅ Done</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1AFDD1AA" w14:textId="77777777" w:rsidR="00066A4C" w:rsidRDefault="00000000">
            <w:r>
              <w:rPr>
                <w:rFonts w:cs="Arial"/>
                <w:color w:val="1A1A1A"/>
                <w:sz w:val="16"/>
                <w:szCs w:val="16"/>
              </w:rPr>
              <w:t xml:space="preserve">Renders each JSON claim as a CMS-1500 PDF using </w:t>
            </w:r>
            <w:proofErr w:type="spellStart"/>
            <w:r>
              <w:rPr>
                <w:rFonts w:cs="Arial"/>
                <w:color w:val="1A1A1A"/>
                <w:sz w:val="16"/>
                <w:szCs w:val="16"/>
              </w:rPr>
              <w:t>ReportLab</w:t>
            </w:r>
            <w:proofErr w:type="spellEnd"/>
            <w:r>
              <w:rPr>
                <w:rFonts w:cs="Arial"/>
                <w:color w:val="1A1A1A"/>
                <w:sz w:val="16"/>
                <w:szCs w:val="16"/>
              </w:rPr>
              <w:t>. Produces realistic claim forms with all standard fields.</w:t>
            </w:r>
          </w:p>
        </w:tc>
      </w:tr>
      <w:tr w:rsidR="00066A4C" w14:paraId="372202D2" w14:textId="77777777">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27D62ED9" w14:textId="77777777" w:rsidR="00066A4C" w:rsidRDefault="00000000">
            <w:r>
              <w:rPr>
                <w:rFonts w:cs="Arial"/>
                <w:b/>
                <w:bCs/>
                <w:color w:val="1A1A1A"/>
                <w:sz w:val="16"/>
                <w:szCs w:val="16"/>
              </w:rPr>
              <w:t>generate_edi.py</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5ED0023D" w14:textId="77777777" w:rsidR="00066A4C" w:rsidRDefault="00000000">
            <w:pPr>
              <w:jc w:val="center"/>
            </w:pPr>
            <w:r>
              <w:rPr>
                <w:rFonts w:cs="Arial"/>
                <w:b/>
                <w:bCs/>
                <w:color w:val="1E8449"/>
                <w:sz w:val="16"/>
                <w:szCs w:val="16"/>
              </w:rPr>
              <w:t>✅ Done</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6CF2BBF8" w14:textId="77777777" w:rsidR="00066A4C" w:rsidRDefault="00000000">
            <w:r>
              <w:rPr>
                <w:rFonts w:cs="Arial"/>
                <w:color w:val="1A1A1A"/>
                <w:sz w:val="16"/>
                <w:szCs w:val="16"/>
              </w:rPr>
              <w:t>Converts each JSON claim into a real EDI 837P transaction following the X12 005010X222A1 standard.</w:t>
            </w:r>
          </w:p>
        </w:tc>
      </w:tr>
      <w:tr w:rsidR="00066A4C" w14:paraId="09A87754" w14:textId="77777777">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2ED2F128" w14:textId="77777777" w:rsidR="00066A4C" w:rsidRDefault="00000000">
            <w:r>
              <w:rPr>
                <w:rFonts w:cs="Arial"/>
                <w:b/>
                <w:bCs/>
                <w:color w:val="1A1A1A"/>
                <w:sz w:val="16"/>
                <w:szCs w:val="16"/>
              </w:rPr>
              <w:t>extract_fields.py</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6D7A4E37" w14:textId="77777777" w:rsidR="00066A4C" w:rsidRDefault="00000000">
            <w:pPr>
              <w:jc w:val="center"/>
            </w:pPr>
            <w:r>
              <w:rPr>
                <w:rFonts w:cs="Arial"/>
                <w:b/>
                <w:bCs/>
                <w:color w:val="1E8449"/>
                <w:sz w:val="16"/>
                <w:szCs w:val="16"/>
              </w:rPr>
              <w:t>✅ Done</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08178726" w14:textId="77777777" w:rsidR="00066A4C" w:rsidRDefault="00000000">
            <w:r>
              <w:rPr>
                <w:rFonts w:cs="Arial"/>
                <w:color w:val="1A1A1A"/>
                <w:sz w:val="16"/>
                <w:szCs w:val="16"/>
              </w:rPr>
              <w:t>OCR pipeline using Tesseract. Reads PDFs → raw text → extracts CPT codes, ICD-10 codes, charges, modifiers into normalized claim object.</w:t>
            </w:r>
          </w:p>
        </w:tc>
      </w:tr>
      <w:tr w:rsidR="00066A4C" w14:paraId="2414062B" w14:textId="77777777">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1EF67FAC" w14:textId="77777777" w:rsidR="00066A4C" w:rsidRDefault="00000000">
            <w:r>
              <w:rPr>
                <w:rFonts w:cs="Arial"/>
                <w:b/>
                <w:bCs/>
                <w:color w:val="1A1A1A"/>
                <w:sz w:val="16"/>
                <w:szCs w:val="16"/>
              </w:rPr>
              <w:t>parse_edi.py</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718CBF20" w14:textId="77777777" w:rsidR="00066A4C" w:rsidRDefault="00000000">
            <w:pPr>
              <w:jc w:val="center"/>
            </w:pPr>
            <w:r>
              <w:rPr>
                <w:rFonts w:cs="Arial"/>
                <w:b/>
                <w:bCs/>
                <w:color w:val="1E8449"/>
                <w:sz w:val="16"/>
                <w:szCs w:val="16"/>
              </w:rPr>
              <w:t>✅ Done</w:t>
            </w:r>
          </w:p>
        </w:tc>
        <w:tc>
          <w:tcPr>
            <w:tcW w:w="0" w:type="auto"/>
            <w:tcBorders>
              <w:top w:val="single" w:sz="1" w:space="0" w:color="AEB6BF"/>
              <w:left w:val="single" w:sz="1" w:space="0" w:color="AEB6BF"/>
              <w:bottom w:val="single" w:sz="1" w:space="0" w:color="AEB6BF"/>
              <w:right w:val="single" w:sz="1" w:space="0" w:color="AEB6BF"/>
            </w:tcBorders>
            <w:shd w:val="clear" w:color="auto" w:fill="D5F5E3"/>
            <w:tcMar>
              <w:top w:w="100" w:type="dxa"/>
              <w:left w:w="160" w:type="dxa"/>
              <w:bottom w:w="100" w:type="dxa"/>
              <w:right w:w="160" w:type="dxa"/>
            </w:tcMar>
            <w:vAlign w:val="center"/>
          </w:tcPr>
          <w:p w14:paraId="3F8D2011" w14:textId="77777777" w:rsidR="00066A4C" w:rsidRDefault="00000000">
            <w:r>
              <w:rPr>
                <w:rFonts w:cs="Arial"/>
                <w:color w:val="1A1A1A"/>
                <w:sz w:val="16"/>
                <w:szCs w:val="16"/>
              </w:rPr>
              <w:t>EDI parser. Reads .</w:t>
            </w:r>
            <w:proofErr w:type="spellStart"/>
            <w:r>
              <w:rPr>
                <w:rFonts w:cs="Arial"/>
                <w:color w:val="1A1A1A"/>
                <w:sz w:val="16"/>
                <w:szCs w:val="16"/>
              </w:rPr>
              <w:t>edi</w:t>
            </w:r>
            <w:proofErr w:type="spellEnd"/>
            <w:r>
              <w:rPr>
                <w:rFonts w:cs="Arial"/>
                <w:color w:val="1A1A1A"/>
                <w:sz w:val="16"/>
                <w:szCs w:val="16"/>
              </w:rPr>
              <w:t xml:space="preserve"> files → splits segments → extracts identical fields as OCR path. 100% accurate, under 0.1 sec per file.</w:t>
            </w:r>
          </w:p>
        </w:tc>
      </w:tr>
      <w:tr w:rsidR="00066A4C" w14:paraId="52DA82B3" w14:textId="77777777">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2F3D58DE" w14:textId="77777777" w:rsidR="00066A4C" w:rsidRDefault="00000000">
            <w:r>
              <w:rPr>
                <w:rFonts w:cs="Arial"/>
                <w:b/>
                <w:bCs/>
                <w:color w:val="1A1A1A"/>
                <w:sz w:val="16"/>
                <w:szCs w:val="16"/>
              </w:rPr>
              <w:t>rule_checks.py</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5F870DCB" w14:textId="77777777" w:rsidR="00066A4C" w:rsidRDefault="00000000">
            <w:pPr>
              <w:jc w:val="center"/>
            </w:pPr>
            <w:r>
              <w:rPr>
                <w:rFonts w:cs="Arial"/>
                <w:b/>
                <w:bCs/>
                <w:color w:val="D35400"/>
                <w:sz w:val="16"/>
                <w:szCs w:val="16"/>
              </w:rPr>
              <w:t>⏳ Next</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5B291A15" w14:textId="77777777" w:rsidR="00066A4C" w:rsidRDefault="00000000">
            <w:r>
              <w:rPr>
                <w:rFonts w:cs="Arial"/>
                <w:color w:val="1A1A1A"/>
                <w:sz w:val="16"/>
                <w:szCs w:val="16"/>
              </w:rPr>
              <w:t>Rule-based fraud checks using NCCI tables. Catches: duplicate billing, unbundling, modifier abuse, screening code abuse.</w:t>
            </w:r>
          </w:p>
        </w:tc>
      </w:tr>
      <w:tr w:rsidR="00066A4C" w14:paraId="47D3B889" w14:textId="77777777">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23D4FC86" w14:textId="77777777" w:rsidR="00066A4C" w:rsidRDefault="00000000">
            <w:r>
              <w:rPr>
                <w:rFonts w:cs="Arial"/>
                <w:b/>
                <w:bCs/>
                <w:color w:val="1A1A1A"/>
                <w:sz w:val="16"/>
                <w:szCs w:val="16"/>
              </w:rPr>
              <w:t>llm_checker.py</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3CE85EF2" w14:textId="77777777" w:rsidR="00066A4C" w:rsidRDefault="00000000">
            <w:pPr>
              <w:jc w:val="center"/>
            </w:pPr>
            <w:r>
              <w:rPr>
                <w:rFonts w:cs="Arial"/>
                <w:b/>
                <w:bCs/>
                <w:color w:val="D35400"/>
                <w:sz w:val="16"/>
                <w:szCs w:val="16"/>
              </w:rPr>
              <w:t>⏳ Next</w:t>
            </w:r>
          </w:p>
        </w:tc>
        <w:tc>
          <w:tcPr>
            <w:tcW w:w="0" w:type="auto"/>
            <w:tcBorders>
              <w:top w:val="single" w:sz="1" w:space="0" w:color="AEB6BF"/>
              <w:left w:val="single" w:sz="1" w:space="0" w:color="AEB6BF"/>
              <w:bottom w:val="single" w:sz="1" w:space="0" w:color="AEB6BF"/>
              <w:right w:val="single" w:sz="1" w:space="0" w:color="AEB6BF"/>
            </w:tcBorders>
            <w:shd w:val="clear" w:color="auto" w:fill="FDEBD0"/>
            <w:tcMar>
              <w:top w:w="100" w:type="dxa"/>
              <w:left w:w="160" w:type="dxa"/>
              <w:bottom w:w="100" w:type="dxa"/>
              <w:right w:w="160" w:type="dxa"/>
            </w:tcMar>
            <w:vAlign w:val="center"/>
          </w:tcPr>
          <w:p w14:paraId="398F4195" w14:textId="77777777" w:rsidR="00066A4C" w:rsidRDefault="00000000">
            <w:r>
              <w:rPr>
                <w:rFonts w:cs="Arial"/>
                <w:color w:val="1A1A1A"/>
                <w:sz w:val="16"/>
                <w:szCs w:val="16"/>
              </w:rPr>
              <w:t>Claude API reasoning. Evaluates: upcoding, code padding, phantom billing, diagnosis mismatch, code substitution.</w:t>
            </w:r>
          </w:p>
        </w:tc>
      </w:tr>
      <w:tr w:rsidR="00066A4C" w14:paraId="3757D665"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05B3D95" w14:textId="77777777" w:rsidR="00066A4C" w:rsidRDefault="00000000">
            <w:r>
              <w:rPr>
                <w:rFonts w:cs="Arial"/>
                <w:b/>
                <w:bCs/>
                <w:color w:val="1A1A1A"/>
                <w:sz w:val="16"/>
                <w:szCs w:val="16"/>
              </w:rPr>
              <w:t>evaluate.py</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756407D" w14:textId="77777777" w:rsidR="00066A4C" w:rsidRDefault="00000000">
            <w:pPr>
              <w:jc w:val="center"/>
            </w:pPr>
            <w:r>
              <w:rPr>
                <w:rFonts w:cs="Arial"/>
                <w:b/>
                <w:bCs/>
                <w:color w:val="555555"/>
                <w:sz w:val="16"/>
                <w:szCs w:val="16"/>
              </w:rPr>
              <w:t>🔜 Soon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2F4E090" w14:textId="77777777" w:rsidR="00066A4C" w:rsidRDefault="00000000">
            <w:r>
              <w:rPr>
                <w:rFonts w:cs="Arial"/>
                <w:color w:val="1A1A1A"/>
                <w:sz w:val="16"/>
                <w:szCs w:val="16"/>
              </w:rPr>
              <w:t>Precision, recall, F1 per fraud type on held-out test set. Target: binary fraud F1 ≥ 0.85.</w:t>
            </w:r>
          </w:p>
        </w:tc>
      </w:tr>
    </w:tbl>
    <w:p w14:paraId="3FC8B1B0"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7FBE2854" w14:textId="77777777">
        <w:tc>
          <w:tcPr>
            <w:tcW w:w="0" w:type="auto"/>
            <w:tcBorders>
              <w:top w:val="single" w:sz="1" w:space="0" w:color="AEB6BF"/>
              <w:left w:val="single" w:sz="18" w:space="0" w:color="1A3A5C"/>
              <w:bottom w:val="single" w:sz="1" w:space="0" w:color="AEB6BF"/>
              <w:right w:val="single" w:sz="1" w:space="0" w:color="AEB6BF"/>
            </w:tcBorders>
            <w:shd w:val="clear" w:color="auto" w:fill="D6E4F0"/>
            <w:tcMar>
              <w:top w:w="160" w:type="dxa"/>
              <w:left w:w="240" w:type="dxa"/>
              <w:bottom w:w="160" w:type="dxa"/>
              <w:right w:w="240" w:type="dxa"/>
            </w:tcMar>
          </w:tcPr>
          <w:p w14:paraId="11559457" w14:textId="77777777" w:rsidR="00066A4C" w:rsidRDefault="00000000">
            <w:pPr>
              <w:spacing w:after="80"/>
            </w:pPr>
            <w:r>
              <w:rPr>
                <w:rFonts w:cs="Arial"/>
                <w:b/>
                <w:bCs/>
                <w:color w:val="1A3A5C"/>
              </w:rPr>
              <w:t>Session Outcome in One Sentence</w:t>
            </w:r>
          </w:p>
          <w:p w14:paraId="1B289A8F" w14:textId="77777777" w:rsidR="00066A4C" w:rsidRDefault="00000000">
            <w:pPr>
              <w:spacing w:before="30" w:after="30"/>
            </w:pPr>
            <w:r>
              <w:rPr>
                <w:rFonts w:cs="Arial"/>
                <w:color w:val="1A1A1A"/>
              </w:rPr>
              <w:t xml:space="preserve">We now have 1,300 synthetic medical claims stored in 3 formats (JSON, PDF, EDI), all </w:t>
            </w:r>
            <w:proofErr w:type="spellStart"/>
            <w:r>
              <w:rPr>
                <w:rFonts w:cs="Arial"/>
                <w:color w:val="1A1A1A"/>
              </w:rPr>
              <w:t>parseable</w:t>
            </w:r>
            <w:proofErr w:type="spellEnd"/>
            <w:r>
              <w:rPr>
                <w:rFonts w:cs="Arial"/>
                <w:color w:val="1A1A1A"/>
              </w:rPr>
              <w:t xml:space="preserve"> into a normalized claim object that the fraud engine can evaluate — regardless of which format the claim arrived in.</w:t>
            </w:r>
          </w:p>
        </w:tc>
      </w:tr>
    </w:tbl>
    <w:p w14:paraId="3D1E0A30" w14:textId="77777777" w:rsidR="00066A4C" w:rsidRDefault="00066A4C"/>
    <w:p w14:paraId="4479AE07" w14:textId="77777777" w:rsidR="00066A4C" w:rsidRDefault="00000000">
      <w:pPr>
        <w:pBdr>
          <w:bottom w:val="single" w:sz="8" w:space="6" w:color="2E86C1"/>
        </w:pBdr>
        <w:spacing w:before="400" w:after="160"/>
      </w:pPr>
      <w:r>
        <w:rPr>
          <w:rFonts w:cs="Arial"/>
          <w:b/>
          <w:bCs/>
          <w:color w:val="1A3A5C"/>
          <w:sz w:val="30"/>
          <w:szCs w:val="30"/>
        </w:rPr>
        <w:t>2. The New Approach — What Changed and Why</w:t>
      </w:r>
    </w:p>
    <w:p w14:paraId="0B160D2D" w14:textId="77777777" w:rsidR="00066A4C" w:rsidRDefault="00000000">
      <w:pPr>
        <w:spacing w:before="280" w:after="100"/>
      </w:pPr>
      <w:r>
        <w:rPr>
          <w:rFonts w:cs="Arial"/>
          <w:b/>
          <w:bCs/>
          <w:color w:val="2E86C1"/>
          <w:sz w:val="23"/>
          <w:szCs w:val="23"/>
        </w:rPr>
        <w:lastRenderedPageBreak/>
        <w:t>2.1  The Pivot: From Document Comparison to Single-Document Analysis</w:t>
      </w:r>
    </w:p>
    <w:p w14:paraId="68042786" w14:textId="77777777" w:rsidR="00066A4C" w:rsidRDefault="00000000">
      <w:pPr>
        <w:spacing w:before="60" w:after="80"/>
      </w:pPr>
      <w:r>
        <w:rPr>
          <w:rFonts w:cs="Arial"/>
          <w:color w:val="1A1A1A"/>
        </w:rPr>
        <w:t>The original project concept compared a submitted claim against an original source document to detect tampering. Our sponsor clarified that this is not how insurance companies actually work. In reality, an insurer receives exactly ONE document — the claim itself. There is no original to compare against.</w:t>
      </w:r>
    </w:p>
    <w:p w14:paraId="026D3805"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21313CBB" w14:textId="77777777">
        <w:tc>
          <w:tcPr>
            <w:tcW w:w="0" w:type="auto"/>
            <w:tcBorders>
              <w:top w:val="single" w:sz="1" w:space="0" w:color="AEB6BF"/>
              <w:left w:val="single" w:sz="18" w:space="0" w:color="D35400"/>
              <w:bottom w:val="single" w:sz="1" w:space="0" w:color="AEB6BF"/>
              <w:right w:val="single" w:sz="1" w:space="0" w:color="AEB6BF"/>
            </w:tcBorders>
            <w:shd w:val="clear" w:color="auto" w:fill="FDEBD0"/>
            <w:tcMar>
              <w:top w:w="160" w:type="dxa"/>
              <w:left w:w="240" w:type="dxa"/>
              <w:bottom w:w="160" w:type="dxa"/>
              <w:right w:w="240" w:type="dxa"/>
            </w:tcMar>
          </w:tcPr>
          <w:p w14:paraId="330AC05B" w14:textId="77777777" w:rsidR="00066A4C" w:rsidRDefault="00000000">
            <w:pPr>
              <w:spacing w:after="80"/>
            </w:pPr>
            <w:r>
              <w:rPr>
                <w:rFonts w:cs="Arial"/>
                <w:b/>
                <w:bCs/>
                <w:color w:val="D35400"/>
              </w:rPr>
              <w:t>The New Core Question</w:t>
            </w:r>
          </w:p>
          <w:p w14:paraId="3E8220CD" w14:textId="77777777" w:rsidR="00066A4C" w:rsidRDefault="00000000">
            <w:pPr>
              <w:spacing w:before="30" w:after="30"/>
            </w:pPr>
            <w:r>
              <w:rPr>
                <w:rFonts w:cs="Arial"/>
                <w:color w:val="1A1A1A"/>
              </w:rPr>
              <w:t>Is THIS single claim, on its own, internally fraudulent — based only on the relationship between its procedure codes, diagnosis codes, and billed amounts?</w:t>
            </w:r>
          </w:p>
        </w:tc>
      </w:tr>
    </w:tbl>
    <w:p w14:paraId="78F386C1" w14:textId="77777777" w:rsidR="00066A4C" w:rsidRDefault="00066A4C"/>
    <w:p w14:paraId="31859C7D" w14:textId="77777777" w:rsidR="00066A4C" w:rsidRDefault="00000000">
      <w:pPr>
        <w:spacing w:before="60" w:after="80"/>
      </w:pPr>
      <w:r>
        <w:rPr>
          <w:rFonts w:cs="Arial"/>
          <w:color w:val="1A1A1A"/>
        </w:rPr>
        <w:t>This is harder — but also more realistic, more valuable, and aligned with how real insurance fraud detection works. The fraud is not in a tampered field. It is in the clinical impossibility of the combination.</w:t>
      </w:r>
    </w:p>
    <w:p w14:paraId="6DD14358" w14:textId="77777777" w:rsidR="00066A4C" w:rsidRDefault="00066A4C"/>
    <w:p w14:paraId="1011824E" w14:textId="77777777" w:rsidR="00066A4C" w:rsidRPr="00D81D32" w:rsidRDefault="00000000">
      <w:pPr>
        <w:spacing w:before="280" w:after="100"/>
        <w:rPr>
          <w:highlight w:val="yellow"/>
        </w:rPr>
      </w:pPr>
      <w:r w:rsidRPr="00D81D32">
        <w:rPr>
          <w:rFonts w:cs="Arial"/>
          <w:b/>
          <w:bCs/>
          <w:color w:val="2E86C1"/>
          <w:sz w:val="23"/>
          <w:szCs w:val="23"/>
          <w:highlight w:val="yellow"/>
        </w:rPr>
        <w:t>2.2  The Three Signals We Check On Every Claim</w:t>
      </w:r>
    </w:p>
    <w:p w14:paraId="0AC09D11" w14:textId="77777777" w:rsidR="00066A4C" w:rsidRPr="00D81D32" w:rsidRDefault="00000000">
      <w:pPr>
        <w:spacing w:before="60" w:after="60"/>
        <w:ind w:left="540" w:hanging="360"/>
        <w:rPr>
          <w:highlight w:val="yellow"/>
        </w:rPr>
      </w:pPr>
      <w:r w:rsidRPr="00D81D32">
        <w:rPr>
          <w:rFonts w:cs="Arial"/>
          <w:b/>
          <w:bCs/>
          <w:color w:val="2E86C1"/>
          <w:highlight w:val="yellow"/>
        </w:rPr>
        <w:t xml:space="preserve">•  </w:t>
      </w:r>
      <w:r w:rsidRPr="00D81D32">
        <w:rPr>
          <w:rFonts w:cs="Arial"/>
          <w:b/>
          <w:bCs/>
          <w:color w:val="1A1A1A"/>
          <w:highlight w:val="yellow"/>
        </w:rPr>
        <w:t>Procedure codes (CPT/HCPCS)</w:t>
      </w:r>
      <w:r w:rsidRPr="00D81D32">
        <w:rPr>
          <w:rFonts w:cs="Arial"/>
          <w:color w:val="1A1A1A"/>
          <w:highlight w:val="yellow"/>
        </w:rPr>
        <w:t xml:space="preserve"> — what medical service was billed. Example: CPT 99213 = routine office visit, CPT 0048U = advanced oncology DNA sequencing ($5,000+).</w:t>
      </w:r>
    </w:p>
    <w:p w14:paraId="1A564788" w14:textId="77777777" w:rsidR="00066A4C" w:rsidRPr="00D81D32" w:rsidRDefault="00000000">
      <w:pPr>
        <w:spacing w:before="60" w:after="60"/>
        <w:ind w:left="540" w:hanging="360"/>
        <w:rPr>
          <w:highlight w:val="yellow"/>
        </w:rPr>
      </w:pPr>
      <w:r w:rsidRPr="00D81D32">
        <w:rPr>
          <w:rFonts w:cs="Arial"/>
          <w:b/>
          <w:bCs/>
          <w:color w:val="2E86C1"/>
          <w:highlight w:val="yellow"/>
        </w:rPr>
        <w:t xml:space="preserve">•  </w:t>
      </w:r>
      <w:r w:rsidRPr="00D81D32">
        <w:rPr>
          <w:rFonts w:cs="Arial"/>
          <w:b/>
          <w:bCs/>
          <w:color w:val="1A1A1A"/>
          <w:highlight w:val="yellow"/>
        </w:rPr>
        <w:t>Diagnosis codes (ICD-10)</w:t>
      </w:r>
      <w:r w:rsidRPr="00D81D32">
        <w:rPr>
          <w:rFonts w:cs="Arial"/>
          <w:color w:val="1A1A1A"/>
          <w:highlight w:val="yellow"/>
        </w:rPr>
        <w:t xml:space="preserve"> — what condition justified the service. Example: J06.9 = common cold, C34.10 = lung cancer.</w:t>
      </w:r>
    </w:p>
    <w:p w14:paraId="7B02E247" w14:textId="77777777" w:rsidR="00066A4C" w:rsidRPr="00D81D32" w:rsidRDefault="00000000">
      <w:pPr>
        <w:spacing w:before="60" w:after="60"/>
        <w:ind w:left="540" w:hanging="360"/>
        <w:rPr>
          <w:highlight w:val="yellow"/>
        </w:rPr>
      </w:pPr>
      <w:r w:rsidRPr="00D81D32">
        <w:rPr>
          <w:rFonts w:cs="Arial"/>
          <w:b/>
          <w:bCs/>
          <w:color w:val="2E86C1"/>
          <w:highlight w:val="yellow"/>
        </w:rPr>
        <w:t xml:space="preserve">•  </w:t>
      </w:r>
      <w:r w:rsidRPr="00D81D32">
        <w:rPr>
          <w:rFonts w:cs="Arial"/>
          <w:b/>
          <w:bCs/>
          <w:color w:val="1A1A1A"/>
          <w:highlight w:val="yellow"/>
        </w:rPr>
        <w:t>Billed amounts</w:t>
      </w:r>
      <w:r w:rsidRPr="00D81D32">
        <w:rPr>
          <w:rFonts w:cs="Arial"/>
          <w:color w:val="1A1A1A"/>
          <w:highlight w:val="yellow"/>
        </w:rPr>
        <w:t xml:space="preserve"> — how much was charged. Compared against the CMS Medicare fee schedule to detect price inflation.</w:t>
      </w:r>
    </w:p>
    <w:p w14:paraId="38AFAEA3" w14:textId="77777777" w:rsidR="00066A4C" w:rsidRPr="00D81D32" w:rsidRDefault="00066A4C">
      <w:pPr>
        <w:rPr>
          <w:highlight w:val="yellow"/>
        </w:rPr>
      </w:pPr>
    </w:p>
    <w:p w14:paraId="46CB6BD2" w14:textId="77777777" w:rsidR="00066A4C" w:rsidRDefault="00000000">
      <w:pPr>
        <w:spacing w:before="60" w:after="80"/>
      </w:pPr>
      <w:r w:rsidRPr="00D81D32">
        <w:rPr>
          <w:rFonts w:cs="Arial"/>
          <w:color w:val="1A1A1A"/>
          <w:highlight w:val="yellow"/>
        </w:rPr>
        <w:t>A legitimate claim has these three things in harmony. A fraudulent claim breaks that harmony — a $5,000 cancer genomic test billed for a patient diagnosed with a common cold is clinically impossible, and our system catches it instantly.</w:t>
      </w:r>
    </w:p>
    <w:p w14:paraId="04F43182" w14:textId="77777777" w:rsidR="00066A4C" w:rsidRDefault="00066A4C"/>
    <w:p w14:paraId="271BF004" w14:textId="77777777" w:rsidR="00066A4C" w:rsidRDefault="00000000">
      <w:pPr>
        <w:spacing w:before="280" w:after="100"/>
      </w:pPr>
      <w:r>
        <w:rPr>
          <w:rFonts w:cs="Arial"/>
          <w:b/>
          <w:bCs/>
          <w:color w:val="2E86C1"/>
          <w:sz w:val="23"/>
          <w:szCs w:val="23"/>
        </w:rPr>
        <w:t>2.3  Rule-Based vs. LLM — Why We Use Both</w:t>
      </w:r>
    </w:p>
    <w:p w14:paraId="75D38E3C" w14:textId="77777777" w:rsidR="00066A4C" w:rsidRDefault="00000000">
      <w:pPr>
        <w:spacing w:before="60" w:after="60"/>
        <w:ind w:left="540" w:hanging="360"/>
      </w:pPr>
      <w:r>
        <w:rPr>
          <w:rFonts w:cs="Arial"/>
          <w:b/>
          <w:bCs/>
          <w:color w:val="2E86C1"/>
        </w:rPr>
        <w:t xml:space="preserve">•  </w:t>
      </w:r>
      <w:r>
        <w:rPr>
          <w:rFonts w:cs="Arial"/>
          <w:b/>
          <w:bCs/>
          <w:color w:val="1A1A1A"/>
        </w:rPr>
        <w:t>Rule-based (4 fraud types):</w:t>
      </w:r>
      <w:r>
        <w:rPr>
          <w:rFonts w:cs="Arial"/>
          <w:color w:val="1A1A1A"/>
        </w:rPr>
        <w:t xml:space="preserve"> Duplicate billing, unbundling, modifier abuse, and screening code abuse follow fixed provable patterns. A rule checking 'does this code pair appear in the NCCI bundling table?' is 100% accurate, runs in milliseconds, and costs nothing to operate.</w:t>
      </w:r>
    </w:p>
    <w:p w14:paraId="50048A42" w14:textId="77777777" w:rsidR="00066A4C" w:rsidRDefault="00000000">
      <w:pPr>
        <w:spacing w:before="60" w:after="60"/>
        <w:ind w:left="540" w:hanging="360"/>
      </w:pPr>
      <w:r>
        <w:rPr>
          <w:rFonts w:cs="Arial"/>
          <w:b/>
          <w:bCs/>
          <w:color w:val="2E86C1"/>
        </w:rPr>
        <w:t xml:space="preserve">•  </w:t>
      </w:r>
      <w:r>
        <w:rPr>
          <w:rFonts w:cs="Arial"/>
          <w:b/>
          <w:bCs/>
          <w:color w:val="1A1A1A"/>
        </w:rPr>
        <w:t>LLM reasoning (5 fraud types):</w:t>
      </w:r>
      <w:r>
        <w:rPr>
          <w:rFonts w:cs="Arial"/>
          <w:color w:val="1A1A1A"/>
        </w:rPr>
        <w:t xml:space="preserve"> Upcoding, code padding, phantom billing, diagnosis mismatch, and code substitution require clinical judgment — understanding whether a procedure is medically appropriate given the diagnosis. Claude AI does this exceptionally well.</w:t>
      </w:r>
    </w:p>
    <w:p w14:paraId="5938E68F"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713C1501" w14:textId="77777777">
        <w:tc>
          <w:tcPr>
            <w:tcW w:w="0" w:type="auto"/>
            <w:tcBorders>
              <w:top w:val="single" w:sz="1" w:space="0" w:color="AEB6BF"/>
              <w:left w:val="single" w:sz="18" w:space="0" w:color="117A65"/>
              <w:bottom w:val="single" w:sz="1" w:space="0" w:color="AEB6BF"/>
              <w:right w:val="single" w:sz="1" w:space="0" w:color="AEB6BF"/>
            </w:tcBorders>
            <w:shd w:val="clear" w:color="auto" w:fill="D1F2EB"/>
            <w:tcMar>
              <w:top w:w="160" w:type="dxa"/>
              <w:left w:w="240" w:type="dxa"/>
              <w:bottom w:w="160" w:type="dxa"/>
              <w:right w:w="240" w:type="dxa"/>
            </w:tcMar>
          </w:tcPr>
          <w:p w14:paraId="76F1DAF5" w14:textId="77777777" w:rsidR="00066A4C" w:rsidRDefault="00000000">
            <w:pPr>
              <w:spacing w:after="80"/>
            </w:pPr>
            <w:r>
              <w:rPr>
                <w:rFonts w:cs="Arial"/>
                <w:b/>
                <w:bCs/>
                <w:color w:val="117A65"/>
              </w:rPr>
              <w:t>Why Not Just Rules or Just LLM?</w:t>
            </w:r>
          </w:p>
          <w:p w14:paraId="3769CF22" w14:textId="77777777" w:rsidR="00066A4C" w:rsidRDefault="00000000">
            <w:pPr>
              <w:spacing w:before="30" w:after="30"/>
            </w:pPr>
            <w:r>
              <w:rPr>
                <w:rFonts w:cs="Arial"/>
                <w:color w:val="1A1A1A"/>
              </w:rPr>
              <w:t>Rules alone miss contextual fraud — they cannot reason about whether a cardiac catheterization makes clinical sense for a back pain patient. LLM alone is slower and more expensive than needed for simple patterns. The hybrid approach uses each tool for exactly what it does best.</w:t>
            </w:r>
          </w:p>
        </w:tc>
      </w:tr>
    </w:tbl>
    <w:p w14:paraId="28FEB669" w14:textId="77777777" w:rsidR="00066A4C" w:rsidRDefault="00066A4C"/>
    <w:p w14:paraId="4EA894F6" w14:textId="77777777" w:rsidR="00066A4C" w:rsidRDefault="00000000">
      <w:pPr>
        <w:pBdr>
          <w:bottom w:val="single" w:sz="8" w:space="6" w:color="2E86C1"/>
        </w:pBdr>
        <w:spacing w:before="400" w:after="160"/>
      </w:pPr>
      <w:r>
        <w:rPr>
          <w:rFonts w:cs="Arial"/>
          <w:b/>
          <w:bCs/>
          <w:color w:val="1A3A5C"/>
          <w:sz w:val="30"/>
          <w:szCs w:val="30"/>
        </w:rPr>
        <w:t>3. Why We Added EDI 837 — The Full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7F5FEB93" w14:textId="77777777">
        <w:tc>
          <w:tcPr>
            <w:tcW w:w="0" w:type="auto"/>
            <w:tcBorders>
              <w:top w:val="single" w:sz="1" w:space="0" w:color="AEB6BF"/>
              <w:left w:val="single" w:sz="18" w:space="0" w:color="6C3483"/>
              <w:bottom w:val="single" w:sz="1" w:space="0" w:color="AEB6BF"/>
              <w:right w:val="single" w:sz="1" w:space="0" w:color="AEB6BF"/>
            </w:tcBorders>
            <w:shd w:val="clear" w:color="auto" w:fill="E8DAEF"/>
            <w:tcMar>
              <w:top w:w="160" w:type="dxa"/>
              <w:left w:w="240" w:type="dxa"/>
              <w:bottom w:w="160" w:type="dxa"/>
              <w:right w:w="240" w:type="dxa"/>
            </w:tcMar>
          </w:tcPr>
          <w:p w14:paraId="346791C3" w14:textId="77777777" w:rsidR="00066A4C" w:rsidRDefault="00000000">
            <w:pPr>
              <w:spacing w:after="80"/>
            </w:pPr>
            <w:r>
              <w:rPr>
                <w:rFonts w:cs="Arial"/>
                <w:b/>
                <w:bCs/>
                <w:color w:val="6C3483"/>
              </w:rPr>
              <w:t>The Simple Version</w:t>
            </w:r>
          </w:p>
          <w:p w14:paraId="044FAB01" w14:textId="77777777" w:rsidR="00066A4C" w:rsidRDefault="00000000">
            <w:pPr>
              <w:spacing w:before="30" w:after="30"/>
            </w:pPr>
            <w:r>
              <w:rPr>
                <w:rFonts w:cs="Arial"/>
                <w:color w:val="1A1A1A"/>
              </w:rPr>
              <w:t>We started by accepting only PDF files. Then we discovered that 95% of real insurance claims never arrive as PDFs at all. They arrive as EDI 837 electronic files. So we added EDI support — and it made the project dramatically more realistic, faster, and production-ready.</w:t>
            </w:r>
          </w:p>
        </w:tc>
      </w:tr>
    </w:tbl>
    <w:p w14:paraId="1DDD58AC" w14:textId="77777777" w:rsidR="00066A4C" w:rsidRDefault="00066A4C"/>
    <w:p w14:paraId="4F9F721C" w14:textId="77777777" w:rsidR="00066A4C" w:rsidRDefault="00000000">
      <w:pPr>
        <w:spacing w:before="280" w:after="100"/>
      </w:pPr>
      <w:r>
        <w:rPr>
          <w:rFonts w:cs="Arial"/>
          <w:b/>
          <w:bCs/>
          <w:color w:val="2E86C1"/>
          <w:sz w:val="23"/>
          <w:szCs w:val="23"/>
        </w:rPr>
        <w:lastRenderedPageBreak/>
        <w:t>3.1  How It Started — PDF Only</w:t>
      </w:r>
    </w:p>
    <w:p w14:paraId="32E97BC8" w14:textId="77777777" w:rsidR="00066A4C" w:rsidRDefault="00000000">
      <w:pPr>
        <w:spacing w:before="60" w:after="80"/>
      </w:pPr>
      <w:r>
        <w:rPr>
          <w:rFonts w:cs="Arial"/>
          <w:color w:val="1A1A1A"/>
        </w:rPr>
        <w:t>When we first designed this system, the assumption was that insurance companies receive claims as PDF documents. A doctor fills out a CMS-1500 form, scans it or exports it, and submits it as a PDF. So we built the first version of our pipeline entirely around reading PDFs using OCR (Optical Character Recognition).</w:t>
      </w:r>
    </w:p>
    <w:p w14:paraId="423E78CE" w14:textId="77777777" w:rsidR="00066A4C" w:rsidRDefault="00066A4C"/>
    <w:p w14:paraId="71AD45CF" w14:textId="77777777" w:rsidR="00066A4C" w:rsidRDefault="00000000">
      <w:pPr>
        <w:spacing w:before="60" w:after="80"/>
      </w:pPr>
      <w:r>
        <w:rPr>
          <w:rFonts w:cs="Arial"/>
          <w:color w:val="1A1A1A"/>
        </w:rPr>
        <w:t>This worked — but then we asked a simple and important question:</w:t>
      </w:r>
    </w:p>
    <w:p w14:paraId="1F5C0146"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7B953452" w14:textId="77777777">
        <w:tc>
          <w:tcPr>
            <w:tcW w:w="0" w:type="auto"/>
            <w:tcBorders>
              <w:top w:val="single" w:sz="1" w:space="0" w:color="AEB6BF"/>
              <w:left w:val="single" w:sz="18" w:space="0" w:color="D35400"/>
              <w:bottom w:val="single" w:sz="1" w:space="0" w:color="AEB6BF"/>
              <w:right w:val="single" w:sz="1" w:space="0" w:color="AEB6BF"/>
            </w:tcBorders>
            <w:shd w:val="clear" w:color="auto" w:fill="FDEBD0"/>
            <w:tcMar>
              <w:top w:w="160" w:type="dxa"/>
              <w:left w:w="240" w:type="dxa"/>
              <w:bottom w:w="160" w:type="dxa"/>
              <w:right w:w="240" w:type="dxa"/>
            </w:tcMar>
          </w:tcPr>
          <w:p w14:paraId="27A9A3A3" w14:textId="77777777" w:rsidR="00066A4C" w:rsidRDefault="00000000">
            <w:pPr>
              <w:spacing w:after="80"/>
            </w:pPr>
            <w:r>
              <w:rPr>
                <w:rFonts w:cs="Arial"/>
                <w:b/>
                <w:bCs/>
                <w:color w:val="D35400"/>
              </w:rPr>
              <w:t>The Question That Changed Everything</w:t>
            </w:r>
          </w:p>
          <w:p w14:paraId="31F76973" w14:textId="77777777" w:rsidR="00066A4C" w:rsidRDefault="00000000">
            <w:pPr>
              <w:spacing w:before="30" w:after="30"/>
            </w:pPr>
            <w:r>
              <w:rPr>
                <w:rFonts w:cs="Arial"/>
                <w:color w:val="1A1A1A"/>
              </w:rPr>
              <w:t>How do medical claims actually travel from a doctor's office to an insurance company in the real world?</w:t>
            </w:r>
          </w:p>
        </w:tc>
      </w:tr>
    </w:tbl>
    <w:p w14:paraId="26051BF0" w14:textId="77777777" w:rsidR="00066A4C" w:rsidRDefault="00066A4C"/>
    <w:p w14:paraId="2D0D7A1D" w14:textId="77777777" w:rsidR="00066A4C" w:rsidRDefault="00000000">
      <w:pPr>
        <w:spacing w:before="280" w:after="100"/>
      </w:pPr>
      <w:r>
        <w:rPr>
          <w:rFonts w:cs="Arial"/>
          <w:b/>
          <w:bCs/>
          <w:color w:val="2E86C1"/>
          <w:sz w:val="23"/>
          <w:szCs w:val="23"/>
        </w:rPr>
        <w:t>3.2  What We Discovered</w:t>
      </w:r>
    </w:p>
    <w:p w14:paraId="79127FA7" w14:textId="77777777" w:rsidR="00066A4C" w:rsidRDefault="00000000">
      <w:pPr>
        <w:spacing w:before="60" w:after="80"/>
      </w:pPr>
      <w:r>
        <w:rPr>
          <w:rFonts w:cs="Arial"/>
          <w:color w:val="1A1A1A"/>
        </w:rPr>
        <w:t>The answer was surprising. About 95% of all medical claims in the United States are submitted electronically using a format called EDI 837 — not as PDFs. This has been the legal standard since HIPAA's Electronic Transactions Rule came into effect. Under federal law, all large healthcare providers must submit claims electronically in this format.</w:t>
      </w:r>
    </w:p>
    <w:p w14:paraId="55B810B2" w14:textId="77777777" w:rsidR="00066A4C" w:rsidRDefault="00066A4C"/>
    <w:p w14:paraId="11654D37" w14:textId="77777777" w:rsidR="00066A4C" w:rsidRDefault="00000000">
      <w:pPr>
        <w:spacing w:before="60" w:after="80"/>
      </w:pPr>
      <w:r>
        <w:rPr>
          <w:rFonts w:cs="Arial"/>
          <w:color w:val="1A1A1A"/>
        </w:rPr>
        <w:t>PDFs are only used by a very small fraction of providers — mostly very small clinics or solo practitioners who still submit paper forms or scanned documents. The moment a practice grows beyond a handful of patients, they use billing software that generates EDI files automatically.</w:t>
      </w:r>
    </w:p>
    <w:p w14:paraId="764FF492" w14:textId="77777777" w:rsidR="00066A4C" w:rsidRDefault="00066A4C"/>
    <w:p w14:paraId="74666AB7" w14:textId="77777777" w:rsidR="00066A4C" w:rsidRDefault="00000000">
      <w:pPr>
        <w:spacing w:before="60" w:after="80"/>
      </w:pPr>
      <w:r>
        <w:rPr>
          <w:rFonts w:cs="Arial"/>
          <w:color w:val="1A1A1A"/>
        </w:rPr>
        <w:t>This meant our PDF-only system would work for about 5% of real-world claims and miss the other 95%. That was a problem we could not ignore.</w:t>
      </w:r>
    </w:p>
    <w:p w14:paraId="1818DB0E" w14:textId="77777777" w:rsidR="00066A4C" w:rsidRDefault="00066A4C"/>
    <w:p w14:paraId="0C986335" w14:textId="77777777" w:rsidR="00066A4C" w:rsidRDefault="00000000">
      <w:pPr>
        <w:spacing w:before="280" w:after="100"/>
      </w:pPr>
      <w:r>
        <w:rPr>
          <w:rFonts w:cs="Arial"/>
          <w:b/>
          <w:bCs/>
          <w:color w:val="2E86C1"/>
          <w:sz w:val="23"/>
          <w:szCs w:val="23"/>
        </w:rPr>
        <w:t>3.3  What EDI 837 Is — In Plain Language</w:t>
      </w:r>
    </w:p>
    <w:p w14:paraId="4D22A7CB" w14:textId="77777777" w:rsidR="00066A4C" w:rsidRDefault="00000000">
      <w:pPr>
        <w:spacing w:before="60" w:after="80"/>
      </w:pPr>
      <w:r>
        <w:rPr>
          <w:rFonts w:cs="Arial"/>
          <w:color w:val="1A1A1A"/>
        </w:rPr>
        <w:t>EDI stands for Electronic Data Interchange. The 837P (Professional) is a standardized plain-text format governed by the X12 standard. Every claim has the same layout — patient info, provider info, diagnosis codes, procedure codes, and charges — all in a structured, machine-readable format.</w:t>
      </w:r>
    </w:p>
    <w:p w14:paraId="458BF1C9" w14:textId="77777777" w:rsidR="00066A4C" w:rsidRDefault="00066A4C"/>
    <w:p w14:paraId="24C77A19" w14:textId="77777777" w:rsidR="00066A4C" w:rsidRDefault="00000000">
      <w:pPr>
        <w:spacing w:before="60" w:after="80"/>
      </w:pPr>
      <w:r>
        <w:rPr>
          <w:rFonts w:cs="Arial"/>
          <w:color w:val="1A1A1A"/>
        </w:rPr>
        <w:t>Here is a real example from one of our generated EDI files — a legitimate claim for a chlamydia/</w:t>
      </w:r>
      <w:proofErr w:type="spellStart"/>
      <w:r>
        <w:rPr>
          <w:rFonts w:cs="Arial"/>
          <w:color w:val="1A1A1A"/>
        </w:rPr>
        <w:t>gonorrhea</w:t>
      </w:r>
      <w:proofErr w:type="spellEnd"/>
      <w:r>
        <w:rPr>
          <w:rFonts w:cs="Arial"/>
          <w:color w:val="1A1A1A"/>
        </w:rPr>
        <w:t xml:space="preserve"> test:</w:t>
      </w:r>
    </w:p>
    <w:p w14:paraId="13A3CEE7"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3EACEA75" w14:textId="77777777">
        <w:tc>
          <w:tcPr>
            <w:tcW w:w="0" w:type="auto"/>
            <w:tcBorders>
              <w:top w:val="single" w:sz="1" w:space="0" w:color="AEB6BF"/>
              <w:left w:val="single" w:sz="1" w:space="0" w:color="AEB6BF"/>
              <w:bottom w:val="single" w:sz="1" w:space="0" w:color="AEB6BF"/>
              <w:right w:val="single" w:sz="1" w:space="0" w:color="AEB6BF"/>
            </w:tcBorders>
            <w:shd w:val="clear" w:color="auto" w:fill="F8F9FA"/>
            <w:tcMar>
              <w:top w:w="140" w:type="dxa"/>
              <w:left w:w="200" w:type="dxa"/>
              <w:bottom w:w="140" w:type="dxa"/>
              <w:right w:w="200" w:type="dxa"/>
            </w:tcMar>
          </w:tcPr>
          <w:p w14:paraId="0E4521C7" w14:textId="77777777" w:rsidR="00066A4C" w:rsidRDefault="00000000">
            <w:r>
              <w:rPr>
                <w:rFonts w:ascii="Courier New" w:eastAsia="Courier New" w:hAnsi="Courier New" w:cs="Courier New"/>
                <w:color w:val="666666"/>
                <w:sz w:val="16"/>
                <w:szCs w:val="16"/>
              </w:rPr>
              <w:t>ISA*00*          *ZZ*FRAUDDETECT    *ZZ*INSURER  *20260412*...~</w:t>
            </w:r>
          </w:p>
          <w:p w14:paraId="0D2D8911" w14:textId="77777777" w:rsidR="00066A4C" w:rsidRDefault="00000000">
            <w:r>
              <w:rPr>
                <w:rFonts w:ascii="Courier New" w:eastAsia="Courier New" w:hAnsi="Courier New" w:cs="Courier New"/>
                <w:color w:val="1E8449"/>
                <w:sz w:val="16"/>
                <w:szCs w:val="16"/>
              </w:rPr>
              <w:t>ST*837*0001*005010X222A1~                    ← Transaction begins</w:t>
            </w:r>
          </w:p>
          <w:p w14:paraId="26F00660" w14:textId="77777777" w:rsidR="00066A4C" w:rsidRDefault="00000000">
            <w:r>
              <w:rPr>
                <w:rFonts w:ascii="Courier New" w:eastAsia="Courier New" w:hAnsi="Courier New" w:cs="Courier New"/>
                <w:color w:val="2C3E50"/>
                <w:sz w:val="16"/>
                <w:szCs w:val="16"/>
              </w:rPr>
              <w:t>NM1*QC*1*JACKSON*FRANK****MI*P6372~          ← Patient: Frank Jackson</w:t>
            </w:r>
          </w:p>
          <w:p w14:paraId="6131695D" w14:textId="77777777" w:rsidR="00066A4C" w:rsidRDefault="00000000">
            <w:r>
              <w:rPr>
                <w:rFonts w:ascii="Courier New" w:eastAsia="Courier New" w:hAnsi="Courier New" w:cs="Courier New"/>
                <w:color w:val="2E86C1"/>
                <w:sz w:val="16"/>
                <w:szCs w:val="16"/>
              </w:rPr>
              <w:t>CLM*CLM01093*107.89***11:B:1*Y*A*Y*I~        ← Claim ID + Total: $107.89</w:t>
            </w:r>
          </w:p>
          <w:p w14:paraId="3FA4027B" w14:textId="77777777" w:rsidR="00066A4C" w:rsidRDefault="00000000">
            <w:r>
              <w:rPr>
                <w:rFonts w:ascii="Courier New" w:eastAsia="Courier New" w:hAnsi="Courier New" w:cs="Courier New"/>
                <w:color w:val="C0392B"/>
                <w:sz w:val="16"/>
                <w:szCs w:val="16"/>
              </w:rPr>
              <w:t>HI*ABK:Z03.89~                               ← ICD-10 Diagnosis: Z03.89</w:t>
            </w:r>
          </w:p>
          <w:p w14:paraId="11FFFF87" w14:textId="77777777" w:rsidR="00066A4C" w:rsidRDefault="00000000">
            <w:r>
              <w:rPr>
                <w:rFonts w:ascii="Courier New" w:eastAsia="Courier New" w:hAnsi="Courier New" w:cs="Courier New"/>
                <w:color w:val="C0392B"/>
                <w:sz w:val="16"/>
                <w:szCs w:val="16"/>
              </w:rPr>
              <w:t>SV1*HC:87491*107.89*UN*1***A~                ← CPT: 87491, Charge: $107.89</w:t>
            </w:r>
          </w:p>
          <w:p w14:paraId="24FAA587" w14:textId="77777777" w:rsidR="00066A4C" w:rsidRDefault="00000000">
            <w:r>
              <w:rPr>
                <w:rFonts w:ascii="Courier New" w:eastAsia="Courier New" w:hAnsi="Courier New" w:cs="Courier New"/>
                <w:color w:val="1E8449"/>
                <w:sz w:val="16"/>
                <w:szCs w:val="16"/>
              </w:rPr>
              <w:t>SE*29*0001~                                  ← Transaction ends</w:t>
            </w:r>
          </w:p>
        </w:tc>
      </w:tr>
    </w:tbl>
    <w:p w14:paraId="0AAB701C" w14:textId="77777777" w:rsidR="00066A4C" w:rsidRDefault="00066A4C"/>
    <w:p w14:paraId="6DF8A155" w14:textId="77777777" w:rsidR="00066A4C" w:rsidRDefault="00000000">
      <w:pPr>
        <w:spacing w:before="60" w:after="80"/>
      </w:pPr>
      <w:r>
        <w:rPr>
          <w:rFonts w:cs="Arial"/>
          <w:color w:val="1A1A1A"/>
        </w:rPr>
        <w:t>Our EDI parser reads the HI segment (diagnosis code) and the SV1 segment (CPT code + charge) and extracts them in under a tenth of a second. Those two lines are all the fraud engine needs to start checking for code mismatches.</w:t>
      </w:r>
    </w:p>
    <w:p w14:paraId="76523ECC" w14:textId="77777777" w:rsidR="00066A4C" w:rsidRDefault="00066A4C"/>
    <w:p w14:paraId="4C402127" w14:textId="77777777" w:rsidR="00066A4C" w:rsidRDefault="00000000">
      <w:pPr>
        <w:spacing w:before="280" w:after="100"/>
      </w:pPr>
      <w:r>
        <w:rPr>
          <w:rFonts w:cs="Arial"/>
          <w:b/>
          <w:bCs/>
          <w:color w:val="2E86C1"/>
          <w:sz w:val="23"/>
          <w:szCs w:val="23"/>
        </w:rPr>
        <w:t>3.4  Why We Could Not Just Stay with PDF</w:t>
      </w:r>
    </w:p>
    <w:p w14:paraId="5344B78C" w14:textId="77777777" w:rsidR="00066A4C" w:rsidRDefault="00000000">
      <w:pPr>
        <w:spacing w:before="60" w:after="60"/>
        <w:ind w:left="540" w:hanging="360"/>
      </w:pPr>
      <w:r>
        <w:rPr>
          <w:rFonts w:cs="Arial"/>
          <w:b/>
          <w:bCs/>
          <w:color w:val="2E86C1"/>
        </w:rPr>
        <w:t xml:space="preserve">1.  </w:t>
      </w:r>
      <w:r>
        <w:rPr>
          <w:rFonts w:cs="Arial"/>
          <w:b/>
          <w:bCs/>
          <w:color w:val="1A1A1A"/>
        </w:rPr>
        <w:t>Scale mismatch.</w:t>
      </w:r>
      <w:r>
        <w:rPr>
          <w:rFonts w:cs="Arial"/>
          <w:color w:val="1A1A1A"/>
        </w:rPr>
        <w:t xml:space="preserve"> A PDF-only system covers 5% of real claims. An EDI-capable system covers 95%. The sponsor's real-world deployment would see almost entirely EDI files.</w:t>
      </w:r>
    </w:p>
    <w:p w14:paraId="0E4262A9" w14:textId="77777777" w:rsidR="00066A4C" w:rsidRDefault="00000000">
      <w:pPr>
        <w:spacing w:before="60" w:after="60"/>
        <w:ind w:left="540" w:hanging="360"/>
      </w:pPr>
      <w:r>
        <w:rPr>
          <w:rFonts w:cs="Arial"/>
          <w:b/>
          <w:bCs/>
          <w:color w:val="2E86C1"/>
        </w:rPr>
        <w:lastRenderedPageBreak/>
        <w:t xml:space="preserve">2.  </w:t>
      </w:r>
      <w:r>
        <w:rPr>
          <w:rFonts w:cs="Arial"/>
          <w:b/>
          <w:bCs/>
          <w:color w:val="1A1A1A"/>
        </w:rPr>
        <w:t>Accuracy problem.</w:t>
      </w:r>
      <w:r>
        <w:rPr>
          <w:rFonts w:cs="Arial"/>
          <w:color w:val="1A1A1A"/>
        </w:rPr>
        <w:t xml:space="preserve"> OCR misreads characters — a blurry scan might turn 'J06.9' into 'J068' or turn '99213' into '99213'. EDI parsing is 100% accurate because the data is already plain text.</w:t>
      </w:r>
    </w:p>
    <w:p w14:paraId="23CF96FB" w14:textId="77777777" w:rsidR="00066A4C" w:rsidRDefault="00000000">
      <w:pPr>
        <w:spacing w:before="60" w:after="60"/>
        <w:ind w:left="540" w:hanging="360"/>
      </w:pPr>
      <w:r>
        <w:rPr>
          <w:rFonts w:cs="Arial"/>
          <w:b/>
          <w:bCs/>
          <w:color w:val="2E86C1"/>
        </w:rPr>
        <w:t xml:space="preserve">3.  </w:t>
      </w:r>
      <w:r>
        <w:rPr>
          <w:rFonts w:cs="Arial"/>
          <w:b/>
          <w:bCs/>
          <w:color w:val="1A1A1A"/>
        </w:rPr>
        <w:t>Speed problem.</w:t>
      </w:r>
      <w:r>
        <w:rPr>
          <w:rFonts w:cs="Arial"/>
          <w:color w:val="1A1A1A"/>
        </w:rPr>
        <w:t xml:space="preserve"> OCR takes 2–3 seconds per claim. A large insurer processes hundreds of thousands of claims per day. At 3 seconds each, that's days of processing time. EDI parsing takes under 0.1 seconds per claim.</w:t>
      </w:r>
    </w:p>
    <w:p w14:paraId="6DDFEDC1" w14:textId="77777777" w:rsidR="00066A4C" w:rsidRDefault="00000000">
      <w:pPr>
        <w:spacing w:before="60" w:after="60"/>
        <w:ind w:left="540" w:hanging="360"/>
      </w:pPr>
      <w:r>
        <w:rPr>
          <w:rFonts w:cs="Arial"/>
          <w:b/>
          <w:bCs/>
          <w:color w:val="2E86C1"/>
        </w:rPr>
        <w:t xml:space="preserve">4.  </w:t>
      </w:r>
      <w:r>
        <w:rPr>
          <w:rFonts w:cs="Arial"/>
          <w:b/>
          <w:bCs/>
          <w:color w:val="1A1A1A"/>
        </w:rPr>
        <w:t>The project would be incomplete.</w:t>
      </w:r>
      <w:r>
        <w:rPr>
          <w:rFonts w:cs="Arial"/>
          <w:color w:val="1A1A1A"/>
        </w:rPr>
        <w:t xml:space="preserve"> Presenting a fraud detection system that cannot handle the dominant real-world claim format would be a significant gap that any technical reviewer would immediately notice.</w:t>
      </w:r>
    </w:p>
    <w:p w14:paraId="42B0E565" w14:textId="77777777" w:rsidR="00066A4C" w:rsidRDefault="00066A4C"/>
    <w:p w14:paraId="175D3D45" w14:textId="77777777" w:rsidR="00066A4C" w:rsidRDefault="00000000">
      <w:pPr>
        <w:spacing w:before="280" w:after="100"/>
      </w:pPr>
      <w:r>
        <w:rPr>
          <w:rFonts w:cs="Arial"/>
          <w:b/>
          <w:bCs/>
          <w:color w:val="2E86C1"/>
          <w:sz w:val="23"/>
          <w:szCs w:val="23"/>
        </w:rPr>
        <w:t>3.5  Why EDI 837 Is Used in the Industry — And Why That Matters for Us</w:t>
      </w:r>
    </w:p>
    <w:p w14:paraId="6F0430EB" w14:textId="77777777" w:rsidR="00066A4C" w:rsidRDefault="00000000">
      <w:pPr>
        <w:spacing w:before="60" w:after="80"/>
      </w:pPr>
      <w:r>
        <w:rPr>
          <w:rFonts w:cs="Arial"/>
          <w:color w:val="1A1A1A"/>
        </w:rPr>
        <w:t>Understanding why the industry adopted EDI 837 helps explain why our decision to support it strengthens the project:</w:t>
      </w:r>
    </w:p>
    <w:p w14:paraId="0ED591B3" w14:textId="77777777" w:rsidR="00066A4C" w:rsidRDefault="00066A4C"/>
    <w:p w14:paraId="324329EA" w14:textId="77777777" w:rsidR="00066A4C" w:rsidRDefault="00000000">
      <w:pPr>
        <w:spacing w:before="60" w:after="60"/>
        <w:ind w:left="540" w:hanging="360"/>
      </w:pPr>
      <w:r>
        <w:rPr>
          <w:rFonts w:cs="Arial"/>
          <w:b/>
          <w:bCs/>
          <w:color w:val="2E86C1"/>
        </w:rPr>
        <w:t xml:space="preserve">•  </w:t>
      </w:r>
      <w:r>
        <w:rPr>
          <w:rFonts w:cs="Arial"/>
          <w:b/>
          <w:bCs/>
          <w:color w:val="1A1A1A"/>
        </w:rPr>
        <w:t>Speed:</w:t>
      </w:r>
      <w:r>
        <w:rPr>
          <w:rFonts w:cs="Arial"/>
          <w:color w:val="1A1A1A"/>
        </w:rPr>
        <w:t xml:space="preserve"> EDI files transmit between computer systems in seconds. No printing, no scanning, no uploading. The billing software generates the file and sends it directly.</w:t>
      </w:r>
    </w:p>
    <w:p w14:paraId="55ABBE16" w14:textId="77777777" w:rsidR="00066A4C" w:rsidRDefault="00000000">
      <w:pPr>
        <w:spacing w:before="60" w:after="60"/>
        <w:ind w:left="540" w:hanging="360"/>
      </w:pPr>
      <w:r>
        <w:rPr>
          <w:rFonts w:cs="Arial"/>
          <w:b/>
          <w:bCs/>
          <w:color w:val="2E86C1"/>
        </w:rPr>
        <w:t xml:space="preserve">•  </w:t>
      </w:r>
      <w:r>
        <w:rPr>
          <w:rFonts w:cs="Arial"/>
          <w:b/>
          <w:bCs/>
          <w:color w:val="1A1A1A"/>
        </w:rPr>
        <w:t>Legal requirement:</w:t>
      </w:r>
      <w:r>
        <w:rPr>
          <w:rFonts w:cs="Arial"/>
          <w:color w:val="1A1A1A"/>
        </w:rPr>
        <w:t xml:space="preserve"> HIPAA's Electronic Transactions Rule requires covered healthcare entities to use standard electronic formats for claims. It is not optional for large providers.</w:t>
      </w:r>
    </w:p>
    <w:p w14:paraId="38A84828" w14:textId="77777777" w:rsidR="00066A4C" w:rsidRDefault="00000000">
      <w:pPr>
        <w:spacing w:before="60" w:after="60"/>
        <w:ind w:left="540" w:hanging="360"/>
      </w:pPr>
      <w:r>
        <w:rPr>
          <w:rFonts w:cs="Arial"/>
          <w:b/>
          <w:bCs/>
          <w:color w:val="2E86C1"/>
        </w:rPr>
        <w:t xml:space="preserve">•  </w:t>
      </w:r>
      <w:r>
        <w:rPr>
          <w:rFonts w:cs="Arial"/>
          <w:b/>
          <w:bCs/>
          <w:color w:val="1A1A1A"/>
        </w:rPr>
        <w:t>Cost:</w:t>
      </w:r>
      <w:r>
        <w:rPr>
          <w:rFonts w:cs="Arial"/>
          <w:color w:val="1A1A1A"/>
        </w:rPr>
        <w:t xml:space="preserve"> Electronic submission costs pennies per claim. Paper processing costs dollars per claim.</w:t>
      </w:r>
    </w:p>
    <w:p w14:paraId="2AE4EB2B" w14:textId="77777777" w:rsidR="00066A4C" w:rsidRDefault="00000000">
      <w:pPr>
        <w:spacing w:before="60" w:after="60"/>
        <w:ind w:left="540" w:hanging="360"/>
      </w:pPr>
      <w:r>
        <w:rPr>
          <w:rFonts w:cs="Arial"/>
          <w:b/>
          <w:bCs/>
          <w:color w:val="2E86C1"/>
        </w:rPr>
        <w:t xml:space="preserve">•  </w:t>
      </w:r>
      <w:r>
        <w:rPr>
          <w:rFonts w:cs="Arial"/>
          <w:b/>
          <w:bCs/>
          <w:color w:val="1A1A1A"/>
        </w:rPr>
        <w:t>Real-time processing:</w:t>
      </w:r>
      <w:r>
        <w:rPr>
          <w:rFonts w:cs="Arial"/>
          <w:color w:val="1A1A1A"/>
        </w:rPr>
        <w:t xml:space="preserve"> Many insurers return a payment decision within seconds of receiving an EDI claim. This is only possible because the data arrives in a structured, </w:t>
      </w:r>
      <w:proofErr w:type="spellStart"/>
      <w:r>
        <w:rPr>
          <w:rFonts w:cs="Arial"/>
          <w:color w:val="1A1A1A"/>
        </w:rPr>
        <w:t>parseable</w:t>
      </w:r>
      <w:proofErr w:type="spellEnd"/>
      <w:r>
        <w:rPr>
          <w:rFonts w:cs="Arial"/>
          <w:color w:val="1A1A1A"/>
        </w:rPr>
        <w:t xml:space="preserve"> format.</w:t>
      </w:r>
    </w:p>
    <w:p w14:paraId="2B1E92C9" w14:textId="77777777" w:rsidR="00066A4C" w:rsidRDefault="00000000">
      <w:pPr>
        <w:spacing w:before="60" w:after="60"/>
        <w:ind w:left="540" w:hanging="360"/>
      </w:pPr>
      <w:r>
        <w:rPr>
          <w:rFonts w:cs="Arial"/>
          <w:b/>
          <w:bCs/>
          <w:color w:val="2E86C1"/>
        </w:rPr>
        <w:t xml:space="preserve">•  </w:t>
      </w:r>
      <w:r>
        <w:rPr>
          <w:rFonts w:cs="Arial"/>
          <w:b/>
          <w:bCs/>
          <w:color w:val="1A1A1A"/>
        </w:rPr>
        <w:t>Standardization:</w:t>
      </w:r>
      <w:r>
        <w:rPr>
          <w:rFonts w:cs="Arial"/>
          <w:color w:val="1A1A1A"/>
        </w:rPr>
        <w:t xml:space="preserve"> Because every EDI file follows the same X12 standard, one parser works for claims from any provider across the entire country.</w:t>
      </w:r>
    </w:p>
    <w:p w14:paraId="4EF1EB68" w14:textId="77777777" w:rsidR="00066A4C" w:rsidRDefault="00066A4C"/>
    <w:p w14:paraId="31E0CC13" w14:textId="77777777" w:rsidR="00066A4C" w:rsidRDefault="00000000">
      <w:pPr>
        <w:spacing w:before="280" w:after="100"/>
      </w:pPr>
      <w:r>
        <w:rPr>
          <w:rFonts w:cs="Arial"/>
          <w:b/>
          <w:bCs/>
          <w:color w:val="2E86C1"/>
          <w:sz w:val="23"/>
          <w:szCs w:val="23"/>
        </w:rPr>
        <w:t>3.6  How Our EDI Support Works</w:t>
      </w:r>
    </w:p>
    <w:p w14:paraId="1801BFD5" w14:textId="77777777" w:rsidR="00066A4C" w:rsidRDefault="00000000">
      <w:pPr>
        <w:spacing w:before="60" w:after="80"/>
      </w:pPr>
      <w:r>
        <w:rPr>
          <w:rFonts w:cs="Arial"/>
          <w:color w:val="1A1A1A"/>
        </w:rPr>
        <w:t>We built three EDI-related components:</w:t>
      </w:r>
    </w:p>
    <w:p w14:paraId="16291A6F" w14:textId="77777777" w:rsidR="00066A4C" w:rsidRDefault="00066A4C"/>
    <w:p w14:paraId="41E7D5D0" w14:textId="77777777" w:rsidR="00066A4C" w:rsidRDefault="00000000">
      <w:pPr>
        <w:spacing w:before="60" w:after="60"/>
        <w:ind w:left="540" w:hanging="360"/>
      </w:pPr>
      <w:r>
        <w:rPr>
          <w:rFonts w:cs="Arial"/>
          <w:b/>
          <w:bCs/>
          <w:color w:val="2E86C1"/>
        </w:rPr>
        <w:t xml:space="preserve">•  </w:t>
      </w:r>
      <w:r>
        <w:rPr>
          <w:rFonts w:cs="Arial"/>
          <w:b/>
          <w:bCs/>
          <w:color w:val="1A1A1A"/>
        </w:rPr>
        <w:t>generate_edi.py</w:t>
      </w:r>
      <w:r>
        <w:rPr>
          <w:rFonts w:cs="Arial"/>
          <w:color w:val="1A1A1A"/>
        </w:rPr>
        <w:t xml:space="preserve"> — takes each of our 1,300 JSON claims and generates a real, standards-compliant EDI 837P file. The output files follow the X12 005010X222A1 specification.</w:t>
      </w:r>
    </w:p>
    <w:p w14:paraId="76025CF5" w14:textId="77777777" w:rsidR="00066A4C" w:rsidRDefault="00000000">
      <w:pPr>
        <w:spacing w:before="60" w:after="60"/>
        <w:ind w:left="540" w:hanging="360"/>
      </w:pPr>
      <w:r>
        <w:rPr>
          <w:rFonts w:cs="Arial"/>
          <w:b/>
          <w:bCs/>
          <w:color w:val="2E86C1"/>
        </w:rPr>
        <w:t xml:space="preserve">•  </w:t>
      </w:r>
      <w:r>
        <w:rPr>
          <w:rFonts w:cs="Arial"/>
          <w:b/>
          <w:bCs/>
          <w:color w:val="1A1A1A"/>
        </w:rPr>
        <w:t>parse_edi.py</w:t>
      </w:r>
      <w:r>
        <w:rPr>
          <w:rFonts w:cs="Arial"/>
          <w:color w:val="1A1A1A"/>
        </w:rPr>
        <w:t xml:space="preserve"> — reads any EDI 837P file and extracts the fraud-relevant fields: CPT codes (from SV1 segments), ICD-10 codes (from HI segments), charges, modifiers, patient info, and provider info.</w:t>
      </w:r>
    </w:p>
    <w:p w14:paraId="53B51F62" w14:textId="77777777" w:rsidR="00066A4C" w:rsidRDefault="00000000">
      <w:pPr>
        <w:spacing w:before="60" w:after="60"/>
        <w:ind w:left="540" w:hanging="360"/>
      </w:pPr>
      <w:r>
        <w:rPr>
          <w:rFonts w:cs="Arial"/>
          <w:b/>
          <w:bCs/>
          <w:color w:val="2E86C1"/>
        </w:rPr>
        <w:t xml:space="preserve">•  </w:t>
      </w:r>
      <w:r>
        <w:rPr>
          <w:rFonts w:cs="Arial"/>
          <w:b/>
          <w:bCs/>
          <w:color w:val="1A1A1A"/>
        </w:rPr>
        <w:t>Normalized output</w:t>
      </w:r>
      <w:r>
        <w:rPr>
          <w:rFonts w:cs="Arial"/>
          <w:color w:val="1A1A1A"/>
        </w:rPr>
        <w:t xml:space="preserve"> — the parser produces the exact same Python dictionary structure as the OCR pipeline. The fraud engine never knows or cares whether data came from a PDF or an EDI file.</w:t>
      </w:r>
    </w:p>
    <w:p w14:paraId="6681E085" w14:textId="77777777" w:rsidR="00066A4C" w:rsidRDefault="00066A4C"/>
    <w:p w14:paraId="1F8F3A11" w14:textId="77777777" w:rsidR="00066A4C" w:rsidRDefault="00000000">
      <w:pPr>
        <w:spacing w:before="280" w:after="100"/>
      </w:pPr>
      <w:r>
        <w:rPr>
          <w:rFonts w:cs="Arial"/>
          <w:b/>
          <w:bCs/>
          <w:color w:val="2E86C1"/>
          <w:sz w:val="23"/>
          <w:szCs w:val="23"/>
        </w:rPr>
        <w:t>3.7  The Dual-Input Architecture — Why This Design Choice Is Smart</w:t>
      </w:r>
    </w:p>
    <w:p w14:paraId="54B3594B" w14:textId="77777777" w:rsidR="00066A4C" w:rsidRDefault="00000000">
      <w:pPr>
        <w:spacing w:before="60" w:after="80"/>
      </w:pPr>
      <w:r>
        <w:rPr>
          <w:rFonts w:cs="Arial"/>
          <w:color w:val="1A1A1A"/>
        </w:rPr>
        <w:t>The most important architectural decision we made was to put both input paths — PDF/OCR and EDI — through a normalization layer before the fraud engine sees any data:</w:t>
      </w:r>
    </w:p>
    <w:p w14:paraId="7F757825"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24DC42F6" w14:textId="77777777">
        <w:tc>
          <w:tcPr>
            <w:tcW w:w="0" w:type="auto"/>
            <w:tcBorders>
              <w:top w:val="single" w:sz="1" w:space="0" w:color="AEB6BF"/>
              <w:left w:val="single" w:sz="1" w:space="0" w:color="AEB6BF"/>
              <w:bottom w:val="single" w:sz="1" w:space="0" w:color="AEB6BF"/>
              <w:right w:val="single" w:sz="1" w:space="0" w:color="AEB6BF"/>
            </w:tcBorders>
            <w:shd w:val="clear" w:color="auto" w:fill="F8F9FA"/>
            <w:tcMar>
              <w:top w:w="140" w:type="dxa"/>
              <w:left w:w="200" w:type="dxa"/>
              <w:bottom w:w="140" w:type="dxa"/>
              <w:right w:w="200" w:type="dxa"/>
            </w:tcMar>
          </w:tcPr>
          <w:p w14:paraId="588F24D7" w14:textId="77777777" w:rsidR="00066A4C" w:rsidRDefault="00000000">
            <w:r>
              <w:rPr>
                <w:rFonts w:ascii="Courier New" w:eastAsia="Courier New" w:hAnsi="Courier New" w:cs="Courier New"/>
                <w:color w:val="2C3E50"/>
                <w:sz w:val="16"/>
                <w:szCs w:val="16"/>
              </w:rPr>
              <w:t>PDF claim  →  OCR (Tesseract)  →  ┐</w:t>
            </w:r>
          </w:p>
          <w:p w14:paraId="0685409F" w14:textId="77777777" w:rsidR="00066A4C" w:rsidRDefault="00000000">
            <w:r>
              <w:rPr>
                <w:rFonts w:ascii="Courier New" w:eastAsia="Courier New" w:hAnsi="Courier New" w:cs="Courier New"/>
                <w:color w:val="1E8449"/>
                <w:sz w:val="16"/>
                <w:szCs w:val="16"/>
              </w:rPr>
              <w:t xml:space="preserve">                                   ├──→  Normalized Claim Object  →  Fraud Engine</w:t>
            </w:r>
          </w:p>
          <w:p w14:paraId="410CD88C" w14:textId="77777777" w:rsidR="00066A4C" w:rsidRDefault="00000000">
            <w:r>
              <w:rPr>
                <w:rFonts w:ascii="Courier New" w:eastAsia="Courier New" w:hAnsi="Courier New" w:cs="Courier New"/>
                <w:color w:val="2C3E50"/>
                <w:sz w:val="16"/>
                <w:szCs w:val="16"/>
              </w:rPr>
              <w:t>EDI file   →  EDI Parser       →  ┘</w:t>
            </w:r>
          </w:p>
        </w:tc>
      </w:tr>
    </w:tbl>
    <w:p w14:paraId="31019183" w14:textId="77777777" w:rsidR="00066A4C" w:rsidRDefault="00066A4C"/>
    <w:p w14:paraId="243826A2" w14:textId="77777777" w:rsidR="00066A4C" w:rsidRDefault="00000000">
      <w:pPr>
        <w:spacing w:before="60" w:after="80"/>
      </w:pPr>
      <w:r>
        <w:rPr>
          <w:rFonts w:cs="Arial"/>
          <w:color w:val="1A1A1A"/>
        </w:rPr>
        <w:t>This design means: the fraud detection logic is written once. It works on any input format. Adding a new input type (like UB-04 hospital claims) only requires writing a new parser — the fraud logic stays unchanged. The demo can show both a PDF upload and an EDI upload, returning the same fraud verdict either way.</w:t>
      </w:r>
    </w:p>
    <w:p w14:paraId="192ED8BD"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3"/>
        <w:gridCol w:w="3580"/>
        <w:gridCol w:w="3847"/>
      </w:tblGrid>
      <w:tr w:rsidR="00066A4C" w14:paraId="4237E516"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353D93DE" w14:textId="77777777" w:rsidR="00066A4C" w:rsidRDefault="00066A4C"/>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65E70E3" w14:textId="77777777" w:rsidR="00066A4C" w:rsidRDefault="00000000">
            <w:pPr>
              <w:jc w:val="center"/>
            </w:pPr>
            <w:r>
              <w:rPr>
                <w:rFonts w:cs="Arial"/>
                <w:b/>
                <w:bCs/>
                <w:color w:val="FFFFFF"/>
                <w:sz w:val="17"/>
                <w:szCs w:val="17"/>
              </w:rPr>
              <w:t>📄  PDF Path (OCR)</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01D61A6" w14:textId="77777777" w:rsidR="00066A4C" w:rsidRDefault="00000000">
            <w:pPr>
              <w:jc w:val="center"/>
            </w:pPr>
            <w:r>
              <w:rPr>
                <w:rFonts w:cs="Arial"/>
                <w:b/>
                <w:bCs/>
                <w:color w:val="FFFFFF"/>
                <w:sz w:val="17"/>
                <w:szCs w:val="17"/>
              </w:rPr>
              <w:t>⚡  EDI 837 Path</w:t>
            </w:r>
          </w:p>
        </w:tc>
      </w:tr>
      <w:tr w:rsidR="00066A4C" w14:paraId="662A370D"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55C5747" w14:textId="77777777" w:rsidR="00066A4C" w:rsidRDefault="00000000">
            <w:r>
              <w:rPr>
                <w:rFonts w:cs="Arial"/>
                <w:b/>
                <w:bCs/>
                <w:color w:val="1A1A1A"/>
                <w:sz w:val="16"/>
                <w:szCs w:val="16"/>
              </w:rPr>
              <w:t>Real-world usage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28D3A46" w14:textId="77777777" w:rsidR="00066A4C" w:rsidRDefault="00000000">
            <w:r>
              <w:rPr>
                <w:rFonts w:cs="Arial"/>
                <w:color w:val="1A1A1A"/>
                <w:sz w:val="16"/>
                <w:szCs w:val="16"/>
              </w:rPr>
              <w:t>~5% of claims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F017675" w14:textId="77777777" w:rsidR="00066A4C" w:rsidRDefault="00000000">
            <w:r>
              <w:rPr>
                <w:rFonts w:cs="Arial"/>
                <w:color w:val="1E8449"/>
                <w:sz w:val="16"/>
                <w:szCs w:val="16"/>
              </w:rPr>
              <w:t>~95% of claims</w:t>
            </w:r>
          </w:p>
        </w:tc>
      </w:tr>
      <w:tr w:rsidR="00066A4C" w14:paraId="49D0CCA8"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C8ED1AC" w14:textId="77777777" w:rsidR="00066A4C" w:rsidRDefault="00000000">
            <w:r>
              <w:rPr>
                <w:rFonts w:cs="Arial"/>
                <w:b/>
                <w:bCs/>
                <w:color w:val="1A1A1A"/>
                <w:sz w:val="16"/>
                <w:szCs w:val="16"/>
              </w:rPr>
              <w:lastRenderedPageBreak/>
              <w:t>Who uses it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E0EBF87" w14:textId="77777777" w:rsidR="00066A4C" w:rsidRDefault="00000000">
            <w:r>
              <w:rPr>
                <w:rFonts w:cs="Arial"/>
                <w:color w:val="1A1A1A"/>
                <w:sz w:val="16"/>
                <w:szCs w:val="16"/>
              </w:rPr>
              <w:t>Small clinics, paper submissions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6D66440" w14:textId="77777777" w:rsidR="00066A4C" w:rsidRDefault="00000000">
            <w:r>
              <w:rPr>
                <w:rFonts w:cs="Arial"/>
                <w:color w:val="1E8449"/>
                <w:sz w:val="16"/>
                <w:szCs w:val="16"/>
              </w:rPr>
              <w:t>Hospitals, large practices, clearinghouses</w:t>
            </w:r>
          </w:p>
        </w:tc>
      </w:tr>
      <w:tr w:rsidR="00066A4C" w14:paraId="56E66FD1"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A4827F7" w14:textId="77777777" w:rsidR="00066A4C" w:rsidRDefault="00000000">
            <w:r>
              <w:rPr>
                <w:rFonts w:cs="Arial"/>
                <w:b/>
                <w:bCs/>
                <w:color w:val="1A1A1A"/>
                <w:sz w:val="16"/>
                <w:szCs w:val="16"/>
              </w:rPr>
              <w:t>Data extraction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D320DE3" w14:textId="77777777" w:rsidR="00066A4C" w:rsidRDefault="00000000">
            <w:r>
              <w:rPr>
                <w:rFonts w:cs="Arial"/>
                <w:color w:val="1A1A1A"/>
                <w:sz w:val="16"/>
                <w:szCs w:val="16"/>
              </w:rPr>
              <w:t>OCR — image recognition (Tesseract)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44BB188" w14:textId="77777777" w:rsidR="00066A4C" w:rsidRDefault="00000000">
            <w:r>
              <w:rPr>
                <w:rFonts w:cs="Arial"/>
                <w:color w:val="1E8449"/>
                <w:sz w:val="16"/>
                <w:szCs w:val="16"/>
              </w:rPr>
              <w:t>Direct text parsing — structured format</w:t>
            </w:r>
          </w:p>
        </w:tc>
      </w:tr>
      <w:tr w:rsidR="00066A4C" w14:paraId="71E8A0D6"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15C94B8" w14:textId="77777777" w:rsidR="00066A4C" w:rsidRDefault="00000000">
            <w:r>
              <w:rPr>
                <w:rFonts w:cs="Arial"/>
                <w:b/>
                <w:bCs/>
                <w:color w:val="1A1A1A"/>
                <w:sz w:val="16"/>
                <w:szCs w:val="16"/>
              </w:rPr>
              <w:t>Accuracy</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7C230FC" w14:textId="77777777" w:rsidR="00066A4C" w:rsidRDefault="00000000">
            <w:r>
              <w:rPr>
                <w:rFonts w:cs="Arial"/>
                <w:color w:val="1A1A1A"/>
                <w:sz w:val="16"/>
                <w:szCs w:val="16"/>
              </w:rPr>
              <w:t>~95% — OCR can misread characters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FDDFABB" w14:textId="77777777" w:rsidR="00066A4C" w:rsidRDefault="00000000">
            <w:r>
              <w:rPr>
                <w:rFonts w:cs="Arial"/>
                <w:color w:val="1E8449"/>
                <w:sz w:val="16"/>
                <w:szCs w:val="16"/>
              </w:rPr>
              <w:t>100% — pure structured text</w:t>
            </w:r>
          </w:p>
        </w:tc>
      </w:tr>
      <w:tr w:rsidR="00066A4C" w14:paraId="1095F9F5"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46F27D5" w14:textId="77777777" w:rsidR="00066A4C" w:rsidRDefault="00000000">
            <w:r>
              <w:rPr>
                <w:rFonts w:cs="Arial"/>
                <w:b/>
                <w:bCs/>
                <w:color w:val="1A1A1A"/>
                <w:sz w:val="16"/>
                <w:szCs w:val="16"/>
              </w:rPr>
              <w:t>Speed per claim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757D40C" w14:textId="77777777" w:rsidR="00066A4C" w:rsidRDefault="00000000">
            <w:r>
              <w:rPr>
                <w:rFonts w:cs="Arial"/>
                <w:color w:val="1A1A1A"/>
                <w:sz w:val="16"/>
                <w:szCs w:val="16"/>
              </w:rPr>
              <w:t>2–3 seconds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F6E96A4" w14:textId="77777777" w:rsidR="00066A4C" w:rsidRDefault="00000000">
            <w:r>
              <w:rPr>
                <w:rFonts w:cs="Arial"/>
                <w:color w:val="1E8449"/>
                <w:sz w:val="16"/>
                <w:szCs w:val="16"/>
              </w:rPr>
              <w:t>Under 0.1 seconds</w:t>
            </w:r>
          </w:p>
        </w:tc>
      </w:tr>
      <w:tr w:rsidR="00066A4C" w14:paraId="2D34C3A4"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4A2E074" w14:textId="77777777" w:rsidR="00066A4C" w:rsidRDefault="00000000">
            <w:r>
              <w:rPr>
                <w:rFonts w:cs="Arial"/>
                <w:b/>
                <w:bCs/>
                <w:color w:val="1A1A1A"/>
                <w:sz w:val="16"/>
                <w:szCs w:val="16"/>
              </w:rPr>
              <w:t>Error risk</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789A1AC" w14:textId="77777777" w:rsidR="00066A4C" w:rsidRDefault="00000000">
            <w:r>
              <w:rPr>
                <w:rFonts w:cs="Arial"/>
                <w:color w:val="1A1A1A"/>
                <w:sz w:val="16"/>
                <w:szCs w:val="16"/>
              </w:rPr>
              <w:t>Scan quality, font issues, OCR errors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60C3407" w14:textId="77777777" w:rsidR="00066A4C" w:rsidRDefault="00000000">
            <w:r>
              <w:rPr>
                <w:rFonts w:cs="Arial"/>
                <w:color w:val="1E8449"/>
                <w:sz w:val="16"/>
                <w:szCs w:val="16"/>
              </w:rPr>
              <w:t>Zero — deterministic parsing</w:t>
            </w:r>
          </w:p>
        </w:tc>
      </w:tr>
      <w:tr w:rsidR="00066A4C" w14:paraId="1E8F3F80"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C422EE9" w14:textId="77777777" w:rsidR="00066A4C" w:rsidRDefault="00000000">
            <w:r>
              <w:rPr>
                <w:rFonts w:cs="Arial"/>
                <w:b/>
                <w:bCs/>
                <w:color w:val="1A1A1A"/>
                <w:sz w:val="16"/>
                <w:szCs w:val="16"/>
              </w:rPr>
              <w:t>Best for</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20E93A8" w14:textId="77777777" w:rsidR="00066A4C" w:rsidRDefault="00000000">
            <w:r>
              <w:rPr>
                <w:rFonts w:cs="Arial"/>
                <w:color w:val="1A1A1A"/>
                <w:sz w:val="16"/>
                <w:szCs w:val="16"/>
              </w:rPr>
              <w:t>Demo, audit review, small clinics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4438D44" w14:textId="77777777" w:rsidR="00066A4C" w:rsidRDefault="00000000">
            <w:r>
              <w:rPr>
                <w:rFonts w:cs="Arial"/>
                <w:color w:val="1E8449"/>
                <w:sz w:val="16"/>
                <w:szCs w:val="16"/>
              </w:rPr>
              <w:t>Production systems, large insurers</w:t>
            </w:r>
          </w:p>
        </w:tc>
      </w:tr>
      <w:tr w:rsidR="00066A4C" w14:paraId="106CD234"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883C426" w14:textId="77777777" w:rsidR="00066A4C" w:rsidRDefault="00000000">
            <w:r>
              <w:rPr>
                <w:rFonts w:cs="Arial"/>
                <w:b/>
                <w:bCs/>
                <w:color w:val="1A1A1A"/>
                <w:sz w:val="16"/>
                <w:szCs w:val="16"/>
              </w:rPr>
              <w:t>Output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208DDE9" w14:textId="77777777" w:rsidR="00066A4C" w:rsidRDefault="00000000">
            <w:r>
              <w:rPr>
                <w:rFonts w:cs="Arial"/>
                <w:color w:val="1A1A1A"/>
                <w:sz w:val="16"/>
                <w:szCs w:val="16"/>
              </w:rPr>
              <w:t>Normalized claim object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9363A70" w14:textId="77777777" w:rsidR="00066A4C" w:rsidRDefault="00000000">
            <w:r>
              <w:rPr>
                <w:rFonts w:cs="Arial"/>
                <w:color w:val="1E8449"/>
                <w:sz w:val="16"/>
                <w:szCs w:val="16"/>
              </w:rPr>
              <w:t>Normalized claim object (identical)</w:t>
            </w:r>
          </w:p>
        </w:tc>
      </w:tr>
    </w:tbl>
    <w:p w14:paraId="39C8BD81" w14:textId="77777777" w:rsidR="00066A4C" w:rsidRDefault="00066A4C"/>
    <w:p w14:paraId="651AC292" w14:textId="77777777" w:rsidR="00066A4C" w:rsidRDefault="00000000">
      <w:pPr>
        <w:spacing w:before="280" w:after="100"/>
      </w:pPr>
      <w:r>
        <w:rPr>
          <w:rFonts w:cs="Arial"/>
          <w:b/>
          <w:bCs/>
          <w:color w:val="2E86C1"/>
          <w:sz w:val="23"/>
          <w:szCs w:val="23"/>
        </w:rPr>
        <w:t>3.8  What This Means for the Project's Credibility</w:t>
      </w:r>
    </w:p>
    <w:p w14:paraId="4EA74A88" w14:textId="77777777" w:rsidR="00066A4C" w:rsidRDefault="00000000">
      <w:pPr>
        <w:spacing w:before="60" w:after="80"/>
      </w:pPr>
      <w:r>
        <w:rPr>
          <w:rFonts w:cs="Arial"/>
          <w:color w:val="1A1A1A"/>
        </w:rPr>
        <w:t>Most academic fraud detection projects work on simplified tabular data or basic PDF files. Very few deal with actual EDI 837 transactions — despite the fact that EDI is the dominant real-world format by a factor of 19 to 1.</w:t>
      </w:r>
    </w:p>
    <w:p w14:paraId="02E3280A" w14:textId="77777777" w:rsidR="00066A4C" w:rsidRDefault="00066A4C"/>
    <w:p w14:paraId="5F83B8EF" w14:textId="77777777" w:rsidR="00066A4C" w:rsidRDefault="00000000">
      <w:pPr>
        <w:spacing w:before="60" w:after="80"/>
      </w:pPr>
      <w:r>
        <w:rPr>
          <w:rFonts w:cs="Arial"/>
          <w:color w:val="1A1A1A"/>
        </w:rPr>
        <w:t>By building a proper EDI 837 generator and parser:</w:t>
      </w:r>
    </w:p>
    <w:p w14:paraId="5B5A9698" w14:textId="77777777" w:rsidR="00066A4C" w:rsidRDefault="00066A4C"/>
    <w:p w14:paraId="3D503A08" w14:textId="77777777" w:rsidR="00066A4C" w:rsidRDefault="00000000">
      <w:pPr>
        <w:spacing w:before="60" w:after="60"/>
        <w:ind w:left="540" w:hanging="360"/>
      </w:pPr>
      <w:r>
        <w:rPr>
          <w:rFonts w:cs="Arial"/>
          <w:b/>
          <w:bCs/>
          <w:color w:val="2E86C1"/>
        </w:rPr>
        <w:t xml:space="preserve">•  </w:t>
      </w:r>
      <w:r>
        <w:rPr>
          <w:rFonts w:cs="Arial"/>
          <w:b/>
          <w:bCs/>
          <w:color w:val="1A1A1A"/>
        </w:rPr>
        <w:t>The system is production-ready, not just academic.</w:t>
      </w:r>
      <w:r>
        <w:rPr>
          <w:rFonts w:cs="Arial"/>
          <w:color w:val="1A1A1A"/>
        </w:rPr>
        <w:t xml:space="preserve"> A real insurance company could connect our EDI parser to their claims intake pipeline and start using it.</w:t>
      </w:r>
    </w:p>
    <w:p w14:paraId="49CF2590" w14:textId="77777777" w:rsidR="00066A4C" w:rsidRDefault="00000000">
      <w:pPr>
        <w:spacing w:before="60" w:after="60"/>
        <w:ind w:left="540" w:hanging="360"/>
      </w:pPr>
      <w:r>
        <w:rPr>
          <w:rFonts w:cs="Arial"/>
          <w:b/>
          <w:bCs/>
          <w:color w:val="2E86C1"/>
        </w:rPr>
        <w:t xml:space="preserve">•  </w:t>
      </w:r>
      <w:r>
        <w:rPr>
          <w:rFonts w:cs="Arial"/>
          <w:b/>
          <w:bCs/>
          <w:color w:val="1A1A1A"/>
        </w:rPr>
        <w:t>It demonstrates real industry knowledge.</w:t>
      </w:r>
      <w:r>
        <w:rPr>
          <w:rFonts w:cs="Arial"/>
          <w:color w:val="1A1A1A"/>
        </w:rPr>
        <w:t xml:space="preserve"> Building a correct EDI 837P parser shows we understand how the claims industry actually works at a technical level.</w:t>
      </w:r>
    </w:p>
    <w:p w14:paraId="2AE0EB4B" w14:textId="77777777" w:rsidR="00066A4C" w:rsidRDefault="00000000">
      <w:pPr>
        <w:spacing w:before="60" w:after="60"/>
        <w:ind w:left="540" w:hanging="360"/>
      </w:pPr>
      <w:r>
        <w:rPr>
          <w:rFonts w:cs="Arial"/>
          <w:b/>
          <w:bCs/>
          <w:color w:val="2E86C1"/>
        </w:rPr>
        <w:t xml:space="preserve">•  </w:t>
      </w:r>
      <w:r>
        <w:rPr>
          <w:rFonts w:cs="Arial"/>
          <w:b/>
          <w:bCs/>
          <w:color w:val="1A1A1A"/>
        </w:rPr>
        <w:t>It addresses the executive sponsor's actual use case.</w:t>
      </w:r>
      <w:r>
        <w:rPr>
          <w:rFonts w:cs="Arial"/>
          <w:color w:val="1A1A1A"/>
        </w:rPr>
        <w:t xml:space="preserve"> The sponsor confirmed they receive single claims — and most of those are EDI. Our system now directly addresses their real workflow.</w:t>
      </w:r>
    </w:p>
    <w:p w14:paraId="11AF57E4" w14:textId="77777777" w:rsidR="00066A4C" w:rsidRDefault="00000000">
      <w:pPr>
        <w:spacing w:before="60" w:after="60"/>
        <w:ind w:left="540" w:hanging="360"/>
      </w:pPr>
      <w:r>
        <w:rPr>
          <w:rFonts w:cs="Arial"/>
          <w:b/>
          <w:bCs/>
          <w:color w:val="2E86C1"/>
        </w:rPr>
        <w:t xml:space="preserve">•  </w:t>
      </w:r>
      <w:r>
        <w:rPr>
          <w:rFonts w:cs="Arial"/>
          <w:b/>
          <w:bCs/>
          <w:color w:val="1A1A1A"/>
        </w:rPr>
        <w:t>It fills a gap in academic literature.</w:t>
      </w:r>
      <w:r>
        <w:rPr>
          <w:rFonts w:cs="Arial"/>
          <w:color w:val="1A1A1A"/>
        </w:rPr>
        <w:t xml:space="preserve"> Most published fraud detection papers use tabular claims databases. Working directly with EDI files is novel and notable.</w:t>
      </w:r>
    </w:p>
    <w:p w14:paraId="0ECB8FC9" w14:textId="77777777" w:rsidR="00066A4C" w:rsidRDefault="00066A4C"/>
    <w:p w14:paraId="3257D036" w14:textId="77777777" w:rsidR="00066A4C" w:rsidRDefault="00000000">
      <w:pPr>
        <w:pBdr>
          <w:bottom w:val="single" w:sz="8" w:space="6" w:color="2E86C1"/>
        </w:pBdr>
        <w:spacing w:before="400" w:after="160"/>
      </w:pPr>
      <w:r>
        <w:rPr>
          <w:rFonts w:cs="Arial"/>
          <w:b/>
          <w:bCs/>
          <w:color w:val="1A3A5C"/>
          <w:sz w:val="30"/>
          <w:szCs w:val="30"/>
        </w:rPr>
        <w:t>4. The 9 Fraud Types — Explained Simply</w:t>
      </w:r>
    </w:p>
    <w:p w14:paraId="6DDB7850" w14:textId="77777777" w:rsidR="00066A4C" w:rsidRDefault="00000000">
      <w:pPr>
        <w:spacing w:before="60" w:after="80"/>
      </w:pPr>
      <w:r>
        <w:rPr>
          <w:rFonts w:cs="Arial"/>
          <w:color w:val="1A1A1A"/>
        </w:rPr>
        <w:t>These are the 9 specific fraud patterns our system detects. All are based on real insurance fraud prosecution cases. All are detectable from a single claim with no reference or history required.</w:t>
      </w:r>
    </w:p>
    <w:p w14:paraId="17A386F5"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925"/>
        <w:gridCol w:w="5224"/>
        <w:gridCol w:w="811"/>
        <w:gridCol w:w="762"/>
      </w:tblGrid>
      <w:tr w:rsidR="00066A4C" w14:paraId="4BEC7E76"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777D1C13" w14:textId="77777777" w:rsidR="00066A4C" w:rsidRDefault="00000000">
            <w:r>
              <w:rPr>
                <w:rFonts w:cs="Arial"/>
                <w:b/>
                <w:bCs/>
                <w:color w:val="FFFFFF"/>
                <w:sz w:val="17"/>
                <w:szCs w:val="17"/>
              </w:rPr>
              <w:t>Fraud Type</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5AAF227" w14:textId="77777777" w:rsidR="00066A4C" w:rsidRDefault="00000000">
            <w:pPr>
              <w:jc w:val="center"/>
            </w:pPr>
            <w:r>
              <w:rPr>
                <w:rFonts w:cs="Arial"/>
                <w:b/>
                <w:bCs/>
                <w:color w:val="FFFFFF"/>
                <w:sz w:val="17"/>
                <w:szCs w:val="17"/>
              </w:rPr>
              <w:t>Method</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5A186F33" w14:textId="77777777" w:rsidR="00066A4C" w:rsidRDefault="00000000">
            <w:r>
              <w:rPr>
                <w:rFonts w:cs="Arial"/>
                <w:b/>
                <w:bCs/>
                <w:color w:val="FFFFFF"/>
                <w:sz w:val="17"/>
                <w:szCs w:val="17"/>
              </w:rPr>
              <w:t>Plain English</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766ED7BB" w14:textId="77777777" w:rsidR="00066A4C" w:rsidRDefault="00000000">
            <w:pPr>
              <w:jc w:val="center"/>
            </w:pPr>
            <w:r>
              <w:rPr>
                <w:rFonts w:cs="Arial"/>
                <w:b/>
                <w:bCs/>
                <w:color w:val="FFFFFF"/>
                <w:sz w:val="17"/>
                <w:szCs w:val="17"/>
              </w:rPr>
              <w:t>Count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155729D5" w14:textId="77777777" w:rsidR="00066A4C" w:rsidRDefault="00000000">
            <w:pPr>
              <w:jc w:val="center"/>
            </w:pPr>
            <w:r>
              <w:rPr>
                <w:rFonts w:cs="Arial"/>
                <w:b/>
                <w:bCs/>
                <w:color w:val="FFFFFF"/>
                <w:sz w:val="17"/>
                <w:szCs w:val="17"/>
              </w:rPr>
              <w:t>Risk</w:t>
            </w:r>
          </w:p>
        </w:tc>
      </w:tr>
      <w:tr w:rsidR="00066A4C" w14:paraId="27FECD83"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ABC438B" w14:textId="77777777" w:rsidR="00066A4C" w:rsidRDefault="00000000">
            <w:r>
              <w:rPr>
                <w:rFonts w:cs="Arial"/>
                <w:b/>
                <w:bCs/>
                <w:color w:val="1A1A1A"/>
                <w:sz w:val="16"/>
                <w:szCs w:val="16"/>
              </w:rPr>
              <w:t>Upcoding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377FAB2" w14:textId="77777777" w:rsidR="00066A4C" w:rsidRDefault="00000000">
            <w:pPr>
              <w:jc w:val="center"/>
            </w:pPr>
            <w:r>
              <w:rPr>
                <w:rFonts w:cs="Arial"/>
                <w:b/>
                <w:bCs/>
                <w:color w:val="2E86C1"/>
                <w:sz w:val="16"/>
                <w:szCs w:val="16"/>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CD95848" w14:textId="77777777" w:rsidR="00066A4C" w:rsidRDefault="00000000">
            <w:r>
              <w:rPr>
                <w:rFonts w:cs="Arial"/>
                <w:color w:val="1A1A1A"/>
                <w:sz w:val="15"/>
                <w:szCs w:val="15"/>
              </w:rPr>
              <w:t>Bill a more expensive service than what was actually done. A 5-minute check-up billed as a 45-minute complex consultation.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91C7EEC" w14:textId="77777777" w:rsidR="00066A4C" w:rsidRDefault="00000000">
            <w:pPr>
              <w:jc w:val="center"/>
            </w:pPr>
            <w:r>
              <w:rPr>
                <w:rFonts w:cs="Arial"/>
                <w:color w:val="1A1A1A"/>
                <w:sz w:val="16"/>
                <w:szCs w:val="16"/>
              </w:rPr>
              <w:t>120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53E097D" w14:textId="77777777" w:rsidR="00066A4C" w:rsidRDefault="00000000">
            <w:pPr>
              <w:jc w:val="center"/>
            </w:pPr>
            <w:r>
              <w:rPr>
                <w:rFonts w:cs="Arial"/>
                <w:color w:val="1A1A1A"/>
                <w:sz w:val="16"/>
                <w:szCs w:val="16"/>
              </w:rPr>
              <w:t>🔴 High</w:t>
            </w:r>
          </w:p>
        </w:tc>
      </w:tr>
      <w:tr w:rsidR="00066A4C" w14:paraId="4FCF0E71"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51EF0E8" w14:textId="77777777" w:rsidR="00066A4C" w:rsidRDefault="00000000">
            <w:r>
              <w:rPr>
                <w:rFonts w:cs="Arial"/>
                <w:b/>
                <w:bCs/>
                <w:color w:val="1A1A1A"/>
                <w:sz w:val="16"/>
                <w:szCs w:val="16"/>
              </w:rPr>
              <w:t>Unbundling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F0CD7B6" w14:textId="77777777" w:rsidR="00066A4C" w:rsidRDefault="00000000">
            <w:pPr>
              <w:jc w:val="center"/>
            </w:pPr>
            <w:r>
              <w:rPr>
                <w:rFonts w:cs="Arial"/>
                <w:b/>
                <w:bCs/>
                <w:color w:val="1E8449"/>
                <w:sz w:val="16"/>
                <w:szCs w:val="16"/>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ABC3C74" w14:textId="77777777" w:rsidR="00066A4C" w:rsidRDefault="00000000">
            <w:r>
              <w:rPr>
                <w:rFonts w:cs="Arial"/>
                <w:color w:val="1A1A1A"/>
                <w:sz w:val="15"/>
                <w:szCs w:val="15"/>
              </w:rPr>
              <w:t>Split one procedure into multiple codes to charge more. A lab panel billed as 5 individual tests instead of one comprehensive code.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2681817" w14:textId="77777777" w:rsidR="00066A4C" w:rsidRDefault="00000000">
            <w:pPr>
              <w:jc w:val="center"/>
            </w:pPr>
            <w:r>
              <w:rPr>
                <w:rFonts w:cs="Arial"/>
                <w:color w:val="1A1A1A"/>
                <w:sz w:val="16"/>
                <w:szCs w:val="16"/>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E70FE0C" w14:textId="77777777" w:rsidR="00066A4C" w:rsidRDefault="00000000">
            <w:pPr>
              <w:jc w:val="center"/>
            </w:pPr>
            <w:r>
              <w:rPr>
                <w:rFonts w:cs="Arial"/>
                <w:color w:val="1A1A1A"/>
                <w:sz w:val="16"/>
                <w:szCs w:val="16"/>
              </w:rPr>
              <w:t>🔴 High</w:t>
            </w:r>
          </w:p>
        </w:tc>
      </w:tr>
      <w:tr w:rsidR="00066A4C" w14:paraId="297BA6D1"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569D719" w14:textId="77777777" w:rsidR="00066A4C" w:rsidRDefault="00000000">
            <w:r>
              <w:rPr>
                <w:rFonts w:cs="Arial"/>
                <w:b/>
                <w:bCs/>
                <w:color w:val="1A1A1A"/>
                <w:sz w:val="16"/>
                <w:szCs w:val="16"/>
              </w:rPr>
              <w:t>Code Padding</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86DAFF3" w14:textId="77777777" w:rsidR="00066A4C" w:rsidRDefault="00000000">
            <w:pPr>
              <w:jc w:val="center"/>
            </w:pPr>
            <w:r>
              <w:rPr>
                <w:rFonts w:cs="Arial"/>
                <w:b/>
                <w:bCs/>
                <w:color w:val="2E86C1"/>
                <w:sz w:val="16"/>
                <w:szCs w:val="16"/>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303DD44" w14:textId="77777777" w:rsidR="00066A4C" w:rsidRDefault="00000000">
            <w:r>
              <w:rPr>
                <w:rFonts w:cs="Arial"/>
                <w:color w:val="1A1A1A"/>
                <w:sz w:val="15"/>
                <w:szCs w:val="15"/>
              </w:rPr>
              <w:t>Add unrelated high-value codes to inflate the total. A routine office visit with expensive cancer genomic tests added that were never ordered.</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64C20F7" w14:textId="77777777" w:rsidR="00066A4C" w:rsidRDefault="00000000">
            <w:pPr>
              <w:jc w:val="center"/>
            </w:pPr>
            <w:r>
              <w:rPr>
                <w:rFonts w:cs="Arial"/>
                <w:color w:val="1A1A1A"/>
                <w:sz w:val="16"/>
                <w:szCs w:val="16"/>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1998476" w14:textId="77777777" w:rsidR="00066A4C" w:rsidRDefault="00000000">
            <w:pPr>
              <w:jc w:val="center"/>
            </w:pPr>
            <w:r>
              <w:rPr>
                <w:rFonts w:cs="Arial"/>
                <w:color w:val="1A1A1A"/>
                <w:sz w:val="16"/>
                <w:szCs w:val="16"/>
              </w:rPr>
              <w:t>🔴 High</w:t>
            </w:r>
          </w:p>
        </w:tc>
      </w:tr>
      <w:tr w:rsidR="00066A4C" w14:paraId="10325FA3"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7BB74D3" w14:textId="77777777" w:rsidR="00066A4C" w:rsidRDefault="00000000">
            <w:r>
              <w:rPr>
                <w:rFonts w:cs="Arial"/>
                <w:b/>
                <w:bCs/>
                <w:color w:val="1A1A1A"/>
                <w:sz w:val="16"/>
                <w:szCs w:val="16"/>
              </w:rPr>
              <w:t>Phantom Billing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D7D6E69" w14:textId="77777777" w:rsidR="00066A4C" w:rsidRDefault="00000000">
            <w:pPr>
              <w:jc w:val="center"/>
            </w:pPr>
            <w:r>
              <w:rPr>
                <w:rFonts w:cs="Arial"/>
                <w:b/>
                <w:bCs/>
                <w:color w:val="2E86C1"/>
                <w:sz w:val="16"/>
                <w:szCs w:val="16"/>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0018EFC" w14:textId="77777777" w:rsidR="00066A4C" w:rsidRDefault="00000000">
            <w:r>
              <w:rPr>
                <w:rFonts w:cs="Arial"/>
                <w:color w:val="1A1A1A"/>
                <w:sz w:val="15"/>
                <w:szCs w:val="15"/>
              </w:rPr>
              <w:t>Bill for a procedure never performed. Patient came in for a cold — claim includes a cardiac catheterization that never happened.</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6D70F0C" w14:textId="77777777" w:rsidR="00066A4C" w:rsidRDefault="00000000">
            <w:pPr>
              <w:jc w:val="center"/>
            </w:pPr>
            <w:r>
              <w:rPr>
                <w:rFonts w:cs="Arial"/>
                <w:color w:val="1A1A1A"/>
                <w:sz w:val="16"/>
                <w:szCs w:val="16"/>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3690D5D" w14:textId="77777777" w:rsidR="00066A4C" w:rsidRDefault="00000000">
            <w:pPr>
              <w:jc w:val="center"/>
            </w:pPr>
            <w:r>
              <w:rPr>
                <w:rFonts w:cs="Arial"/>
                <w:color w:val="1A1A1A"/>
                <w:sz w:val="16"/>
                <w:szCs w:val="16"/>
              </w:rPr>
              <w:t>🔴 High</w:t>
            </w:r>
          </w:p>
        </w:tc>
      </w:tr>
      <w:tr w:rsidR="00066A4C" w14:paraId="212941BE"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78BA230" w14:textId="77777777" w:rsidR="00066A4C" w:rsidRDefault="00000000">
            <w:r>
              <w:rPr>
                <w:rFonts w:cs="Arial"/>
                <w:b/>
                <w:bCs/>
                <w:color w:val="1A1A1A"/>
                <w:sz w:val="16"/>
                <w:szCs w:val="16"/>
              </w:rPr>
              <w:t>Diagnosis Mismatch</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2DA118F" w14:textId="77777777" w:rsidR="00066A4C" w:rsidRDefault="00000000">
            <w:pPr>
              <w:jc w:val="center"/>
            </w:pPr>
            <w:r>
              <w:rPr>
                <w:rFonts w:cs="Arial"/>
                <w:b/>
                <w:bCs/>
                <w:color w:val="2E86C1"/>
                <w:sz w:val="16"/>
                <w:szCs w:val="16"/>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2E07A09" w14:textId="77777777" w:rsidR="00066A4C" w:rsidRDefault="00000000">
            <w:r>
              <w:rPr>
                <w:rFonts w:cs="Arial"/>
                <w:color w:val="1A1A1A"/>
                <w:sz w:val="15"/>
                <w:szCs w:val="15"/>
              </w:rPr>
              <w:t>Pair a procedure with a wrong diagnosis. Oncology gene test billed but the patient's diagnosis is back pain.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8B67201" w14:textId="77777777" w:rsidR="00066A4C" w:rsidRDefault="00000000">
            <w:pPr>
              <w:jc w:val="center"/>
            </w:pPr>
            <w:r>
              <w:rPr>
                <w:rFonts w:cs="Arial"/>
                <w:color w:val="1A1A1A"/>
                <w:sz w:val="16"/>
                <w:szCs w:val="16"/>
              </w:rPr>
              <w:t>120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A4055D2" w14:textId="77777777" w:rsidR="00066A4C" w:rsidRDefault="00000000">
            <w:pPr>
              <w:jc w:val="center"/>
            </w:pPr>
            <w:r>
              <w:rPr>
                <w:rFonts w:cs="Arial"/>
                <w:color w:val="1A1A1A"/>
                <w:sz w:val="16"/>
                <w:szCs w:val="16"/>
              </w:rPr>
              <w:t>🟡 Med</w:t>
            </w:r>
          </w:p>
        </w:tc>
      </w:tr>
      <w:tr w:rsidR="00066A4C" w14:paraId="7F573495"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6CBD171" w14:textId="77777777" w:rsidR="00066A4C" w:rsidRDefault="00000000">
            <w:r>
              <w:rPr>
                <w:rFonts w:cs="Arial"/>
                <w:b/>
                <w:bCs/>
                <w:color w:val="1A1A1A"/>
                <w:sz w:val="16"/>
                <w:szCs w:val="16"/>
              </w:rPr>
              <w:t>Code Substitution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42EB777" w14:textId="77777777" w:rsidR="00066A4C" w:rsidRDefault="00000000">
            <w:pPr>
              <w:jc w:val="center"/>
            </w:pPr>
            <w:r>
              <w:rPr>
                <w:rFonts w:cs="Arial"/>
                <w:b/>
                <w:bCs/>
                <w:color w:val="2E86C1"/>
                <w:sz w:val="16"/>
                <w:szCs w:val="16"/>
              </w:rPr>
              <w:t>LLM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F411AC8" w14:textId="77777777" w:rsidR="00066A4C" w:rsidRDefault="00000000">
            <w:r>
              <w:rPr>
                <w:rFonts w:cs="Arial"/>
                <w:color w:val="1A1A1A"/>
                <w:sz w:val="15"/>
                <w:szCs w:val="15"/>
              </w:rPr>
              <w:t>Swap a non-covered code for a covered one. Cosmetic consultation billed as a medically necessary office visit.</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FAD6097" w14:textId="77777777" w:rsidR="00066A4C" w:rsidRDefault="00000000">
            <w:pPr>
              <w:jc w:val="center"/>
            </w:pPr>
            <w:r>
              <w:rPr>
                <w:rFonts w:cs="Arial"/>
                <w:color w:val="1A1A1A"/>
                <w:sz w:val="16"/>
                <w:szCs w:val="16"/>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95F7D50" w14:textId="77777777" w:rsidR="00066A4C" w:rsidRDefault="00000000">
            <w:pPr>
              <w:jc w:val="center"/>
            </w:pPr>
            <w:r>
              <w:rPr>
                <w:rFonts w:cs="Arial"/>
                <w:color w:val="1A1A1A"/>
                <w:sz w:val="16"/>
                <w:szCs w:val="16"/>
              </w:rPr>
              <w:t>🟡 Med</w:t>
            </w:r>
          </w:p>
        </w:tc>
      </w:tr>
      <w:tr w:rsidR="00066A4C" w14:paraId="33AA75DA"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F89461E" w14:textId="77777777" w:rsidR="00066A4C" w:rsidRDefault="00000000">
            <w:r>
              <w:rPr>
                <w:rFonts w:cs="Arial"/>
                <w:b/>
                <w:bCs/>
                <w:color w:val="1A1A1A"/>
                <w:sz w:val="16"/>
                <w:szCs w:val="16"/>
              </w:rPr>
              <w:lastRenderedPageBreak/>
              <w:t>Modifier Abuse (-59)</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053CED4" w14:textId="77777777" w:rsidR="00066A4C" w:rsidRDefault="00000000">
            <w:pPr>
              <w:jc w:val="center"/>
            </w:pPr>
            <w:r>
              <w:rPr>
                <w:rFonts w:cs="Arial"/>
                <w:b/>
                <w:bCs/>
                <w:color w:val="1E8449"/>
                <w:sz w:val="16"/>
                <w:szCs w:val="16"/>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A32845E" w14:textId="77777777" w:rsidR="00066A4C" w:rsidRDefault="00000000">
            <w:r>
              <w:rPr>
                <w:rFonts w:cs="Arial"/>
                <w:color w:val="1A1A1A"/>
                <w:sz w:val="15"/>
                <w:szCs w:val="15"/>
              </w:rPr>
              <w:t>Misuse modifier -59 to make bundled codes appear separate, bypassing insurance bundling rules.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F0CCC76" w14:textId="77777777" w:rsidR="00066A4C" w:rsidRDefault="00000000">
            <w:pPr>
              <w:jc w:val="center"/>
            </w:pPr>
            <w:r>
              <w:rPr>
                <w:rFonts w:cs="Arial"/>
                <w:color w:val="1A1A1A"/>
                <w:sz w:val="16"/>
                <w:szCs w:val="16"/>
              </w:rPr>
              <w:t>100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90C9B31" w14:textId="77777777" w:rsidR="00066A4C" w:rsidRDefault="00000000">
            <w:pPr>
              <w:jc w:val="center"/>
            </w:pPr>
            <w:r>
              <w:rPr>
                <w:rFonts w:cs="Arial"/>
                <w:color w:val="1A1A1A"/>
                <w:sz w:val="16"/>
                <w:szCs w:val="16"/>
              </w:rPr>
              <w:t>🟡 Med</w:t>
            </w:r>
          </w:p>
        </w:tc>
      </w:tr>
      <w:tr w:rsidR="00066A4C" w14:paraId="0986C206"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D77F7E0" w14:textId="77777777" w:rsidR="00066A4C" w:rsidRDefault="00000000">
            <w:r>
              <w:rPr>
                <w:rFonts w:cs="Arial"/>
                <w:b/>
                <w:bCs/>
                <w:color w:val="1A1A1A"/>
                <w:sz w:val="16"/>
                <w:szCs w:val="16"/>
              </w:rPr>
              <w:t>Duplicate Billing</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E6D1162" w14:textId="77777777" w:rsidR="00066A4C" w:rsidRDefault="00000000">
            <w:pPr>
              <w:jc w:val="center"/>
            </w:pPr>
            <w:r>
              <w:rPr>
                <w:rFonts w:cs="Arial"/>
                <w:b/>
                <w:bCs/>
                <w:color w:val="1E8449"/>
                <w:sz w:val="16"/>
                <w:szCs w:val="16"/>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940C19A" w14:textId="77777777" w:rsidR="00066A4C" w:rsidRDefault="00000000">
            <w:r>
              <w:rPr>
                <w:rFonts w:cs="Arial"/>
                <w:color w:val="1A1A1A"/>
                <w:sz w:val="15"/>
                <w:szCs w:val="15"/>
              </w:rPr>
              <w:t>Submit the same procedure code twice for the same visit. A blood test appears twice on one claim.</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4502B73" w14:textId="77777777" w:rsidR="00066A4C" w:rsidRDefault="00000000">
            <w:pPr>
              <w:jc w:val="center"/>
            </w:pPr>
            <w:r>
              <w:rPr>
                <w:rFonts w:cs="Arial"/>
                <w:color w:val="1A1A1A"/>
                <w:sz w:val="16"/>
                <w:szCs w:val="16"/>
              </w:rPr>
              <w:t>80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29FDA4E" w14:textId="77777777" w:rsidR="00066A4C" w:rsidRDefault="00000000">
            <w:pPr>
              <w:jc w:val="center"/>
            </w:pPr>
            <w:r>
              <w:rPr>
                <w:rFonts w:cs="Arial"/>
                <w:color w:val="1A1A1A"/>
                <w:sz w:val="16"/>
                <w:szCs w:val="16"/>
              </w:rPr>
              <w:t>🟢 Low</w:t>
            </w:r>
          </w:p>
        </w:tc>
      </w:tr>
      <w:tr w:rsidR="00066A4C" w14:paraId="329664A2"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1CE11EF" w14:textId="77777777" w:rsidR="00066A4C" w:rsidRDefault="00000000">
            <w:r>
              <w:rPr>
                <w:rFonts w:cs="Arial"/>
                <w:b/>
                <w:bCs/>
                <w:color w:val="1A1A1A"/>
                <w:sz w:val="16"/>
                <w:szCs w:val="16"/>
              </w:rPr>
              <w:t>Screening Code Abuse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992C8AE" w14:textId="77777777" w:rsidR="00066A4C" w:rsidRDefault="00000000">
            <w:pPr>
              <w:jc w:val="center"/>
            </w:pPr>
            <w:r>
              <w:rPr>
                <w:rFonts w:cs="Arial"/>
                <w:b/>
                <w:bCs/>
                <w:color w:val="1E8449"/>
                <w:sz w:val="16"/>
                <w:szCs w:val="16"/>
              </w:rPr>
              <w:t>Rule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F29804B" w14:textId="77777777" w:rsidR="00066A4C" w:rsidRDefault="00000000">
            <w:r>
              <w:rPr>
                <w:rFonts w:cs="Arial"/>
                <w:color w:val="1A1A1A"/>
                <w:sz w:val="15"/>
                <w:szCs w:val="15"/>
              </w:rPr>
              <w:t>Bill a screening test without the required diagnosis code. Colorectal screening billed but diagnosis is hypertension, not Z12.11.</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62BA937" w14:textId="77777777" w:rsidR="00066A4C" w:rsidRDefault="00000000">
            <w:pPr>
              <w:jc w:val="center"/>
            </w:pPr>
            <w:r>
              <w:rPr>
                <w:rFonts w:cs="Arial"/>
                <w:color w:val="1A1A1A"/>
                <w:sz w:val="16"/>
                <w:szCs w:val="16"/>
              </w:rPr>
              <w:t>80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4079972" w14:textId="77777777" w:rsidR="00066A4C" w:rsidRDefault="00000000">
            <w:pPr>
              <w:jc w:val="center"/>
            </w:pPr>
            <w:r>
              <w:rPr>
                <w:rFonts w:cs="Arial"/>
                <w:color w:val="1A1A1A"/>
                <w:sz w:val="16"/>
                <w:szCs w:val="16"/>
              </w:rPr>
              <w:t>🟢 Low</w:t>
            </w:r>
          </w:p>
        </w:tc>
      </w:tr>
    </w:tbl>
    <w:p w14:paraId="4E9F79DC" w14:textId="77777777" w:rsidR="00066A4C" w:rsidRDefault="00066A4C"/>
    <w:p w14:paraId="5712D30C" w14:textId="77777777" w:rsidR="00066A4C" w:rsidRDefault="00000000">
      <w:pPr>
        <w:pBdr>
          <w:bottom w:val="single" w:sz="8" w:space="6" w:color="2E86C1"/>
        </w:pBdr>
        <w:spacing w:before="400" w:after="160"/>
      </w:pPr>
      <w:r>
        <w:rPr>
          <w:rFonts w:cs="Arial"/>
          <w:b/>
          <w:bCs/>
          <w:color w:val="1A3A5C"/>
          <w:sz w:val="30"/>
          <w:szCs w:val="30"/>
        </w:rPr>
        <w:t>5. All Datasets — What They Are and How We Use Them</w:t>
      </w:r>
    </w:p>
    <w:p w14:paraId="0837634E" w14:textId="77777777" w:rsidR="00066A4C" w:rsidRDefault="00000000">
      <w:pPr>
        <w:spacing w:before="60" w:after="80"/>
      </w:pPr>
      <w:r>
        <w:rPr>
          <w:rFonts w:cs="Arial"/>
          <w:color w:val="1A1A1A"/>
        </w:rPr>
        <w:t>Every data source we have obtained for this project, what it is in plain English, and exactly where it plugs into the system:</w:t>
      </w:r>
    </w:p>
    <w:p w14:paraId="4FE9690C"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1076"/>
        <w:gridCol w:w="1084"/>
        <w:gridCol w:w="5181"/>
      </w:tblGrid>
      <w:tr w:rsidR="00066A4C" w14:paraId="7C5B6FCA"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86FD6AA" w14:textId="77777777" w:rsidR="00066A4C" w:rsidRDefault="00000000">
            <w:r>
              <w:rPr>
                <w:rFonts w:cs="Arial"/>
                <w:b/>
                <w:bCs/>
                <w:color w:val="FFFFFF"/>
                <w:sz w:val="17"/>
                <w:szCs w:val="17"/>
              </w:rPr>
              <w:t>File / Dataset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058B016B" w14:textId="77777777" w:rsidR="00066A4C" w:rsidRDefault="00000000">
            <w:pPr>
              <w:jc w:val="center"/>
            </w:pPr>
            <w:r>
              <w:rPr>
                <w:rFonts w:cs="Arial"/>
                <w:b/>
                <w:bCs/>
                <w:color w:val="FFFFFF"/>
                <w:sz w:val="17"/>
                <w:szCs w:val="17"/>
              </w:rPr>
              <w:t>Format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40C20830" w14:textId="77777777" w:rsidR="00066A4C" w:rsidRDefault="00000000">
            <w:pPr>
              <w:jc w:val="center"/>
            </w:pPr>
            <w:r>
              <w:rPr>
                <w:rFonts w:cs="Arial"/>
                <w:b/>
                <w:bCs/>
                <w:color w:val="FFFFFF"/>
                <w:sz w:val="17"/>
                <w:szCs w:val="17"/>
              </w:rPr>
              <w:t>Count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6EC0FA9E" w14:textId="77777777" w:rsidR="00066A4C" w:rsidRDefault="00000000">
            <w:r>
              <w:rPr>
                <w:rFonts w:cs="Arial"/>
                <w:b/>
                <w:bCs/>
                <w:color w:val="FFFFFF"/>
                <w:sz w:val="17"/>
                <w:szCs w:val="17"/>
              </w:rPr>
              <w:t>Purpose &amp; How Used</w:t>
            </w:r>
          </w:p>
        </w:tc>
      </w:tr>
      <w:tr w:rsidR="00066A4C" w14:paraId="5B755998"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ADC83E7" w14:textId="77777777" w:rsidR="00066A4C" w:rsidRDefault="00000000">
            <w:proofErr w:type="spellStart"/>
            <w:r>
              <w:rPr>
                <w:rFonts w:cs="Arial"/>
                <w:color w:val="1A1A1A"/>
                <w:sz w:val="16"/>
                <w:szCs w:val="16"/>
              </w:rPr>
              <w:t>claims.json</w:t>
            </w:r>
            <w:proofErr w:type="spellEnd"/>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8BD27EF" w14:textId="77777777" w:rsidR="00066A4C" w:rsidRDefault="00000000">
            <w:pPr>
              <w:jc w:val="center"/>
            </w:pPr>
            <w:r>
              <w:rPr>
                <w:rFonts w:cs="Arial"/>
                <w:color w:val="1A1A1A"/>
                <w:sz w:val="16"/>
                <w:szCs w:val="16"/>
              </w:rPr>
              <w:t>JSON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BB1CEB1"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F535876" w14:textId="77777777" w:rsidR="00066A4C" w:rsidRDefault="00000000">
            <w:r>
              <w:rPr>
                <w:rFonts w:cs="Arial"/>
                <w:color w:val="1A1A1A"/>
                <w:sz w:val="16"/>
                <w:szCs w:val="16"/>
              </w:rPr>
              <w:t>Master dataset — every claim with fields, fraud type label, and plain-English explanation. Ground truth for training and evaluation.</w:t>
            </w:r>
          </w:p>
        </w:tc>
      </w:tr>
      <w:tr w:rsidR="00066A4C" w14:paraId="232A9B69"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FFAF4EF" w14:textId="77777777" w:rsidR="00066A4C" w:rsidRDefault="00000000">
            <w:r>
              <w:rPr>
                <w:rFonts w:cs="Arial"/>
                <w:color w:val="1A1A1A"/>
                <w:sz w:val="16"/>
                <w:szCs w:val="16"/>
              </w:rPr>
              <w:t>claims_summary.csv</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9935110" w14:textId="77777777" w:rsidR="00066A4C" w:rsidRDefault="00000000">
            <w:pPr>
              <w:jc w:val="center"/>
            </w:pPr>
            <w:r>
              <w:rPr>
                <w:rFonts w:cs="Arial"/>
                <w:color w:val="1A1A1A"/>
                <w:sz w:val="16"/>
                <w:szCs w:val="16"/>
              </w:rPr>
              <w:t>CSV</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3999D4B"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7340ED9" w14:textId="77777777" w:rsidR="00066A4C" w:rsidRDefault="00000000">
            <w:r>
              <w:rPr>
                <w:rFonts w:cs="Arial"/>
                <w:color w:val="1A1A1A"/>
                <w:sz w:val="16"/>
                <w:szCs w:val="16"/>
              </w:rPr>
              <w:t xml:space="preserve">Human-readable version of </w:t>
            </w:r>
            <w:proofErr w:type="spellStart"/>
            <w:r>
              <w:rPr>
                <w:rFonts w:cs="Arial"/>
                <w:color w:val="1A1A1A"/>
                <w:sz w:val="16"/>
                <w:szCs w:val="16"/>
              </w:rPr>
              <w:t>claims.json</w:t>
            </w:r>
            <w:proofErr w:type="spellEnd"/>
            <w:r>
              <w:rPr>
                <w:rFonts w:cs="Arial"/>
                <w:color w:val="1A1A1A"/>
                <w:sz w:val="16"/>
                <w:szCs w:val="16"/>
              </w:rPr>
              <w:t>. Open in Excel to browse all 1,300 claims and verify fraud type distribution.</w:t>
            </w:r>
          </w:p>
        </w:tc>
      </w:tr>
      <w:tr w:rsidR="00066A4C" w14:paraId="48C566DE"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498D94C" w14:textId="77777777" w:rsidR="00066A4C" w:rsidRDefault="00000000">
            <w:r>
              <w:rPr>
                <w:rFonts w:cs="Arial"/>
                <w:color w:val="1A1A1A"/>
                <w:sz w:val="16"/>
                <w:szCs w:val="16"/>
              </w:rPr>
              <w:t>data/pdfs/*.pdf</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6D4FD64" w14:textId="77777777" w:rsidR="00066A4C" w:rsidRDefault="00000000">
            <w:pPr>
              <w:jc w:val="center"/>
            </w:pPr>
            <w:r>
              <w:rPr>
                <w:rFonts w:cs="Arial"/>
                <w:color w:val="1A1A1A"/>
                <w:sz w:val="16"/>
                <w:szCs w:val="16"/>
              </w:rPr>
              <w:t>PDF</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409DBCB"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941B4E4" w14:textId="77777777" w:rsidR="00066A4C" w:rsidRDefault="00000000">
            <w:r>
              <w:rPr>
                <w:rFonts w:cs="Arial"/>
                <w:color w:val="1A1A1A"/>
                <w:sz w:val="16"/>
                <w:szCs w:val="16"/>
              </w:rPr>
              <w:t>CMS-1500 claim forms — one per claim. Input to the OCR pipeline (Step 3B). Simulates real-world paper/scanned claims.</w:t>
            </w:r>
          </w:p>
        </w:tc>
      </w:tr>
      <w:tr w:rsidR="00066A4C" w14:paraId="7A9F29A1"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58083CE5" w14:textId="77777777" w:rsidR="00066A4C" w:rsidRDefault="00000000">
            <w:r>
              <w:rPr>
                <w:rFonts w:cs="Arial"/>
                <w:color w:val="1A1A1A"/>
                <w:sz w:val="16"/>
                <w:szCs w:val="16"/>
              </w:rPr>
              <w:t>data/</w:t>
            </w:r>
            <w:proofErr w:type="spellStart"/>
            <w:r>
              <w:rPr>
                <w:rFonts w:cs="Arial"/>
                <w:color w:val="1A1A1A"/>
                <w:sz w:val="16"/>
                <w:szCs w:val="16"/>
              </w:rPr>
              <w:t>edi</w:t>
            </w:r>
            <w:proofErr w:type="spellEnd"/>
            <w:r>
              <w:rPr>
                <w:rFonts w:cs="Arial"/>
                <w:color w:val="1A1A1A"/>
                <w:sz w:val="16"/>
                <w:szCs w:val="16"/>
              </w:rPr>
              <w:t>/*.</w:t>
            </w:r>
            <w:proofErr w:type="spellStart"/>
            <w:r>
              <w:rPr>
                <w:rFonts w:cs="Arial"/>
                <w:color w:val="1A1A1A"/>
                <w:sz w:val="16"/>
                <w:szCs w:val="16"/>
              </w:rPr>
              <w:t>edi</w:t>
            </w:r>
            <w:proofErr w:type="spellEnd"/>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F150CC2" w14:textId="77777777" w:rsidR="00066A4C" w:rsidRDefault="00000000">
            <w:pPr>
              <w:jc w:val="center"/>
            </w:pPr>
            <w:r>
              <w:rPr>
                <w:rFonts w:cs="Arial"/>
                <w:color w:val="1A1A1A"/>
                <w:sz w:val="16"/>
                <w:szCs w:val="16"/>
              </w:rPr>
              <w:t>EDI 837</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5975A12"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A675E72" w14:textId="77777777" w:rsidR="00066A4C" w:rsidRDefault="00000000">
            <w:r>
              <w:rPr>
                <w:rFonts w:cs="Arial"/>
                <w:color w:val="1A1A1A"/>
                <w:sz w:val="16"/>
                <w:szCs w:val="16"/>
              </w:rPr>
              <w:t>Electronic Data Interchange files — one per claim. Input to the EDI parser (Step 3C). Represents how 95% of real claims arrive.</w:t>
            </w:r>
          </w:p>
        </w:tc>
      </w:tr>
      <w:tr w:rsidR="00066A4C" w14:paraId="161374BC"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70D0D1C" w14:textId="77777777" w:rsidR="00066A4C" w:rsidRDefault="00000000">
            <w:r>
              <w:rPr>
                <w:rFonts w:cs="Arial"/>
                <w:color w:val="1A1A1A"/>
                <w:sz w:val="16"/>
                <w:szCs w:val="16"/>
              </w:rPr>
              <w:t>data/</w:t>
            </w:r>
            <w:proofErr w:type="spellStart"/>
            <w:r>
              <w:rPr>
                <w:rFonts w:cs="Arial"/>
                <w:color w:val="1A1A1A"/>
                <w:sz w:val="16"/>
                <w:szCs w:val="16"/>
              </w:rPr>
              <w:t>edi_parsed</w:t>
            </w:r>
            <w:proofErr w:type="spellEnd"/>
            <w:r>
              <w:rPr>
                <w:rFonts w:cs="Arial"/>
                <w:color w:val="1A1A1A"/>
                <w:sz w:val="16"/>
                <w:szCs w:val="16"/>
              </w:rPr>
              <w:t>/*.</w:t>
            </w:r>
            <w:proofErr w:type="spellStart"/>
            <w:r>
              <w:rPr>
                <w:rFonts w:cs="Arial"/>
                <w:color w:val="1A1A1A"/>
                <w:sz w:val="16"/>
                <w:szCs w:val="16"/>
              </w:rPr>
              <w:t>json</w:t>
            </w:r>
            <w:proofErr w:type="spellEnd"/>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ABCBC2B" w14:textId="77777777" w:rsidR="00066A4C" w:rsidRDefault="00000000">
            <w:pPr>
              <w:jc w:val="center"/>
            </w:pPr>
            <w:r>
              <w:rPr>
                <w:rFonts w:cs="Arial"/>
                <w:color w:val="1A1A1A"/>
                <w:sz w:val="16"/>
                <w:szCs w:val="16"/>
              </w:rPr>
              <w:t>JSON</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58BA506"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946A422" w14:textId="77777777" w:rsidR="00066A4C" w:rsidRDefault="00000000">
            <w:r>
              <w:rPr>
                <w:rFonts w:cs="Arial"/>
                <w:color w:val="1A1A1A"/>
                <w:sz w:val="16"/>
                <w:szCs w:val="16"/>
              </w:rPr>
              <w:t>Parsed EDI output — structured fields extracted from each .</w:t>
            </w:r>
            <w:proofErr w:type="spellStart"/>
            <w:r>
              <w:rPr>
                <w:rFonts w:cs="Arial"/>
                <w:color w:val="1A1A1A"/>
                <w:sz w:val="16"/>
                <w:szCs w:val="16"/>
              </w:rPr>
              <w:t>edi</w:t>
            </w:r>
            <w:proofErr w:type="spellEnd"/>
            <w:r>
              <w:rPr>
                <w:rFonts w:cs="Arial"/>
                <w:color w:val="1A1A1A"/>
                <w:sz w:val="16"/>
                <w:szCs w:val="16"/>
              </w:rPr>
              <w:t xml:space="preserve"> file. Feed directly into the fraud detection engine.</w:t>
            </w:r>
          </w:p>
        </w:tc>
      </w:tr>
      <w:tr w:rsidR="00066A4C" w14:paraId="6536472A"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372159C" w14:textId="77777777" w:rsidR="00066A4C" w:rsidRDefault="00000000">
            <w:r>
              <w:rPr>
                <w:rFonts w:cs="Arial"/>
                <w:color w:val="1A1A1A"/>
                <w:sz w:val="16"/>
                <w:szCs w:val="16"/>
              </w:rPr>
              <w:t>data/</w:t>
            </w:r>
            <w:proofErr w:type="spellStart"/>
            <w:r>
              <w:rPr>
                <w:rFonts w:cs="Arial"/>
                <w:color w:val="1A1A1A"/>
                <w:sz w:val="16"/>
                <w:szCs w:val="16"/>
              </w:rPr>
              <w:t>ocr_output</w:t>
            </w:r>
            <w:proofErr w:type="spellEnd"/>
            <w:r>
              <w:rPr>
                <w:rFonts w:cs="Arial"/>
                <w:color w:val="1A1A1A"/>
                <w:sz w:val="16"/>
                <w:szCs w:val="16"/>
              </w:rPr>
              <w:t>/*.</w:t>
            </w:r>
            <w:proofErr w:type="spellStart"/>
            <w:r>
              <w:rPr>
                <w:rFonts w:cs="Arial"/>
                <w:color w:val="1A1A1A"/>
                <w:sz w:val="16"/>
                <w:szCs w:val="16"/>
              </w:rPr>
              <w:t>json</w:t>
            </w:r>
            <w:proofErr w:type="spellEnd"/>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AB3B5D2" w14:textId="77777777" w:rsidR="00066A4C" w:rsidRDefault="00000000">
            <w:pPr>
              <w:jc w:val="center"/>
            </w:pPr>
            <w:r>
              <w:rPr>
                <w:rFonts w:cs="Arial"/>
                <w:color w:val="1A1A1A"/>
                <w:sz w:val="16"/>
                <w:szCs w:val="16"/>
              </w:rPr>
              <w:t>JSON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B53234F" w14:textId="77777777" w:rsidR="00066A4C" w:rsidRDefault="00000000">
            <w:pPr>
              <w:jc w:val="center"/>
            </w:pPr>
            <w:r>
              <w:rPr>
                <w:rFonts w:cs="Arial"/>
                <w:color w:val="1A1A1A"/>
                <w:sz w:val="16"/>
                <w:szCs w:val="16"/>
              </w:rPr>
              <w:t>1,300</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F7E8EB9" w14:textId="77777777" w:rsidR="00066A4C" w:rsidRDefault="00000000">
            <w:r>
              <w:rPr>
                <w:rFonts w:cs="Arial"/>
                <w:color w:val="1A1A1A"/>
                <w:sz w:val="16"/>
                <w:szCs w:val="16"/>
              </w:rPr>
              <w:t>OCR output — structured fields extracted from each PDF. Same format as EDI parsed output so the fraud engine works identically on both.</w:t>
            </w:r>
          </w:p>
        </w:tc>
      </w:tr>
      <w:tr w:rsidR="00066A4C" w14:paraId="0002ACE0"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E550F1D" w14:textId="77777777" w:rsidR="00066A4C" w:rsidRDefault="00000000">
            <w:r>
              <w:rPr>
                <w:rFonts w:cs="Arial"/>
                <w:color w:val="1A1A1A"/>
                <w:sz w:val="16"/>
                <w:szCs w:val="16"/>
              </w:rPr>
              <w:t>cms_fee_schedule.xlsx</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031CB36" w14:textId="77777777" w:rsidR="00066A4C" w:rsidRDefault="00000000">
            <w:pPr>
              <w:jc w:val="center"/>
            </w:pPr>
            <w:r>
              <w:rPr>
                <w:rFonts w:cs="Arial"/>
                <w:color w:val="1A1A1A"/>
                <w:sz w:val="16"/>
                <w:szCs w:val="16"/>
              </w:rPr>
              <w:t>Excel</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214DC43D" w14:textId="77777777" w:rsidR="00066A4C" w:rsidRDefault="00000000">
            <w:pPr>
              <w:jc w:val="center"/>
            </w:pPr>
            <w:r>
              <w:rPr>
                <w:rFonts w:cs="Arial"/>
                <w:color w:val="1A1A1A"/>
                <w:sz w:val="16"/>
                <w:szCs w:val="16"/>
              </w:rPr>
              <w:t>14,332 codes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F6E2809" w14:textId="77777777" w:rsidR="00066A4C" w:rsidRDefault="00000000">
            <w:r>
              <w:rPr>
                <w:rFonts w:cs="Arial"/>
                <w:color w:val="1A1A1A"/>
                <w:sz w:val="16"/>
                <w:szCs w:val="16"/>
              </w:rPr>
              <w:t>CMS 2026 Medicare fee schedule. Official payment rates per CPT code. Used to detect upcoding by comparing billed amounts vs. Medicare-allowed rates.</w:t>
            </w:r>
          </w:p>
        </w:tc>
      </w:tr>
      <w:tr w:rsidR="00066A4C" w14:paraId="79685014"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1AECB6B" w14:textId="77777777" w:rsidR="00066A4C" w:rsidRDefault="00000000">
            <w:r>
              <w:rPr>
                <w:rFonts w:cs="Arial"/>
                <w:color w:val="1A1A1A"/>
                <w:sz w:val="16"/>
                <w:szCs w:val="16"/>
              </w:rPr>
              <w:t>ncci_edits.xlsx</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9BE8AA3" w14:textId="77777777" w:rsidR="00066A4C" w:rsidRDefault="00000000">
            <w:pPr>
              <w:jc w:val="center"/>
            </w:pPr>
            <w:r>
              <w:rPr>
                <w:rFonts w:cs="Arial"/>
                <w:color w:val="1A1A1A"/>
                <w:sz w:val="16"/>
                <w:szCs w:val="16"/>
              </w:rPr>
              <w:t>Excel</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DD94A76" w14:textId="77777777" w:rsidR="00066A4C" w:rsidRDefault="00000000">
            <w:pPr>
              <w:jc w:val="center"/>
            </w:pPr>
            <w:r>
              <w:rPr>
                <w:rFonts w:cs="Arial"/>
                <w:color w:val="1A1A1A"/>
                <w:sz w:val="16"/>
                <w:szCs w:val="16"/>
              </w:rPr>
              <w:t>675,276 pairs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40A4790" w14:textId="77777777" w:rsidR="00066A4C" w:rsidRDefault="00000000">
            <w:r>
              <w:rPr>
                <w:rFonts w:cs="Arial"/>
                <w:color w:val="1A1A1A"/>
                <w:sz w:val="16"/>
                <w:szCs w:val="16"/>
              </w:rPr>
              <w:t>NCCI Procedure-to-Procedure Edit Tables. Official CMS list of code pairs that cannot be billed together. Used for unbundling and modifier abuse detection.</w:t>
            </w:r>
          </w:p>
        </w:tc>
      </w:tr>
      <w:tr w:rsidR="00066A4C" w14:paraId="168F7B7C"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1D4F744" w14:textId="77777777" w:rsidR="00066A4C" w:rsidRDefault="00000000">
            <w:r>
              <w:rPr>
                <w:rFonts w:cs="Arial"/>
                <w:color w:val="1A1A1A"/>
                <w:sz w:val="16"/>
                <w:szCs w:val="16"/>
              </w:rPr>
              <w:t>2026 DHS Code List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21ECA09" w14:textId="77777777" w:rsidR="00066A4C" w:rsidRDefault="00000000">
            <w:pPr>
              <w:jc w:val="center"/>
            </w:pPr>
            <w:r>
              <w:rPr>
                <w:rFonts w:cs="Arial"/>
                <w:color w:val="1A1A1A"/>
                <w:sz w:val="16"/>
                <w:szCs w:val="16"/>
              </w:rPr>
              <w:t>XLSX/TXT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239AF6A" w14:textId="77777777" w:rsidR="00066A4C" w:rsidRDefault="00000000">
            <w:pPr>
              <w:jc w:val="center"/>
            </w:pPr>
            <w:r>
              <w:rPr>
                <w:rFonts w:cs="Arial"/>
                <w:color w:val="1A1A1A"/>
                <w:sz w:val="16"/>
                <w:szCs w:val="16"/>
              </w:rPr>
              <w:t>1,601 codes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A0B1772" w14:textId="77777777" w:rsidR="00066A4C" w:rsidRDefault="00000000">
            <w:r>
              <w:rPr>
                <w:rFonts w:cs="Arial"/>
                <w:color w:val="1A1A1A"/>
                <w:sz w:val="16"/>
                <w:szCs w:val="16"/>
              </w:rPr>
              <w:t>Official CMS list of valid CPT/HCPCS codes. Every procedure code in our dataset is a real, currently valid billing code.</w:t>
            </w:r>
          </w:p>
        </w:tc>
      </w:tr>
      <w:tr w:rsidR="00066A4C" w14:paraId="2E6C93A0"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9811340" w14:textId="77777777" w:rsidR="00066A4C" w:rsidRDefault="00000000">
            <w:r>
              <w:rPr>
                <w:rFonts w:cs="Arial"/>
                <w:color w:val="1A1A1A"/>
                <w:sz w:val="16"/>
                <w:szCs w:val="16"/>
              </w:rPr>
              <w:t>ICD-10-CM Tabular</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7CC3181" w14:textId="77777777" w:rsidR="00066A4C" w:rsidRDefault="00000000">
            <w:pPr>
              <w:jc w:val="center"/>
            </w:pPr>
            <w:r>
              <w:rPr>
                <w:rFonts w:cs="Arial"/>
                <w:color w:val="1A1A1A"/>
                <w:sz w:val="16"/>
                <w:szCs w:val="16"/>
              </w:rPr>
              <w:t>PDF</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F93DEA1" w14:textId="77777777" w:rsidR="00066A4C" w:rsidRDefault="00000000">
            <w:pPr>
              <w:jc w:val="center"/>
            </w:pPr>
            <w:r>
              <w:rPr>
                <w:rFonts w:cs="Arial"/>
                <w:color w:val="1A1A1A"/>
                <w:sz w:val="16"/>
                <w:szCs w:val="16"/>
              </w:rPr>
              <w:t>70,000+ codes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6D0AC3E" w14:textId="77777777" w:rsidR="00066A4C" w:rsidRDefault="00000000">
            <w:r>
              <w:rPr>
                <w:rFonts w:cs="Arial"/>
                <w:color w:val="1A1A1A"/>
                <w:sz w:val="16"/>
                <w:szCs w:val="16"/>
              </w:rPr>
              <w:t>Official diagnosis code reference. Ensures all diagnosis codes in our dataset are real and clinically accurate.</w:t>
            </w:r>
          </w:p>
        </w:tc>
      </w:tr>
      <w:tr w:rsidR="00066A4C" w14:paraId="25FE4916"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16683772" w14:textId="77777777" w:rsidR="00066A4C" w:rsidRDefault="00000000">
            <w:r>
              <w:rPr>
                <w:rFonts w:cs="Arial"/>
                <w:color w:val="1A1A1A"/>
                <w:sz w:val="16"/>
                <w:szCs w:val="16"/>
              </w:rPr>
              <w:t>CPT PLA Codes (0xxxU)</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3723CD7B" w14:textId="77777777" w:rsidR="00066A4C" w:rsidRDefault="00000000">
            <w:pPr>
              <w:jc w:val="center"/>
            </w:pPr>
            <w:r>
              <w:rPr>
                <w:rFonts w:cs="Arial"/>
                <w:color w:val="1A1A1A"/>
                <w:sz w:val="16"/>
                <w:szCs w:val="16"/>
              </w:rPr>
              <w:t>PDF</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38EC2F2" w14:textId="77777777" w:rsidR="00066A4C" w:rsidRDefault="00000000">
            <w:pPr>
              <w:jc w:val="center"/>
            </w:pPr>
            <w:r>
              <w:rPr>
                <w:rFonts w:cs="Arial"/>
                <w:color w:val="1A1A1A"/>
                <w:sz w:val="16"/>
                <w:szCs w:val="16"/>
              </w:rPr>
              <w:t>659 codes</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6D9A0E5" w14:textId="77777777" w:rsidR="00066A4C" w:rsidRDefault="00000000">
            <w:r>
              <w:rPr>
                <w:rFonts w:cs="Arial"/>
                <w:color w:val="1A1A1A"/>
                <w:sz w:val="16"/>
                <w:szCs w:val="16"/>
              </w:rPr>
              <w:t>Proprietary Laboratory Analyses codes. Used as the expensive phantom billing and code padding codes — the ultra-expensive tests fraudsters fake-bill.</w:t>
            </w:r>
          </w:p>
        </w:tc>
      </w:tr>
    </w:tbl>
    <w:p w14:paraId="274686F1" w14:textId="77777777" w:rsidR="00066A4C" w:rsidRDefault="00066A4C"/>
    <w:p w14:paraId="57B39CFF" w14:textId="77777777" w:rsidR="00066A4C" w:rsidRDefault="00000000">
      <w:pPr>
        <w:pBdr>
          <w:bottom w:val="single" w:sz="8" w:space="6" w:color="2E86C1"/>
        </w:pBdr>
        <w:spacing w:before="400" w:after="160"/>
      </w:pPr>
      <w:r>
        <w:rPr>
          <w:rFonts w:cs="Arial"/>
          <w:b/>
          <w:bCs/>
          <w:color w:val="1A3A5C"/>
          <w:sz w:val="30"/>
          <w:szCs w:val="30"/>
        </w:rPr>
        <w:t>6. Problems We Are Solving for Insurance Companies</w:t>
      </w:r>
    </w:p>
    <w:p w14:paraId="209ACD7D" w14:textId="77777777" w:rsidR="00066A4C" w:rsidRDefault="00000000">
      <w:pPr>
        <w:spacing w:before="60" w:after="80"/>
      </w:pPr>
      <w:r>
        <w:rPr>
          <w:rFonts w:cs="Arial"/>
          <w:color w:val="1A1A1A"/>
        </w:rPr>
        <w:t>A direct mapping of real business problems insurance companies face today, and exactly how our system solves each one:</w:t>
      </w:r>
    </w:p>
    <w:p w14:paraId="6DC9E8A2"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7"/>
        <w:gridCol w:w="5433"/>
      </w:tblGrid>
      <w:tr w:rsidR="00066A4C" w14:paraId="1D5C3D24"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75EE7FD7" w14:textId="77777777" w:rsidR="00066A4C" w:rsidRDefault="00000000">
            <w:r>
              <w:rPr>
                <w:rFonts w:cs="Arial"/>
                <w:b/>
                <w:bCs/>
                <w:color w:val="FFFFFF"/>
                <w:sz w:val="17"/>
                <w:szCs w:val="17"/>
              </w:rPr>
              <w:lastRenderedPageBreak/>
              <w:t>Problem for Insurance Companies</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59AB5802" w14:textId="77777777" w:rsidR="00066A4C" w:rsidRDefault="00000000">
            <w:r>
              <w:rPr>
                <w:rFonts w:cs="Arial"/>
                <w:b/>
                <w:bCs/>
                <w:color w:val="FFFFFF"/>
                <w:sz w:val="17"/>
                <w:szCs w:val="17"/>
              </w:rPr>
              <w:t>How Our System Solves It</w:t>
            </w:r>
          </w:p>
        </w:tc>
      </w:tr>
      <w:tr w:rsidR="00066A4C" w14:paraId="1FFDEF3D"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6A23D94" w14:textId="77777777" w:rsidR="00066A4C" w:rsidRDefault="00000000">
            <w:r>
              <w:rPr>
                <w:rFonts w:cs="Arial"/>
                <w:color w:val="1A1A1A"/>
                <w:sz w:val="16"/>
                <w:szCs w:val="16"/>
              </w:rPr>
              <w:t>Claims arrive in different formats — PDFs from small clinics, EDI files from large hospitals. No single tool handles both.</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9215D1D" w14:textId="77777777" w:rsidR="00066A4C" w:rsidRDefault="00000000">
            <w:r>
              <w:rPr>
                <w:rFonts w:cs="Arial"/>
                <w:color w:val="1A1A1A"/>
                <w:sz w:val="16"/>
                <w:szCs w:val="16"/>
              </w:rPr>
              <w:t>Our dual-input architecture accepts both PDF and EDI 837. Both paths extract the same normalized claim object, feeding the same fraud engine. One system covers 100% of claim types.</w:t>
            </w:r>
          </w:p>
        </w:tc>
      </w:tr>
      <w:tr w:rsidR="00066A4C" w14:paraId="7C5B63B3"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BCFB87F" w14:textId="77777777" w:rsidR="00066A4C" w:rsidRDefault="00000000">
            <w:r>
              <w:rPr>
                <w:rFonts w:cs="Arial"/>
                <w:color w:val="1A1A1A"/>
                <w:sz w:val="16"/>
                <w:szCs w:val="16"/>
              </w:rPr>
              <w:t>Manual reviewers can only check a fraction of claims. Fraud slips through because humans cannot scale.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AE5C8F7" w14:textId="77777777" w:rsidR="00066A4C" w:rsidRDefault="00000000">
            <w:r>
              <w:rPr>
                <w:rFonts w:cs="Arial"/>
                <w:color w:val="1A1A1A"/>
                <w:sz w:val="16"/>
                <w:szCs w:val="16"/>
              </w:rPr>
              <w:t>Our system processes every single claim automatically — under a second per EDI claim. No human bottleneck. Every claim gets checked.</w:t>
            </w:r>
          </w:p>
        </w:tc>
      </w:tr>
      <w:tr w:rsidR="00066A4C" w14:paraId="60E94BCD"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90CBE2A" w14:textId="77777777" w:rsidR="00066A4C" w:rsidRDefault="00000000">
            <w:r>
              <w:rPr>
                <w:rFonts w:cs="Arial"/>
                <w:color w:val="1A1A1A"/>
                <w:sz w:val="16"/>
                <w:szCs w:val="16"/>
              </w:rPr>
              <w:t xml:space="preserve">Existing systems detect fraud months later by </w:t>
            </w:r>
            <w:proofErr w:type="spellStart"/>
            <w:r>
              <w:rPr>
                <w:rFonts w:cs="Arial"/>
                <w:color w:val="1A1A1A"/>
                <w:sz w:val="16"/>
                <w:szCs w:val="16"/>
              </w:rPr>
              <w:t>analyzing</w:t>
            </w:r>
            <w:proofErr w:type="spellEnd"/>
            <w:r>
              <w:rPr>
                <w:rFonts w:cs="Arial"/>
                <w:color w:val="1A1A1A"/>
                <w:sz w:val="16"/>
                <w:szCs w:val="16"/>
              </w:rPr>
              <w:t xml:space="preserve"> patterns. First-time fraudsters are never caught.</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8E83FED" w14:textId="77777777" w:rsidR="00066A4C" w:rsidRDefault="00000000">
            <w:r>
              <w:rPr>
                <w:rFonts w:cs="Arial"/>
                <w:color w:val="1A1A1A"/>
                <w:sz w:val="16"/>
                <w:szCs w:val="16"/>
              </w:rPr>
              <w:t>We evaluate each claim in complete isolation. No history required. Catches fraud on the very first claim from a brand-new provider.</w:t>
            </w:r>
          </w:p>
        </w:tc>
      </w:tr>
      <w:tr w:rsidR="00066A4C" w14:paraId="19806DB1"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710DD61B" w14:textId="77777777" w:rsidR="00066A4C" w:rsidRDefault="00000000">
            <w:r>
              <w:rPr>
                <w:rFonts w:cs="Arial"/>
                <w:color w:val="1A1A1A"/>
                <w:sz w:val="16"/>
                <w:szCs w:val="16"/>
              </w:rPr>
              <w:t>When a claim is flagged, reviewers don't know WHY. They receive a score but no actionable reason.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ADBB375" w14:textId="77777777" w:rsidR="00066A4C" w:rsidRDefault="00000000">
            <w:r>
              <w:rPr>
                <w:rFonts w:cs="Arial"/>
                <w:color w:val="1A1A1A"/>
                <w:sz w:val="16"/>
                <w:szCs w:val="16"/>
              </w:rPr>
              <w:t>We output a plain-English explanation for every flagged claim — specific enough that a reviewer can immediately decide whether to investigate or pay.</w:t>
            </w:r>
          </w:p>
        </w:tc>
      </w:tr>
      <w:tr w:rsidR="00066A4C" w14:paraId="5ACE3627"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EFCDF23" w14:textId="77777777" w:rsidR="00066A4C" w:rsidRDefault="00000000">
            <w:r>
              <w:rPr>
                <w:rFonts w:cs="Arial"/>
                <w:color w:val="1A1A1A"/>
                <w:sz w:val="16"/>
                <w:szCs w:val="16"/>
              </w:rPr>
              <w:t>CPT-ICD consistency is impossible to check manually. A $5,000 cancer test for a cold patient looks legitimate on the surface.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60938A0" w14:textId="77777777" w:rsidR="00066A4C" w:rsidRDefault="00000000">
            <w:r>
              <w:rPr>
                <w:rFonts w:cs="Arial"/>
                <w:color w:val="1A1A1A"/>
                <w:sz w:val="16"/>
                <w:szCs w:val="16"/>
              </w:rPr>
              <w:t>Our LLM reasoning layer cross-references CPT codes against ICD-10 diagnoses to catch contextually implausible combinations that rule-based systems miss completely.</w:t>
            </w:r>
          </w:p>
        </w:tc>
      </w:tr>
      <w:tr w:rsidR="00066A4C" w14:paraId="2DF314E5"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40062E4" w14:textId="77777777" w:rsidR="00066A4C" w:rsidRDefault="00000000">
            <w:r>
              <w:rPr>
                <w:rFonts w:cs="Arial"/>
                <w:color w:val="1A1A1A"/>
                <w:sz w:val="16"/>
                <w:szCs w:val="16"/>
              </w:rPr>
              <w:t>The NCCI edit table has 675,000+ code pair rules — impossible for a human to memorize.</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0DDE8DD0" w14:textId="77777777" w:rsidR="00066A4C" w:rsidRDefault="00000000">
            <w:r>
              <w:rPr>
                <w:rFonts w:cs="Arial"/>
                <w:color w:val="1A1A1A"/>
                <w:sz w:val="16"/>
                <w:szCs w:val="16"/>
              </w:rPr>
              <w:t>Our rule engine loads the full NCCI table at startup and checks every code pair on every claim automatically. Zero human memory required.</w:t>
            </w:r>
          </w:p>
        </w:tc>
      </w:tr>
    </w:tbl>
    <w:p w14:paraId="61754EBC"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52539F5D" w14:textId="77777777">
        <w:tc>
          <w:tcPr>
            <w:tcW w:w="0" w:type="auto"/>
            <w:tcBorders>
              <w:top w:val="single" w:sz="1" w:space="0" w:color="AEB6BF"/>
              <w:left w:val="single" w:sz="18" w:space="0" w:color="D35400"/>
              <w:bottom w:val="single" w:sz="1" w:space="0" w:color="AEB6BF"/>
              <w:right w:val="single" w:sz="1" w:space="0" w:color="AEB6BF"/>
            </w:tcBorders>
            <w:shd w:val="clear" w:color="auto" w:fill="FDEBD0"/>
            <w:tcMar>
              <w:top w:w="160" w:type="dxa"/>
              <w:left w:w="240" w:type="dxa"/>
              <w:bottom w:w="160" w:type="dxa"/>
              <w:right w:w="240" w:type="dxa"/>
            </w:tcMar>
          </w:tcPr>
          <w:p w14:paraId="6C5A6F51" w14:textId="77777777" w:rsidR="00066A4C" w:rsidRDefault="00000000">
            <w:pPr>
              <w:spacing w:after="80"/>
            </w:pPr>
            <w:r>
              <w:rPr>
                <w:rFonts w:cs="Arial"/>
                <w:b/>
                <w:bCs/>
                <w:color w:val="D35400"/>
              </w:rPr>
              <w:t>The Bottom Line for the Executive Team</w:t>
            </w:r>
          </w:p>
          <w:p w14:paraId="646D5B47" w14:textId="77777777" w:rsidR="00066A4C" w:rsidRDefault="00000000">
            <w:pPr>
              <w:spacing w:before="30" w:after="30"/>
            </w:pPr>
            <w:r>
              <w:rPr>
                <w:rFonts w:cs="Arial"/>
                <w:color w:val="1A1A1A"/>
              </w:rPr>
              <w:t>Insurance companies currently pay fraudulent claims and find out months later — if at all. Our system catches fraud before payment, on the first claim from any provider, in under a second, with a specific explanation of why. This is fundamentally different from every existing approach.</w:t>
            </w:r>
          </w:p>
        </w:tc>
      </w:tr>
    </w:tbl>
    <w:p w14:paraId="6D159431" w14:textId="77777777" w:rsidR="00066A4C" w:rsidRDefault="00066A4C"/>
    <w:p w14:paraId="6FE2FABB" w14:textId="77777777" w:rsidR="00066A4C" w:rsidRDefault="00000000">
      <w:pPr>
        <w:pBdr>
          <w:bottom w:val="single" w:sz="8" w:space="6" w:color="2E86C1"/>
        </w:pBdr>
        <w:spacing w:before="400" w:after="160"/>
      </w:pPr>
      <w:r>
        <w:rPr>
          <w:rFonts w:cs="Arial"/>
          <w:b/>
          <w:bCs/>
          <w:color w:val="1A3A5C"/>
          <w:sz w:val="30"/>
          <w:szCs w:val="30"/>
        </w:rPr>
        <w:t>7. Why This Matters — Real-World Context</w:t>
      </w:r>
    </w:p>
    <w:p w14:paraId="71B9DD87" w14:textId="77777777" w:rsidR="00066A4C" w:rsidRDefault="00000000">
      <w:pPr>
        <w:spacing w:before="280" w:after="100"/>
      </w:pPr>
      <w:r>
        <w:rPr>
          <w:rFonts w:cs="Arial"/>
          <w:b/>
          <w:bCs/>
          <w:color w:val="2E86C1"/>
          <w:sz w:val="23"/>
          <w:szCs w:val="23"/>
        </w:rPr>
        <w:t>The Scale of the Problem</w:t>
      </w:r>
    </w:p>
    <w:p w14:paraId="02747F27" w14:textId="77777777" w:rsidR="00066A4C" w:rsidRDefault="00000000">
      <w:pPr>
        <w:spacing w:before="60" w:after="80"/>
      </w:pPr>
      <w:r>
        <w:rPr>
          <w:rFonts w:cs="Arial"/>
          <w:color w:val="1A1A1A"/>
        </w:rPr>
        <w:t>Medical billing fraud costs the United States between $68 billion and $230 billion every year — between 3 and 10 cents of every healthcare dollar. The FBI classifies it as one of the most costly white-collar crimes in the country. If our system helped a single insurance company catch just 1% more fraud on a $10 billion annual claims book, that is $10 million in savings per year from one deployment.</w:t>
      </w:r>
    </w:p>
    <w:p w14:paraId="4A3EBF6D" w14:textId="77777777" w:rsidR="00066A4C" w:rsidRDefault="00066A4C"/>
    <w:p w14:paraId="6442A4A5" w14:textId="77777777" w:rsidR="00066A4C" w:rsidRDefault="00000000">
      <w:pPr>
        <w:spacing w:before="280" w:after="100"/>
      </w:pPr>
      <w:r>
        <w:rPr>
          <w:rFonts w:cs="Arial"/>
          <w:b/>
          <w:bCs/>
          <w:color w:val="2E86C1"/>
          <w:sz w:val="23"/>
          <w:szCs w:val="23"/>
        </w:rPr>
        <w:t>Why Existing Tools Are Not Enough</w:t>
      </w:r>
    </w:p>
    <w:p w14:paraId="6BB33BEF" w14:textId="77777777" w:rsidR="00066A4C" w:rsidRDefault="00000000">
      <w:pPr>
        <w:spacing w:before="60" w:after="60"/>
        <w:ind w:left="540" w:hanging="360"/>
      </w:pPr>
      <w:r>
        <w:rPr>
          <w:rFonts w:cs="Arial"/>
          <w:b/>
          <w:bCs/>
          <w:color w:val="2E86C1"/>
        </w:rPr>
        <w:t xml:space="preserve">•  </w:t>
      </w:r>
      <w:r>
        <w:rPr>
          <w:rFonts w:cs="Arial"/>
          <w:b/>
          <w:bCs/>
          <w:color w:val="1A1A1A"/>
        </w:rPr>
        <w:t>Provider-level pattern analysis:</w:t>
      </w:r>
      <w:r>
        <w:rPr>
          <w:rFonts w:cs="Arial"/>
          <w:color w:val="1A1A1A"/>
        </w:rPr>
        <w:t xml:space="preserve"> Requires months of data, misses first-time fraudsters, catches fraud long after money is paid.</w:t>
      </w:r>
    </w:p>
    <w:p w14:paraId="560F328A" w14:textId="77777777" w:rsidR="00066A4C" w:rsidRDefault="00000000">
      <w:pPr>
        <w:spacing w:before="60" w:after="60"/>
        <w:ind w:left="540" w:hanging="360"/>
      </w:pPr>
      <w:r>
        <w:rPr>
          <w:rFonts w:cs="Arial"/>
          <w:b/>
          <w:bCs/>
          <w:color w:val="2E86C1"/>
        </w:rPr>
        <w:t xml:space="preserve">•  </w:t>
      </w:r>
      <w:r>
        <w:rPr>
          <w:rFonts w:cs="Arial"/>
          <w:b/>
          <w:bCs/>
          <w:color w:val="1A1A1A"/>
        </w:rPr>
        <w:t>Manual claims review:</w:t>
      </w:r>
      <w:r>
        <w:rPr>
          <w:rFonts w:cs="Arial"/>
          <w:color w:val="1A1A1A"/>
        </w:rPr>
        <w:t xml:space="preserve"> Expensive, inconsistent, cannot scale to hundreds of thousands of claims per day.</w:t>
      </w:r>
    </w:p>
    <w:p w14:paraId="2012B592" w14:textId="77777777" w:rsidR="00066A4C" w:rsidRDefault="00066A4C"/>
    <w:p w14:paraId="08CC68ED" w14:textId="77777777" w:rsidR="00066A4C" w:rsidRDefault="00000000">
      <w:pPr>
        <w:spacing w:before="60" w:after="80"/>
      </w:pPr>
      <w:r>
        <w:rPr>
          <w:rFonts w:cs="Arial"/>
          <w:color w:val="1A1A1A"/>
        </w:rPr>
        <w:t>Our system is a complementary first-pass filter that evaluates every single claim before any of these other systems see it. It catches what they miss.</w:t>
      </w:r>
    </w:p>
    <w:p w14:paraId="24E1F922" w14:textId="77777777" w:rsidR="00066A4C" w:rsidRDefault="00066A4C"/>
    <w:p w14:paraId="0C1F4733" w14:textId="77777777" w:rsidR="00066A4C" w:rsidRDefault="00000000">
      <w:pPr>
        <w:spacing w:before="280" w:after="100"/>
      </w:pPr>
      <w:r>
        <w:rPr>
          <w:rFonts w:cs="Arial"/>
          <w:b/>
          <w:bCs/>
          <w:color w:val="2E86C1"/>
          <w:sz w:val="23"/>
          <w:szCs w:val="23"/>
        </w:rPr>
        <w:t>What Makes This Technically Rigorous</w:t>
      </w:r>
    </w:p>
    <w:p w14:paraId="26FB2BB2" w14:textId="77777777" w:rsidR="00066A4C" w:rsidRDefault="00000000">
      <w:pPr>
        <w:spacing w:before="60" w:after="60"/>
        <w:ind w:left="540" w:hanging="360"/>
      </w:pPr>
      <w:r>
        <w:rPr>
          <w:rFonts w:cs="Arial"/>
          <w:b/>
          <w:bCs/>
          <w:color w:val="2E86C1"/>
        </w:rPr>
        <w:t xml:space="preserve">•  </w:t>
      </w:r>
      <w:r>
        <w:rPr>
          <w:rFonts w:cs="Arial"/>
          <w:color w:val="1A1A1A"/>
        </w:rPr>
        <w:t>Every CPT code uses the official 2026 CMS code list — no made-up codes</w:t>
      </w:r>
    </w:p>
    <w:p w14:paraId="0CC82009" w14:textId="77777777" w:rsidR="00066A4C" w:rsidRDefault="00000000">
      <w:pPr>
        <w:spacing w:before="60" w:after="60"/>
        <w:ind w:left="540" w:hanging="360"/>
      </w:pPr>
      <w:r>
        <w:rPr>
          <w:rFonts w:cs="Arial"/>
          <w:b/>
          <w:bCs/>
          <w:color w:val="2E86C1"/>
        </w:rPr>
        <w:t xml:space="preserve">•  </w:t>
      </w:r>
      <w:r>
        <w:rPr>
          <w:rFonts w:cs="Arial"/>
          <w:color w:val="1A1A1A"/>
        </w:rPr>
        <w:t>Price ranges are from real Medicare reimbursement rates (CMS Physician Fee Schedule)</w:t>
      </w:r>
    </w:p>
    <w:p w14:paraId="7481C0F9" w14:textId="77777777" w:rsidR="00066A4C" w:rsidRDefault="00000000">
      <w:pPr>
        <w:spacing w:before="60" w:after="60"/>
        <w:ind w:left="540" w:hanging="360"/>
      </w:pPr>
      <w:r>
        <w:rPr>
          <w:rFonts w:cs="Arial"/>
          <w:b/>
          <w:bCs/>
          <w:color w:val="2E86C1"/>
        </w:rPr>
        <w:t xml:space="preserve">•  </w:t>
      </w:r>
      <w:r>
        <w:rPr>
          <w:rFonts w:cs="Arial"/>
          <w:color w:val="1A1A1A"/>
        </w:rPr>
        <w:t>Unbundling detection uses the official NCCI tables with 675,000+ real code pair rules</w:t>
      </w:r>
    </w:p>
    <w:p w14:paraId="30D50A24" w14:textId="77777777" w:rsidR="00066A4C" w:rsidRDefault="00000000">
      <w:pPr>
        <w:spacing w:before="60" w:after="60"/>
        <w:ind w:left="540" w:hanging="360"/>
      </w:pPr>
      <w:r>
        <w:rPr>
          <w:rFonts w:cs="Arial"/>
          <w:b/>
          <w:bCs/>
          <w:color w:val="2E86C1"/>
        </w:rPr>
        <w:t xml:space="preserve">•  </w:t>
      </w:r>
      <w:r>
        <w:rPr>
          <w:rFonts w:cs="Arial"/>
          <w:color w:val="1A1A1A"/>
        </w:rPr>
        <w:t>EDI files conform to the official X12 005010X222A1 standard</w:t>
      </w:r>
    </w:p>
    <w:p w14:paraId="77F2E051" w14:textId="77777777" w:rsidR="00066A4C" w:rsidRDefault="00000000">
      <w:pPr>
        <w:spacing w:before="60" w:after="60"/>
        <w:ind w:left="540" w:hanging="360"/>
      </w:pPr>
      <w:r>
        <w:rPr>
          <w:rFonts w:cs="Arial"/>
          <w:b/>
          <w:bCs/>
          <w:color w:val="2E86C1"/>
        </w:rPr>
        <w:lastRenderedPageBreak/>
        <w:t xml:space="preserve">•  </w:t>
      </w:r>
      <w:r>
        <w:rPr>
          <w:rFonts w:cs="Arial"/>
          <w:color w:val="1A1A1A"/>
        </w:rPr>
        <w:t>Evaluated on a held-out test set using precision, recall, and F1-score</w:t>
      </w:r>
    </w:p>
    <w:p w14:paraId="3B946A14" w14:textId="77777777" w:rsidR="00066A4C" w:rsidRDefault="00000000">
      <w:pPr>
        <w:spacing w:before="60" w:after="60"/>
        <w:ind w:left="540" w:hanging="360"/>
      </w:pPr>
      <w:r>
        <w:rPr>
          <w:rFonts w:cs="Arial"/>
          <w:b/>
          <w:bCs/>
          <w:color w:val="2E86C1"/>
        </w:rPr>
        <w:t xml:space="preserve">•  </w:t>
      </w:r>
      <w:r>
        <w:rPr>
          <w:rFonts w:cs="Arial"/>
          <w:color w:val="1A1A1A"/>
        </w:rPr>
        <w:t>All code is version-controlled in GitHub with reproducible random seeds</w:t>
      </w:r>
    </w:p>
    <w:p w14:paraId="47B65543" w14:textId="77777777" w:rsidR="00066A4C" w:rsidRDefault="00066A4C"/>
    <w:p w14:paraId="38F1B692" w14:textId="77777777" w:rsidR="00066A4C" w:rsidRDefault="00000000">
      <w:pPr>
        <w:pBdr>
          <w:bottom w:val="single" w:sz="8" w:space="6" w:color="2E86C1"/>
        </w:pBdr>
        <w:spacing w:before="400" w:after="160"/>
      </w:pPr>
      <w:r>
        <w:rPr>
          <w:rFonts w:cs="Arial"/>
          <w:b/>
          <w:bCs/>
          <w:color w:val="1A3A5C"/>
          <w:sz w:val="30"/>
          <w:szCs w:val="30"/>
        </w:rPr>
        <w:t>8. What's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1549"/>
        <w:gridCol w:w="6218"/>
        <w:gridCol w:w="904"/>
      </w:tblGrid>
      <w:tr w:rsidR="00066A4C" w14:paraId="2F5C51D6" w14:textId="77777777">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2BF5C09A" w14:textId="77777777" w:rsidR="00066A4C" w:rsidRDefault="00000000">
            <w:pPr>
              <w:jc w:val="center"/>
            </w:pPr>
            <w:r>
              <w:rPr>
                <w:rFonts w:cs="Arial"/>
                <w:b/>
                <w:bCs/>
                <w:color w:val="FFFFFF"/>
                <w:sz w:val="17"/>
                <w:szCs w:val="17"/>
              </w:rPr>
              <w:t>Step</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0DEAAB51" w14:textId="77777777" w:rsidR="00066A4C" w:rsidRDefault="00000000">
            <w:r>
              <w:rPr>
                <w:rFonts w:cs="Arial"/>
                <w:b/>
                <w:bCs/>
                <w:color w:val="FFFFFF"/>
                <w:sz w:val="17"/>
                <w:szCs w:val="17"/>
              </w:rPr>
              <w:t>Script</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7EBAEDF5" w14:textId="77777777" w:rsidR="00066A4C" w:rsidRDefault="00000000">
            <w:r>
              <w:rPr>
                <w:rFonts w:cs="Arial"/>
                <w:b/>
                <w:bCs/>
                <w:color w:val="FFFFFF"/>
                <w:sz w:val="17"/>
                <w:szCs w:val="17"/>
              </w:rPr>
              <w:t>What It Does</w:t>
            </w:r>
          </w:p>
        </w:tc>
        <w:tc>
          <w:tcPr>
            <w:tcW w:w="0" w:type="auto"/>
            <w:tcBorders>
              <w:top w:val="single" w:sz="1" w:space="0" w:color="AEB6BF"/>
              <w:left w:val="single" w:sz="1" w:space="0" w:color="AEB6BF"/>
              <w:bottom w:val="single" w:sz="1" w:space="0" w:color="AEB6BF"/>
              <w:right w:val="single" w:sz="1" w:space="0" w:color="AEB6BF"/>
            </w:tcBorders>
            <w:shd w:val="clear" w:color="auto" w:fill="1A3A5C"/>
            <w:tcMar>
              <w:top w:w="100" w:type="dxa"/>
              <w:left w:w="160" w:type="dxa"/>
              <w:bottom w:w="100" w:type="dxa"/>
              <w:right w:w="160" w:type="dxa"/>
            </w:tcMar>
            <w:vAlign w:val="center"/>
          </w:tcPr>
          <w:p w14:paraId="6447BE4C" w14:textId="77777777" w:rsidR="00066A4C" w:rsidRDefault="00000000">
            <w:pPr>
              <w:jc w:val="center"/>
            </w:pPr>
            <w:r>
              <w:rPr>
                <w:rFonts w:cs="Arial"/>
                <w:b/>
                <w:bCs/>
                <w:color w:val="FFFFFF"/>
                <w:sz w:val="17"/>
                <w:szCs w:val="17"/>
              </w:rPr>
              <w:t>Status</w:t>
            </w:r>
          </w:p>
        </w:tc>
      </w:tr>
      <w:tr w:rsidR="00066A4C" w14:paraId="4F2B0881"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03BC4B9F" w14:textId="77777777" w:rsidR="00066A4C" w:rsidRDefault="00000000">
            <w:pPr>
              <w:jc w:val="center"/>
            </w:pPr>
            <w:r>
              <w:rPr>
                <w:rFonts w:cs="Arial"/>
                <w:b/>
                <w:bCs/>
                <w:color w:val="1A1A1A"/>
                <w:sz w:val="17"/>
                <w:szCs w:val="17"/>
              </w:rPr>
              <w:t>4A</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9ADD42C" w14:textId="77777777" w:rsidR="00066A4C" w:rsidRDefault="00000000">
            <w:r>
              <w:rPr>
                <w:rFonts w:cs="Arial"/>
                <w:b/>
                <w:bCs/>
                <w:color w:val="1A1A1A"/>
                <w:sz w:val="17"/>
                <w:szCs w:val="17"/>
              </w:rPr>
              <w:t>rule_checks.py</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CB18BC7" w14:textId="77777777" w:rsidR="00066A4C" w:rsidRDefault="00000000">
            <w:r>
              <w:rPr>
                <w:rFonts w:cs="Arial"/>
                <w:color w:val="1A1A1A"/>
                <w:sz w:val="16"/>
                <w:szCs w:val="16"/>
              </w:rPr>
              <w:t>Rule-based engine: duplicate billing, unbundling (NCCI tables), modifier abuse (-59), screening code abuse</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524C2B6E" w14:textId="77777777" w:rsidR="00066A4C" w:rsidRDefault="00000000">
            <w:pPr>
              <w:jc w:val="center"/>
            </w:pPr>
            <w:r>
              <w:rPr>
                <w:rFonts w:cs="Arial"/>
                <w:b/>
                <w:bCs/>
                <w:color w:val="D35400"/>
                <w:sz w:val="16"/>
                <w:szCs w:val="16"/>
              </w:rPr>
              <w:t>⏳ Next</w:t>
            </w:r>
          </w:p>
        </w:tc>
      </w:tr>
      <w:tr w:rsidR="00066A4C" w14:paraId="054BDF30"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0F22C22" w14:textId="77777777" w:rsidR="00066A4C" w:rsidRDefault="00000000">
            <w:pPr>
              <w:jc w:val="center"/>
            </w:pPr>
            <w:r>
              <w:rPr>
                <w:rFonts w:cs="Arial"/>
                <w:b/>
                <w:bCs/>
                <w:color w:val="1A1A1A"/>
                <w:sz w:val="17"/>
                <w:szCs w:val="17"/>
              </w:rPr>
              <w:t>4B</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2593E414" w14:textId="77777777" w:rsidR="00066A4C" w:rsidRDefault="00000000">
            <w:r>
              <w:rPr>
                <w:rFonts w:cs="Arial"/>
                <w:b/>
                <w:bCs/>
                <w:color w:val="1A1A1A"/>
                <w:sz w:val="17"/>
                <w:szCs w:val="17"/>
              </w:rPr>
              <w:t>llm_checker.py</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5A190EF" w14:textId="77777777" w:rsidR="00066A4C" w:rsidRDefault="00000000">
            <w:r>
              <w:rPr>
                <w:rFonts w:cs="Arial"/>
                <w:color w:val="1A1A1A"/>
                <w:sz w:val="16"/>
                <w:szCs w:val="16"/>
              </w:rPr>
              <w:t>Claude API reasoning: upcoding, code padding, phantom billing, diagnosis mismatch, code substitution</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1241E71C" w14:textId="77777777" w:rsidR="00066A4C" w:rsidRDefault="00000000">
            <w:pPr>
              <w:jc w:val="center"/>
            </w:pPr>
            <w:r>
              <w:rPr>
                <w:rFonts w:cs="Arial"/>
                <w:b/>
                <w:bCs/>
                <w:color w:val="D35400"/>
                <w:sz w:val="16"/>
                <w:szCs w:val="16"/>
              </w:rPr>
              <w:t>⏳ Next</w:t>
            </w:r>
          </w:p>
        </w:tc>
      </w:tr>
      <w:tr w:rsidR="00066A4C" w14:paraId="4618BA9C" w14:textId="77777777">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4ABDE8E3" w14:textId="77777777" w:rsidR="00066A4C" w:rsidRDefault="00000000">
            <w:pPr>
              <w:jc w:val="center"/>
            </w:pPr>
            <w:r>
              <w:rPr>
                <w:rFonts w:cs="Arial"/>
                <w:b/>
                <w:bCs/>
                <w:color w:val="1A1A1A"/>
                <w:sz w:val="17"/>
                <w:szCs w:val="17"/>
              </w:rPr>
              <w:t>5</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29C2BFF" w14:textId="77777777" w:rsidR="00066A4C" w:rsidRDefault="00000000">
            <w:r>
              <w:rPr>
                <w:rFonts w:cs="Arial"/>
                <w:b/>
                <w:bCs/>
                <w:color w:val="1A1A1A"/>
                <w:sz w:val="17"/>
                <w:szCs w:val="17"/>
              </w:rPr>
              <w:t>evaluate.py</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6C50C62D" w14:textId="77777777" w:rsidR="00066A4C" w:rsidRDefault="00000000">
            <w:r>
              <w:rPr>
                <w:rFonts w:cs="Arial"/>
                <w:color w:val="1A1A1A"/>
                <w:sz w:val="16"/>
                <w:szCs w:val="16"/>
              </w:rPr>
              <w:t>Precision, recall, F1 per fraud type on held-out test set. Target: binary fraud F1 ≥ 0.85</w:t>
            </w:r>
          </w:p>
        </w:tc>
        <w:tc>
          <w:tcPr>
            <w:tcW w:w="0" w:type="auto"/>
            <w:tcBorders>
              <w:top w:val="single" w:sz="1" w:space="0" w:color="AEB6BF"/>
              <w:left w:val="single" w:sz="1" w:space="0" w:color="AEB6BF"/>
              <w:bottom w:val="single" w:sz="1" w:space="0" w:color="AEB6BF"/>
              <w:right w:val="single" w:sz="1" w:space="0" w:color="AEB6BF"/>
            </w:tcBorders>
            <w:shd w:val="clear" w:color="auto" w:fill="F2F3F4"/>
            <w:tcMar>
              <w:top w:w="100" w:type="dxa"/>
              <w:left w:w="160" w:type="dxa"/>
              <w:bottom w:w="100" w:type="dxa"/>
              <w:right w:w="160" w:type="dxa"/>
            </w:tcMar>
            <w:vAlign w:val="center"/>
          </w:tcPr>
          <w:p w14:paraId="71CFA5CE" w14:textId="77777777" w:rsidR="00066A4C" w:rsidRDefault="00000000">
            <w:pPr>
              <w:jc w:val="center"/>
            </w:pPr>
            <w:r>
              <w:rPr>
                <w:rFonts w:cs="Arial"/>
                <w:b/>
                <w:bCs/>
                <w:color w:val="555555"/>
                <w:sz w:val="16"/>
                <w:szCs w:val="16"/>
              </w:rPr>
              <w:t>🔜 Soon</w:t>
            </w:r>
          </w:p>
        </w:tc>
      </w:tr>
      <w:tr w:rsidR="00066A4C" w14:paraId="1049FE65" w14:textId="77777777">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3DBBC65E" w14:textId="77777777" w:rsidR="00066A4C" w:rsidRDefault="00000000">
            <w:pPr>
              <w:jc w:val="center"/>
            </w:pPr>
            <w:r>
              <w:rPr>
                <w:rFonts w:cs="Arial"/>
                <w:b/>
                <w:bCs/>
                <w:color w:val="1A1A1A"/>
                <w:sz w:val="17"/>
                <w:szCs w:val="17"/>
              </w:rPr>
              <w:t>6</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7B5D9DD" w14:textId="77777777" w:rsidR="00066A4C" w:rsidRDefault="00000000">
            <w:proofErr w:type="spellStart"/>
            <w:r>
              <w:rPr>
                <w:rFonts w:cs="Arial"/>
                <w:b/>
                <w:bCs/>
                <w:color w:val="1A1A1A"/>
                <w:sz w:val="17"/>
                <w:szCs w:val="17"/>
              </w:rPr>
              <w:t>Streamlit</w:t>
            </w:r>
            <w:proofErr w:type="spellEnd"/>
            <w:r>
              <w:rPr>
                <w:rFonts w:cs="Arial"/>
                <w:b/>
                <w:bCs/>
                <w:color w:val="1A1A1A"/>
                <w:sz w:val="17"/>
                <w:szCs w:val="17"/>
              </w:rPr>
              <w:t xml:space="preserve"> demo</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4673EBB2" w14:textId="77777777" w:rsidR="00066A4C" w:rsidRDefault="00000000">
            <w:r>
              <w:rPr>
                <w:rFonts w:cs="Arial"/>
                <w:color w:val="1A1A1A"/>
                <w:sz w:val="16"/>
                <w:szCs w:val="16"/>
              </w:rPr>
              <w:t>Upload PDF or EDI 837 → get fraud verdict, fraud type, and plain-English explanation in seconds</w:t>
            </w:r>
          </w:p>
        </w:tc>
        <w:tc>
          <w:tcPr>
            <w:tcW w:w="0" w:type="auto"/>
            <w:tcBorders>
              <w:top w:val="single" w:sz="1" w:space="0" w:color="AEB6BF"/>
              <w:left w:val="single" w:sz="1" w:space="0" w:color="AEB6BF"/>
              <w:bottom w:val="single" w:sz="1" w:space="0" w:color="AEB6BF"/>
              <w:right w:val="single" w:sz="1" w:space="0" w:color="AEB6BF"/>
            </w:tcBorders>
            <w:shd w:val="clear" w:color="auto" w:fill="FFFFFF"/>
            <w:tcMar>
              <w:top w:w="100" w:type="dxa"/>
              <w:left w:w="160" w:type="dxa"/>
              <w:bottom w:w="100" w:type="dxa"/>
              <w:right w:w="160" w:type="dxa"/>
            </w:tcMar>
            <w:vAlign w:val="center"/>
          </w:tcPr>
          <w:p w14:paraId="6825E188" w14:textId="77777777" w:rsidR="00066A4C" w:rsidRDefault="00000000">
            <w:pPr>
              <w:jc w:val="center"/>
            </w:pPr>
            <w:r>
              <w:rPr>
                <w:rFonts w:cs="Arial"/>
                <w:b/>
                <w:bCs/>
                <w:color w:val="555555"/>
                <w:sz w:val="16"/>
                <w:szCs w:val="16"/>
              </w:rPr>
              <w:t>🔜 Soon</w:t>
            </w:r>
          </w:p>
        </w:tc>
      </w:tr>
    </w:tbl>
    <w:p w14:paraId="01B10FF5" w14:textId="77777777" w:rsidR="00066A4C" w:rsidRDefault="00066A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6A4C" w14:paraId="0FEEFD77" w14:textId="77777777">
        <w:tc>
          <w:tcPr>
            <w:tcW w:w="0" w:type="auto"/>
            <w:tcBorders>
              <w:top w:val="none" w:sz="0" w:space="0" w:color="FFFFFF"/>
              <w:left w:val="none" w:sz="0" w:space="0" w:color="FFFFFF"/>
              <w:bottom w:val="none" w:sz="0" w:space="0" w:color="FFFFFF"/>
              <w:right w:val="none" w:sz="0" w:space="0" w:color="FFFFFF"/>
            </w:tcBorders>
            <w:shd w:val="clear" w:color="auto" w:fill="1A3A5C"/>
            <w:tcMar>
              <w:top w:w="240" w:type="dxa"/>
              <w:left w:w="360" w:type="dxa"/>
              <w:bottom w:w="240" w:type="dxa"/>
              <w:right w:w="360" w:type="dxa"/>
            </w:tcMar>
          </w:tcPr>
          <w:p w14:paraId="00BDE461" w14:textId="77777777" w:rsidR="00066A4C" w:rsidRDefault="00000000">
            <w:pPr>
              <w:jc w:val="center"/>
            </w:pPr>
            <w:r>
              <w:rPr>
                <w:rFonts w:cs="Arial"/>
                <w:b/>
                <w:bCs/>
                <w:color w:val="FFFFFF"/>
              </w:rPr>
              <w:t>Current Status: Full data pipeline complete. 1,300 claims in 3 formats. EDI 837 + OCR dual-input architecture built and verified. Next: rule-based fraud checks + Claude API reasoning layer.</w:t>
            </w:r>
          </w:p>
        </w:tc>
      </w:tr>
    </w:tbl>
    <w:p w14:paraId="5E7E6662" w14:textId="77777777" w:rsidR="006619A7" w:rsidRDefault="006619A7"/>
    <w:sectPr w:rsidR="006619A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9391" w14:textId="77777777" w:rsidR="00111B27" w:rsidRDefault="00111B27">
      <w:r>
        <w:separator/>
      </w:r>
    </w:p>
  </w:endnote>
  <w:endnote w:type="continuationSeparator" w:id="0">
    <w:p w14:paraId="1A9B5AD9" w14:textId="77777777" w:rsidR="00111B27" w:rsidRDefault="00111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E2D6" w14:textId="77777777" w:rsidR="00066A4C" w:rsidRDefault="00000000">
    <w:pPr>
      <w:jc w:val="center"/>
    </w:pPr>
    <w:r>
      <w:rPr>
        <w:rFonts w:cs="Arial"/>
        <w:i/>
        <w:iCs/>
        <w:color w:val="999999"/>
        <w:sz w:val="16"/>
        <w:szCs w:val="16"/>
      </w:rPr>
      <w:t>Fraud Detection System  |  Cornell University  |  Shravani Poman  |  Session 2 — April 12, 2026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56A76" w14:textId="77777777" w:rsidR="00111B27" w:rsidRDefault="00111B27">
      <w:r>
        <w:separator/>
      </w:r>
    </w:p>
  </w:footnote>
  <w:footnote w:type="continuationSeparator" w:id="0">
    <w:p w14:paraId="1AB399C0" w14:textId="77777777" w:rsidR="00111B27" w:rsidRDefault="00111B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47B7C"/>
    <w:multiLevelType w:val="hybridMultilevel"/>
    <w:tmpl w:val="32CAD97C"/>
    <w:lvl w:ilvl="0" w:tplc="1820EE96">
      <w:start w:val="1"/>
      <w:numFmt w:val="bullet"/>
      <w:lvlText w:val="●"/>
      <w:lvlJc w:val="left"/>
      <w:pPr>
        <w:ind w:left="720" w:hanging="360"/>
      </w:pPr>
    </w:lvl>
    <w:lvl w:ilvl="1" w:tplc="6E9A7292">
      <w:start w:val="1"/>
      <w:numFmt w:val="bullet"/>
      <w:lvlText w:val="○"/>
      <w:lvlJc w:val="left"/>
      <w:pPr>
        <w:ind w:left="1440" w:hanging="360"/>
      </w:pPr>
    </w:lvl>
    <w:lvl w:ilvl="2" w:tplc="E8E2E3C8">
      <w:start w:val="1"/>
      <w:numFmt w:val="bullet"/>
      <w:lvlText w:val="■"/>
      <w:lvlJc w:val="left"/>
      <w:pPr>
        <w:ind w:left="2160" w:hanging="360"/>
      </w:pPr>
    </w:lvl>
    <w:lvl w:ilvl="3" w:tplc="01849E46">
      <w:start w:val="1"/>
      <w:numFmt w:val="bullet"/>
      <w:lvlText w:val="●"/>
      <w:lvlJc w:val="left"/>
      <w:pPr>
        <w:ind w:left="2880" w:hanging="360"/>
      </w:pPr>
    </w:lvl>
    <w:lvl w:ilvl="4" w:tplc="6902D6B8">
      <w:start w:val="1"/>
      <w:numFmt w:val="bullet"/>
      <w:lvlText w:val="○"/>
      <w:lvlJc w:val="left"/>
      <w:pPr>
        <w:ind w:left="3600" w:hanging="360"/>
      </w:pPr>
    </w:lvl>
    <w:lvl w:ilvl="5" w:tplc="CE16C85E">
      <w:start w:val="1"/>
      <w:numFmt w:val="bullet"/>
      <w:lvlText w:val="■"/>
      <w:lvlJc w:val="left"/>
      <w:pPr>
        <w:ind w:left="4320" w:hanging="360"/>
      </w:pPr>
    </w:lvl>
    <w:lvl w:ilvl="6" w:tplc="4E5213E0">
      <w:start w:val="1"/>
      <w:numFmt w:val="bullet"/>
      <w:lvlText w:val="●"/>
      <w:lvlJc w:val="left"/>
      <w:pPr>
        <w:ind w:left="5040" w:hanging="360"/>
      </w:pPr>
    </w:lvl>
    <w:lvl w:ilvl="7" w:tplc="C8D2B43C">
      <w:start w:val="1"/>
      <w:numFmt w:val="bullet"/>
      <w:lvlText w:val="●"/>
      <w:lvlJc w:val="left"/>
      <w:pPr>
        <w:ind w:left="5760" w:hanging="360"/>
      </w:pPr>
    </w:lvl>
    <w:lvl w:ilvl="8" w:tplc="FD321E04">
      <w:start w:val="1"/>
      <w:numFmt w:val="bullet"/>
      <w:lvlText w:val="●"/>
      <w:lvlJc w:val="left"/>
      <w:pPr>
        <w:ind w:left="6480" w:hanging="360"/>
      </w:pPr>
    </w:lvl>
  </w:abstractNum>
  <w:num w:numId="1" w16cid:durableId="534543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A4C"/>
    <w:rsid w:val="00066A4C"/>
    <w:rsid w:val="00111B27"/>
    <w:rsid w:val="001D263B"/>
    <w:rsid w:val="00471B11"/>
    <w:rsid w:val="006619A7"/>
    <w:rsid w:val="00AB3188"/>
    <w:rsid w:val="00CC0D18"/>
    <w:rsid w:val="00D81D3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4:docId w14:val="616F7B87"/>
  <w15:docId w15:val="{0A8B1A2E-64EF-D34B-BDCC-7ABF05DCA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3053</Words>
  <Characters>16433</Characters>
  <Application>Microsoft Office Word</Application>
  <DocSecurity>0</DocSecurity>
  <Lines>495</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Shravani Nilkanth Poman</cp:lastModifiedBy>
  <cp:revision>3</cp:revision>
  <dcterms:created xsi:type="dcterms:W3CDTF">2026-04-12T16:19:00Z</dcterms:created>
  <dcterms:modified xsi:type="dcterms:W3CDTF">2026-04-13T20:23:00Z</dcterms:modified>
</cp:coreProperties>
</file>