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79" w:rsidRPr="00056779" w:rsidRDefault="00056779" w:rsidP="002C1BA7">
      <w:pPr>
        <w:jc w:val="center"/>
        <w:rPr>
          <w:rFonts w:ascii="Arial" w:eastAsia="Times New Roman" w:hAnsi="Arial" w:cs="Arial"/>
          <w:b/>
          <w:bCs/>
          <w:kern w:val="36"/>
          <w:sz w:val="52"/>
          <w:szCs w:val="48"/>
        </w:rPr>
      </w:pPr>
      <w:r w:rsidRPr="00056779">
        <w:rPr>
          <w:rFonts w:ascii="Arial" w:eastAsia="Times New Roman" w:hAnsi="Arial" w:cs="Arial"/>
          <w:b/>
          <w:bCs/>
          <w:kern w:val="36"/>
          <w:sz w:val="52"/>
          <w:szCs w:val="48"/>
        </w:rPr>
        <w:t>Omics Database Generator</w:t>
      </w:r>
    </w:p>
    <w:p w:rsidR="00056779" w:rsidRDefault="00056779" w:rsidP="002C1BA7">
      <w:pPr>
        <w:jc w:val="center"/>
        <w:rPr>
          <w:rFonts w:ascii="Arial" w:eastAsia="Times New Roman" w:hAnsi="Arial" w:cs="Arial"/>
          <w:b/>
          <w:bCs/>
          <w:kern w:val="36"/>
          <w:sz w:val="48"/>
          <w:szCs w:val="48"/>
        </w:rPr>
      </w:pPr>
      <w:r>
        <w:rPr>
          <w:rFonts w:ascii="Arial" w:eastAsia="Times New Roman" w:hAnsi="Arial" w:cs="Arial"/>
          <w:b/>
          <w:bCs/>
          <w:kern w:val="36"/>
          <w:sz w:val="48"/>
          <w:szCs w:val="48"/>
        </w:rPr>
        <w:t>Manual</w:t>
      </w:r>
    </w:p>
    <w:p w:rsidR="00056779" w:rsidRDefault="00056779" w:rsidP="00056779">
      <w:pPr>
        <w:spacing w:after="84" w:line="240" w:lineRule="auto"/>
        <w:jc w:val="center"/>
        <w:rPr>
          <w:rFonts w:ascii="Times New Roman" w:eastAsia="Times New Roman" w:hAnsi="Times New Roman" w:cs="Times New Roman"/>
          <w:sz w:val="24"/>
          <w:szCs w:val="48"/>
        </w:rPr>
      </w:pPr>
      <w:r w:rsidRPr="00056779">
        <w:rPr>
          <w:rFonts w:ascii="Times New Roman" w:eastAsia="Times New Roman" w:hAnsi="Times New Roman" w:cs="Times New Roman"/>
          <w:sz w:val="24"/>
          <w:szCs w:val="48"/>
        </w:rPr>
        <w:t>Joseph Guhlin</w:t>
      </w:r>
    </w:p>
    <w:p w:rsidR="002C1BA7" w:rsidRDefault="002C1BA7" w:rsidP="00056779">
      <w:pPr>
        <w:spacing w:after="84" w:line="240" w:lineRule="auto"/>
        <w:jc w:val="center"/>
        <w:rPr>
          <w:rFonts w:ascii="Times New Roman" w:eastAsia="Times New Roman" w:hAnsi="Times New Roman" w:cs="Times New Roman"/>
          <w:sz w:val="24"/>
          <w:szCs w:val="48"/>
        </w:rPr>
      </w:pPr>
    </w:p>
    <w:p w:rsidR="002C1BA7" w:rsidRDefault="002C1BA7" w:rsidP="002C1BA7">
      <w:pPr>
        <w:spacing w:after="84" w:line="240" w:lineRule="auto"/>
        <w:rPr>
          <w:rFonts w:ascii="Times New Roman" w:eastAsia="Times New Roman" w:hAnsi="Times New Roman" w:cs="Times New Roman"/>
          <w:sz w:val="24"/>
          <w:szCs w:val="48"/>
        </w:rPr>
      </w:pPr>
    </w:p>
    <w:sdt>
      <w:sdtPr>
        <w:rPr>
          <w:rFonts w:asciiTheme="minorHAnsi" w:eastAsiaTheme="minorHAnsi" w:hAnsiTheme="minorHAnsi" w:cstheme="minorBidi"/>
          <w:color w:val="auto"/>
          <w:sz w:val="22"/>
          <w:szCs w:val="22"/>
        </w:rPr>
        <w:id w:val="1640612822"/>
        <w:docPartObj>
          <w:docPartGallery w:val="Table of Contents"/>
          <w:docPartUnique/>
        </w:docPartObj>
      </w:sdtPr>
      <w:sdtEndPr>
        <w:rPr>
          <w:b/>
          <w:bCs/>
          <w:noProof/>
        </w:rPr>
      </w:sdtEndPr>
      <w:sdtContent>
        <w:p w:rsidR="002C1BA7" w:rsidRDefault="002C1BA7">
          <w:pPr>
            <w:pStyle w:val="TOCHeading"/>
          </w:pPr>
          <w:r>
            <w:t>Contents</w:t>
          </w:r>
        </w:p>
        <w:p w:rsidR="00FB5115" w:rsidRDefault="002C1BA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3184890" w:history="1">
            <w:r w:rsidR="00FB5115" w:rsidRPr="00504BC9">
              <w:rPr>
                <w:rStyle w:val="Hyperlink"/>
                <w:rFonts w:ascii="Arial" w:eastAsia="Times New Roman" w:hAnsi="Arial" w:cs="Arial"/>
                <w:b/>
                <w:bCs/>
                <w:noProof/>
              </w:rPr>
              <w:t>1 Introduction</w:t>
            </w:r>
            <w:r w:rsidR="00FB5115">
              <w:rPr>
                <w:noProof/>
                <w:webHidden/>
              </w:rPr>
              <w:tab/>
            </w:r>
            <w:r w:rsidR="00FB5115">
              <w:rPr>
                <w:noProof/>
                <w:webHidden/>
              </w:rPr>
              <w:fldChar w:fldCharType="begin"/>
            </w:r>
            <w:r w:rsidR="00FB5115">
              <w:rPr>
                <w:noProof/>
                <w:webHidden/>
              </w:rPr>
              <w:instrText xml:space="preserve"> PAGEREF _Toc473184890 \h </w:instrText>
            </w:r>
            <w:r w:rsidR="00FB5115">
              <w:rPr>
                <w:noProof/>
                <w:webHidden/>
              </w:rPr>
            </w:r>
            <w:r w:rsidR="00FB5115">
              <w:rPr>
                <w:noProof/>
                <w:webHidden/>
              </w:rPr>
              <w:fldChar w:fldCharType="separate"/>
            </w:r>
            <w:r w:rsidR="00B40DBB">
              <w:rPr>
                <w:noProof/>
                <w:webHidden/>
              </w:rPr>
              <w:t>2</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891" w:history="1">
            <w:r w:rsidR="00FB5115" w:rsidRPr="00504BC9">
              <w:rPr>
                <w:rStyle w:val="Hyperlink"/>
                <w:rFonts w:ascii="Arial" w:eastAsia="Times New Roman" w:hAnsi="Arial" w:cs="Arial"/>
                <w:b/>
                <w:bCs/>
                <w:noProof/>
              </w:rPr>
              <w:t>2 Getting Started</w:t>
            </w:r>
            <w:r w:rsidR="00FB5115">
              <w:rPr>
                <w:noProof/>
                <w:webHidden/>
              </w:rPr>
              <w:tab/>
            </w:r>
            <w:r w:rsidR="00FB5115">
              <w:rPr>
                <w:noProof/>
                <w:webHidden/>
              </w:rPr>
              <w:fldChar w:fldCharType="begin"/>
            </w:r>
            <w:r w:rsidR="00FB5115">
              <w:rPr>
                <w:noProof/>
                <w:webHidden/>
              </w:rPr>
              <w:instrText xml:space="preserve"> PAGEREF _Toc473184891 \h </w:instrText>
            </w:r>
            <w:r w:rsidR="00FB5115">
              <w:rPr>
                <w:noProof/>
                <w:webHidden/>
              </w:rPr>
            </w:r>
            <w:r w:rsidR="00FB5115">
              <w:rPr>
                <w:noProof/>
                <w:webHidden/>
              </w:rPr>
              <w:fldChar w:fldCharType="separate"/>
            </w:r>
            <w:r w:rsidR="00B40DBB">
              <w:rPr>
                <w:noProof/>
                <w:webHidden/>
              </w:rPr>
              <w:t>3</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892" w:history="1">
            <w:r w:rsidR="00FB5115" w:rsidRPr="00504BC9">
              <w:rPr>
                <w:rStyle w:val="Hyperlink"/>
                <w:noProof/>
              </w:rPr>
              <w:t>Global Metadata Files</w:t>
            </w:r>
            <w:r w:rsidR="00FB5115">
              <w:rPr>
                <w:noProof/>
                <w:webHidden/>
              </w:rPr>
              <w:tab/>
            </w:r>
            <w:r w:rsidR="00FB5115">
              <w:rPr>
                <w:noProof/>
                <w:webHidden/>
              </w:rPr>
              <w:fldChar w:fldCharType="begin"/>
            </w:r>
            <w:r w:rsidR="00FB5115">
              <w:rPr>
                <w:noProof/>
                <w:webHidden/>
              </w:rPr>
              <w:instrText xml:space="preserve"> PAGEREF _Toc473184892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3" w:history="1">
            <w:r w:rsidR="00FB5115" w:rsidRPr="00504BC9">
              <w:rPr>
                <w:rStyle w:val="Hyperlink"/>
                <w:noProof/>
              </w:rPr>
              <w:t>Gene Ontology</w:t>
            </w:r>
            <w:r w:rsidR="00FB5115">
              <w:rPr>
                <w:noProof/>
                <w:webHidden/>
              </w:rPr>
              <w:tab/>
            </w:r>
            <w:r w:rsidR="00FB5115">
              <w:rPr>
                <w:noProof/>
                <w:webHidden/>
              </w:rPr>
              <w:fldChar w:fldCharType="begin"/>
            </w:r>
            <w:r w:rsidR="00FB5115">
              <w:rPr>
                <w:noProof/>
                <w:webHidden/>
              </w:rPr>
              <w:instrText xml:space="preserve"> PAGEREF _Toc473184893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4" w:history="1">
            <w:r w:rsidR="00FB5115" w:rsidRPr="00504BC9">
              <w:rPr>
                <w:rStyle w:val="Hyperlink"/>
                <w:noProof/>
              </w:rPr>
              <w:t>ENZYME</w:t>
            </w:r>
            <w:r w:rsidR="00FB5115">
              <w:rPr>
                <w:noProof/>
                <w:webHidden/>
              </w:rPr>
              <w:tab/>
            </w:r>
            <w:r w:rsidR="00FB5115">
              <w:rPr>
                <w:noProof/>
                <w:webHidden/>
              </w:rPr>
              <w:fldChar w:fldCharType="begin"/>
            </w:r>
            <w:r w:rsidR="00FB5115">
              <w:rPr>
                <w:noProof/>
                <w:webHidden/>
              </w:rPr>
              <w:instrText xml:space="preserve"> PAGEREF _Toc473184894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5" w:history="1">
            <w:r w:rsidR="00FB5115" w:rsidRPr="00504BC9">
              <w:rPr>
                <w:rStyle w:val="Hyperlink"/>
                <w:noProof/>
              </w:rPr>
              <w:t>UNIPATHWAY</w:t>
            </w:r>
            <w:r w:rsidR="00FB5115">
              <w:rPr>
                <w:noProof/>
                <w:webHidden/>
              </w:rPr>
              <w:tab/>
            </w:r>
            <w:r w:rsidR="00FB5115">
              <w:rPr>
                <w:noProof/>
                <w:webHidden/>
              </w:rPr>
              <w:fldChar w:fldCharType="begin"/>
            </w:r>
            <w:r w:rsidR="00FB5115">
              <w:rPr>
                <w:noProof/>
                <w:webHidden/>
              </w:rPr>
              <w:instrText xml:space="preserve"> PAGEREF _Toc473184895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6" w:history="1">
            <w:r w:rsidR="00FB5115" w:rsidRPr="00504BC9">
              <w:rPr>
                <w:rStyle w:val="Hyperlink"/>
                <w:noProof/>
              </w:rPr>
              <w:t>Molecular Interactions</w:t>
            </w:r>
            <w:r w:rsidR="00FB5115">
              <w:rPr>
                <w:noProof/>
                <w:webHidden/>
              </w:rPr>
              <w:tab/>
            </w:r>
            <w:r w:rsidR="00FB5115">
              <w:rPr>
                <w:noProof/>
                <w:webHidden/>
              </w:rPr>
              <w:fldChar w:fldCharType="begin"/>
            </w:r>
            <w:r w:rsidR="00FB5115">
              <w:rPr>
                <w:noProof/>
                <w:webHidden/>
              </w:rPr>
              <w:instrText xml:space="preserve"> PAGEREF _Toc473184896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897" w:history="1">
            <w:r w:rsidR="00FB5115" w:rsidRPr="00504BC9">
              <w:rPr>
                <w:rStyle w:val="Hyperlink"/>
                <w:noProof/>
              </w:rPr>
              <w:t>Pre-Configuration Processing</w:t>
            </w:r>
            <w:r w:rsidR="00FB5115">
              <w:rPr>
                <w:noProof/>
                <w:webHidden/>
              </w:rPr>
              <w:tab/>
            </w:r>
            <w:r w:rsidR="00FB5115">
              <w:rPr>
                <w:noProof/>
                <w:webHidden/>
              </w:rPr>
              <w:fldChar w:fldCharType="begin"/>
            </w:r>
            <w:r w:rsidR="00FB5115">
              <w:rPr>
                <w:noProof/>
                <w:webHidden/>
              </w:rPr>
              <w:instrText xml:space="preserve"> PAGEREF _Toc473184897 \h </w:instrText>
            </w:r>
            <w:r w:rsidR="00FB5115">
              <w:rPr>
                <w:noProof/>
                <w:webHidden/>
              </w:rPr>
            </w:r>
            <w:r w:rsidR="00FB5115">
              <w:rPr>
                <w:noProof/>
                <w:webHidden/>
              </w:rPr>
              <w:fldChar w:fldCharType="separate"/>
            </w:r>
            <w:r w:rsidR="00B40DBB">
              <w:rPr>
                <w:noProof/>
                <w:webHidden/>
              </w:rPr>
              <w:t>5</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8" w:history="1">
            <w:r w:rsidR="00FB5115" w:rsidRPr="00504BC9">
              <w:rPr>
                <w:rStyle w:val="Hyperlink"/>
                <w:noProof/>
              </w:rPr>
              <w:t>Running InterProScan</w:t>
            </w:r>
            <w:r w:rsidR="00FB5115">
              <w:rPr>
                <w:noProof/>
                <w:webHidden/>
              </w:rPr>
              <w:tab/>
            </w:r>
            <w:r w:rsidR="00FB5115">
              <w:rPr>
                <w:noProof/>
                <w:webHidden/>
              </w:rPr>
              <w:fldChar w:fldCharType="begin"/>
            </w:r>
            <w:r w:rsidR="00FB5115">
              <w:rPr>
                <w:noProof/>
                <w:webHidden/>
              </w:rPr>
              <w:instrText xml:space="preserve"> PAGEREF _Toc473184898 \h </w:instrText>
            </w:r>
            <w:r w:rsidR="00FB5115">
              <w:rPr>
                <w:noProof/>
                <w:webHidden/>
              </w:rPr>
            </w:r>
            <w:r w:rsidR="00FB5115">
              <w:rPr>
                <w:noProof/>
                <w:webHidden/>
              </w:rPr>
              <w:fldChar w:fldCharType="separate"/>
            </w:r>
            <w:r w:rsidR="00B40DBB">
              <w:rPr>
                <w:noProof/>
                <w:webHidden/>
              </w:rPr>
              <w:t>6</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899" w:history="1">
            <w:r w:rsidR="00FB5115" w:rsidRPr="00504BC9">
              <w:rPr>
                <w:rStyle w:val="Hyperlink"/>
                <w:noProof/>
              </w:rPr>
              <w:t>Configuring the Database</w:t>
            </w:r>
            <w:r w:rsidR="00FB5115">
              <w:rPr>
                <w:noProof/>
                <w:webHidden/>
              </w:rPr>
              <w:tab/>
            </w:r>
            <w:r w:rsidR="00FB5115">
              <w:rPr>
                <w:noProof/>
                <w:webHidden/>
              </w:rPr>
              <w:fldChar w:fldCharType="begin"/>
            </w:r>
            <w:r w:rsidR="00FB5115">
              <w:rPr>
                <w:noProof/>
                <w:webHidden/>
              </w:rPr>
              <w:instrText xml:space="preserve"> PAGEREF _Toc473184899 \h </w:instrText>
            </w:r>
            <w:r w:rsidR="00FB5115">
              <w:rPr>
                <w:noProof/>
                <w:webHidden/>
              </w:rPr>
            </w:r>
            <w:r w:rsidR="00FB5115">
              <w:rPr>
                <w:noProof/>
                <w:webHidden/>
              </w:rPr>
              <w:fldChar w:fldCharType="separate"/>
            </w:r>
            <w:r w:rsidR="00B40DBB">
              <w:rPr>
                <w:noProof/>
                <w:webHidden/>
              </w:rPr>
              <w:t>6</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900" w:history="1">
            <w:r w:rsidR="00FB5115" w:rsidRPr="00504BC9">
              <w:rPr>
                <w:rStyle w:val="Hyperlink"/>
                <w:noProof/>
              </w:rPr>
              <w:t>Post-Configuration Steps</w:t>
            </w:r>
            <w:r w:rsidR="00FB5115">
              <w:rPr>
                <w:noProof/>
                <w:webHidden/>
              </w:rPr>
              <w:tab/>
            </w:r>
            <w:r w:rsidR="00FB5115">
              <w:rPr>
                <w:noProof/>
                <w:webHidden/>
              </w:rPr>
              <w:fldChar w:fldCharType="begin"/>
            </w:r>
            <w:r w:rsidR="00FB5115">
              <w:rPr>
                <w:noProof/>
                <w:webHidden/>
              </w:rPr>
              <w:instrText xml:space="preserve"> PAGEREF _Toc473184900 \h </w:instrText>
            </w:r>
            <w:r w:rsidR="00FB5115">
              <w:rPr>
                <w:noProof/>
                <w:webHidden/>
              </w:rPr>
            </w:r>
            <w:r w:rsidR="00FB5115">
              <w:rPr>
                <w:noProof/>
                <w:webHidden/>
              </w:rPr>
              <w:fldChar w:fldCharType="separate"/>
            </w:r>
            <w:r w:rsidR="00B40DBB">
              <w:rPr>
                <w:noProof/>
                <w:webHidden/>
              </w:rPr>
              <w:t>8</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01" w:history="1">
            <w:r w:rsidR="00FB5115" w:rsidRPr="00504BC9">
              <w:rPr>
                <w:rStyle w:val="Hyperlink"/>
                <w:noProof/>
              </w:rPr>
              <w:t>Generating BLAST+ Scripts</w:t>
            </w:r>
            <w:r w:rsidR="00FB5115">
              <w:rPr>
                <w:noProof/>
                <w:webHidden/>
              </w:rPr>
              <w:tab/>
            </w:r>
            <w:r w:rsidR="00FB5115">
              <w:rPr>
                <w:noProof/>
                <w:webHidden/>
              </w:rPr>
              <w:fldChar w:fldCharType="begin"/>
            </w:r>
            <w:r w:rsidR="00FB5115">
              <w:rPr>
                <w:noProof/>
                <w:webHidden/>
              </w:rPr>
              <w:instrText xml:space="preserve"> PAGEREF _Toc473184901 \h </w:instrText>
            </w:r>
            <w:r w:rsidR="00FB5115">
              <w:rPr>
                <w:noProof/>
                <w:webHidden/>
              </w:rPr>
            </w:r>
            <w:r w:rsidR="00FB5115">
              <w:rPr>
                <w:noProof/>
                <w:webHidden/>
              </w:rPr>
              <w:fldChar w:fldCharType="separate"/>
            </w:r>
            <w:r w:rsidR="00B40DBB">
              <w:rPr>
                <w:noProof/>
                <w:webHidden/>
              </w:rPr>
              <w:t>8</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902" w:history="1">
            <w:r w:rsidR="00FB5115" w:rsidRPr="00504BC9">
              <w:rPr>
                <w:rStyle w:val="Hyperlink"/>
                <w:noProof/>
              </w:rPr>
              <w:t>Generating the Database</w:t>
            </w:r>
            <w:r w:rsidR="00FB5115">
              <w:rPr>
                <w:noProof/>
                <w:webHidden/>
              </w:rPr>
              <w:tab/>
            </w:r>
            <w:r w:rsidR="00FB5115">
              <w:rPr>
                <w:noProof/>
                <w:webHidden/>
              </w:rPr>
              <w:fldChar w:fldCharType="begin"/>
            </w:r>
            <w:r w:rsidR="00FB5115">
              <w:rPr>
                <w:noProof/>
                <w:webHidden/>
              </w:rPr>
              <w:instrText xml:space="preserve"> PAGEREF _Toc473184902 \h </w:instrText>
            </w:r>
            <w:r w:rsidR="00FB5115">
              <w:rPr>
                <w:noProof/>
                <w:webHidden/>
              </w:rPr>
            </w:r>
            <w:r w:rsidR="00FB5115">
              <w:rPr>
                <w:noProof/>
                <w:webHidden/>
              </w:rPr>
              <w:fldChar w:fldCharType="separate"/>
            </w:r>
            <w:r w:rsidR="00B40DBB">
              <w:rPr>
                <w:noProof/>
                <w:webHidden/>
              </w:rPr>
              <w:t>9</w:t>
            </w:r>
            <w:r w:rsidR="00FB5115">
              <w:rPr>
                <w:noProof/>
                <w:webHidden/>
              </w:rPr>
              <w:fldChar w:fldCharType="end"/>
            </w:r>
          </w:hyperlink>
        </w:p>
        <w:p w:rsidR="00FB5115" w:rsidRDefault="00FB2890">
          <w:pPr>
            <w:pStyle w:val="TOC1"/>
            <w:tabs>
              <w:tab w:val="right" w:leader="dot" w:pos="9350"/>
            </w:tabs>
            <w:rPr>
              <w:rFonts w:eastAsiaTheme="minorEastAsia"/>
              <w:noProof/>
            </w:rPr>
          </w:pPr>
          <w:hyperlink w:anchor="_Toc473184903" w:history="1">
            <w:r w:rsidR="00FB5115" w:rsidRPr="00504BC9">
              <w:rPr>
                <w:rStyle w:val="Hyperlink"/>
                <w:noProof/>
              </w:rPr>
              <w:t>Querying the Database</w:t>
            </w:r>
            <w:r w:rsidR="00FB5115">
              <w:rPr>
                <w:noProof/>
                <w:webHidden/>
              </w:rPr>
              <w:tab/>
            </w:r>
            <w:r w:rsidR="00FB5115">
              <w:rPr>
                <w:noProof/>
                <w:webHidden/>
              </w:rPr>
              <w:fldChar w:fldCharType="begin"/>
            </w:r>
            <w:r w:rsidR="00FB5115">
              <w:rPr>
                <w:noProof/>
                <w:webHidden/>
              </w:rPr>
              <w:instrText xml:space="preserve"> PAGEREF _Toc473184903 \h </w:instrText>
            </w:r>
            <w:r w:rsidR="00FB5115">
              <w:rPr>
                <w:noProof/>
                <w:webHidden/>
              </w:rPr>
            </w:r>
            <w:r w:rsidR="00FB5115">
              <w:rPr>
                <w:noProof/>
                <w:webHidden/>
              </w:rPr>
              <w:fldChar w:fldCharType="separate"/>
            </w:r>
            <w:r w:rsidR="00B40DBB">
              <w:rPr>
                <w:noProof/>
                <w:webHidden/>
              </w:rPr>
              <w:t>9</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04" w:history="1">
            <w:r w:rsidR="00FB5115" w:rsidRPr="00504BC9">
              <w:rPr>
                <w:rStyle w:val="Hyperlink"/>
                <w:rFonts w:ascii="Arial" w:eastAsia="Times New Roman" w:hAnsi="Arial" w:cs="Arial"/>
                <w:b/>
                <w:bCs/>
                <w:noProof/>
              </w:rPr>
              <w:t>2.1 Basics</w:t>
            </w:r>
            <w:r w:rsidR="00FB5115">
              <w:rPr>
                <w:noProof/>
                <w:webHidden/>
              </w:rPr>
              <w:tab/>
            </w:r>
            <w:r w:rsidR="00FB5115">
              <w:rPr>
                <w:noProof/>
                <w:webHidden/>
              </w:rPr>
              <w:fldChar w:fldCharType="begin"/>
            </w:r>
            <w:r w:rsidR="00FB5115">
              <w:rPr>
                <w:noProof/>
                <w:webHidden/>
              </w:rPr>
              <w:instrText xml:space="preserve"> PAGEREF _Toc473184904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05" w:history="1">
            <w:r w:rsidR="00FB5115" w:rsidRPr="00504BC9">
              <w:rPr>
                <w:rStyle w:val="Hyperlink"/>
                <w:rFonts w:ascii="Arial" w:eastAsia="Times New Roman" w:hAnsi="Arial" w:cs="Arial"/>
                <w:b/>
                <w:bCs/>
                <w:noProof/>
              </w:rPr>
              <w:t>2.2 Node Types</w:t>
            </w:r>
            <w:r w:rsidR="00FB5115">
              <w:rPr>
                <w:noProof/>
                <w:webHidden/>
              </w:rPr>
              <w:tab/>
            </w:r>
            <w:r w:rsidR="00FB5115">
              <w:rPr>
                <w:noProof/>
                <w:webHidden/>
              </w:rPr>
              <w:fldChar w:fldCharType="begin"/>
            </w:r>
            <w:r w:rsidR="00FB5115">
              <w:rPr>
                <w:noProof/>
                <w:webHidden/>
              </w:rPr>
              <w:instrText xml:space="preserve"> PAGEREF _Toc473184905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06" w:history="1">
            <w:r w:rsidR="00FB5115" w:rsidRPr="00504BC9">
              <w:rPr>
                <w:rStyle w:val="Hyperlink"/>
                <w:rFonts w:ascii="Arial" w:eastAsia="Times New Roman" w:hAnsi="Arial" w:cs="Arial"/>
                <w:b/>
                <w:bCs/>
                <w:noProof/>
              </w:rPr>
              <w:t>2.3 Relationship Types</w:t>
            </w:r>
            <w:r w:rsidR="00FB5115">
              <w:rPr>
                <w:noProof/>
                <w:webHidden/>
              </w:rPr>
              <w:tab/>
            </w:r>
            <w:r w:rsidR="00FB5115">
              <w:rPr>
                <w:noProof/>
                <w:webHidden/>
              </w:rPr>
              <w:fldChar w:fldCharType="begin"/>
            </w:r>
            <w:r w:rsidR="00FB5115">
              <w:rPr>
                <w:noProof/>
                <w:webHidden/>
              </w:rPr>
              <w:instrText xml:space="preserve"> PAGEREF _Toc473184906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907" w:history="1">
            <w:r w:rsidR="00FB5115" w:rsidRPr="00504BC9">
              <w:rPr>
                <w:rStyle w:val="Hyperlink"/>
                <w:rFonts w:ascii="Arial" w:eastAsia="Times New Roman" w:hAnsi="Arial" w:cs="Arial"/>
                <w:b/>
                <w:bCs/>
                <w:noProof/>
              </w:rPr>
              <w:t>3 About the Pipeline</w:t>
            </w:r>
            <w:r w:rsidR="00FB5115">
              <w:rPr>
                <w:noProof/>
                <w:webHidden/>
              </w:rPr>
              <w:tab/>
            </w:r>
            <w:r w:rsidR="00FB5115">
              <w:rPr>
                <w:noProof/>
                <w:webHidden/>
              </w:rPr>
              <w:fldChar w:fldCharType="begin"/>
            </w:r>
            <w:r w:rsidR="00FB5115">
              <w:rPr>
                <w:noProof/>
                <w:webHidden/>
              </w:rPr>
              <w:instrText xml:space="preserve"> PAGEREF _Toc473184907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08" w:history="1">
            <w:r w:rsidR="00FB5115" w:rsidRPr="00504BC9">
              <w:rPr>
                <w:rStyle w:val="Hyperlink"/>
                <w:rFonts w:ascii="Arial" w:eastAsia="Times New Roman" w:hAnsi="Arial" w:cs="Arial"/>
                <w:b/>
                <w:bCs/>
                <w:noProof/>
              </w:rPr>
              <w:t>3.1 Technologies Used</w:t>
            </w:r>
            <w:r w:rsidR="00FB5115">
              <w:rPr>
                <w:noProof/>
                <w:webHidden/>
              </w:rPr>
              <w:tab/>
            </w:r>
            <w:r w:rsidR="00FB5115">
              <w:rPr>
                <w:noProof/>
                <w:webHidden/>
              </w:rPr>
              <w:fldChar w:fldCharType="begin"/>
            </w:r>
            <w:r w:rsidR="00FB5115">
              <w:rPr>
                <w:noProof/>
                <w:webHidden/>
              </w:rPr>
              <w:instrText xml:space="preserve"> PAGEREF _Toc473184908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909" w:history="1">
            <w:r w:rsidR="00FB5115" w:rsidRPr="00504BC9">
              <w:rPr>
                <w:rStyle w:val="Hyperlink"/>
                <w:rFonts w:ascii="Arial" w:eastAsia="Times New Roman" w:hAnsi="Arial" w:cs="Arial"/>
                <w:b/>
                <w:bCs/>
                <w:noProof/>
              </w:rPr>
              <w:t>4 How the Pipeline Works - A Broad Overview</w:t>
            </w:r>
            <w:r w:rsidR="00FB5115">
              <w:rPr>
                <w:noProof/>
                <w:webHidden/>
              </w:rPr>
              <w:tab/>
            </w:r>
            <w:r w:rsidR="00FB5115">
              <w:rPr>
                <w:noProof/>
                <w:webHidden/>
              </w:rPr>
              <w:fldChar w:fldCharType="begin"/>
            </w:r>
            <w:r w:rsidR="00FB5115">
              <w:rPr>
                <w:noProof/>
                <w:webHidden/>
              </w:rPr>
              <w:instrText xml:space="preserve"> PAGEREF _Toc473184909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0" w:history="1">
            <w:r w:rsidR="00FB5115" w:rsidRPr="00504BC9">
              <w:rPr>
                <w:rStyle w:val="Hyperlink"/>
                <w:rFonts w:ascii="Arial" w:eastAsia="Times New Roman" w:hAnsi="Arial" w:cs="Arial"/>
                <w:b/>
                <w:bCs/>
                <w:noProof/>
              </w:rPr>
              <w:t>Workers</w:t>
            </w:r>
            <w:r w:rsidR="00FB5115">
              <w:rPr>
                <w:noProof/>
                <w:webHidden/>
              </w:rPr>
              <w:tab/>
            </w:r>
            <w:r w:rsidR="00FB5115">
              <w:rPr>
                <w:noProof/>
                <w:webHidden/>
              </w:rPr>
              <w:fldChar w:fldCharType="begin"/>
            </w:r>
            <w:r w:rsidR="00FB5115">
              <w:rPr>
                <w:noProof/>
                <w:webHidden/>
              </w:rPr>
              <w:instrText xml:space="preserve"> PAGEREF _Toc473184910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1" w:history="1">
            <w:r w:rsidR="00FB5115" w:rsidRPr="00504BC9">
              <w:rPr>
                <w:rStyle w:val="Hyperlink"/>
                <w:rFonts w:ascii="Arial" w:eastAsia="Times New Roman" w:hAnsi="Arial" w:cs="Arial"/>
                <w:b/>
                <w:bCs/>
                <w:noProof/>
              </w:rPr>
              <w:t>Intermediate Database</w:t>
            </w:r>
            <w:r w:rsidR="00FB5115">
              <w:rPr>
                <w:noProof/>
                <w:webHidden/>
              </w:rPr>
              <w:tab/>
            </w:r>
            <w:r w:rsidR="00FB5115">
              <w:rPr>
                <w:noProof/>
                <w:webHidden/>
              </w:rPr>
              <w:fldChar w:fldCharType="begin"/>
            </w:r>
            <w:r w:rsidR="00FB5115">
              <w:rPr>
                <w:noProof/>
                <w:webHidden/>
              </w:rPr>
              <w:instrText xml:space="preserve"> PAGEREF _Toc473184911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2" w:history="1">
            <w:r w:rsidR="00FB5115" w:rsidRPr="00504BC9">
              <w:rPr>
                <w:rStyle w:val="Hyperlink"/>
                <w:rFonts w:ascii="Arial" w:eastAsia="Times New Roman" w:hAnsi="Arial" w:cs="Arial"/>
                <w:b/>
                <w:bCs/>
                <w:noProof/>
              </w:rPr>
              <w:t>Final Database</w:t>
            </w:r>
            <w:r w:rsidR="00FB5115">
              <w:rPr>
                <w:noProof/>
                <w:webHidden/>
              </w:rPr>
              <w:tab/>
            </w:r>
            <w:r w:rsidR="00FB5115">
              <w:rPr>
                <w:noProof/>
                <w:webHidden/>
              </w:rPr>
              <w:fldChar w:fldCharType="begin"/>
            </w:r>
            <w:r w:rsidR="00FB5115">
              <w:rPr>
                <w:noProof/>
                <w:webHidden/>
              </w:rPr>
              <w:instrText xml:space="preserve"> PAGEREF _Toc473184912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3" w:history="1">
            <w:r w:rsidR="00FB5115" w:rsidRPr="00504BC9">
              <w:rPr>
                <w:rStyle w:val="Hyperlink"/>
                <w:rFonts w:ascii="Arial" w:eastAsia="Times New Roman" w:hAnsi="Arial" w:cs="Arial"/>
                <w:b/>
                <w:bCs/>
                <w:noProof/>
              </w:rPr>
              <w:t>4.1 Input data</w:t>
            </w:r>
            <w:r w:rsidR="00FB5115">
              <w:rPr>
                <w:noProof/>
                <w:webHidden/>
              </w:rPr>
              <w:tab/>
            </w:r>
            <w:r w:rsidR="00FB5115">
              <w:rPr>
                <w:noProof/>
                <w:webHidden/>
              </w:rPr>
              <w:fldChar w:fldCharType="begin"/>
            </w:r>
            <w:r w:rsidR="00FB5115">
              <w:rPr>
                <w:noProof/>
                <w:webHidden/>
              </w:rPr>
              <w:instrText xml:space="preserve"> PAGEREF _Toc473184913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4" w:history="1">
            <w:r w:rsidR="00FB5115" w:rsidRPr="00504BC9">
              <w:rPr>
                <w:rStyle w:val="Hyperlink"/>
                <w:rFonts w:ascii="Arial" w:eastAsia="Times New Roman" w:hAnsi="Arial" w:cs="Arial"/>
                <w:b/>
                <w:bCs/>
                <w:noProof/>
              </w:rPr>
              <w:t>4.2 Import and compute the data</w:t>
            </w:r>
            <w:r w:rsidR="00FB5115">
              <w:rPr>
                <w:noProof/>
                <w:webHidden/>
              </w:rPr>
              <w:tab/>
            </w:r>
            <w:r w:rsidR="00FB5115">
              <w:rPr>
                <w:noProof/>
                <w:webHidden/>
              </w:rPr>
              <w:fldChar w:fldCharType="begin"/>
            </w:r>
            <w:r w:rsidR="00FB5115">
              <w:rPr>
                <w:noProof/>
                <w:webHidden/>
              </w:rPr>
              <w:instrText xml:space="preserve"> PAGEREF _Toc473184914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5" w:history="1">
            <w:r w:rsidR="00FB5115" w:rsidRPr="00504BC9">
              <w:rPr>
                <w:rStyle w:val="Hyperlink"/>
                <w:rFonts w:ascii="Arial" w:eastAsia="Times New Roman" w:hAnsi="Arial" w:cs="Arial"/>
                <w:b/>
                <w:bCs/>
                <w:noProof/>
              </w:rPr>
              <w:t>4.3 Analyze and Import the Data</w:t>
            </w:r>
            <w:r w:rsidR="00FB5115">
              <w:rPr>
                <w:noProof/>
                <w:webHidden/>
              </w:rPr>
              <w:tab/>
            </w:r>
            <w:r w:rsidR="00FB5115">
              <w:rPr>
                <w:noProof/>
                <w:webHidden/>
              </w:rPr>
              <w:fldChar w:fldCharType="begin"/>
            </w:r>
            <w:r w:rsidR="00FB5115">
              <w:rPr>
                <w:noProof/>
                <w:webHidden/>
              </w:rPr>
              <w:instrText xml:space="preserve"> PAGEREF _Toc473184915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6" w:history="1">
            <w:r w:rsidR="00FB5115" w:rsidRPr="00504BC9">
              <w:rPr>
                <w:rStyle w:val="Hyperlink"/>
                <w:rFonts w:ascii="Arial" w:eastAsia="Times New Roman" w:hAnsi="Arial" w:cs="Arial"/>
                <w:b/>
                <w:bCs/>
                <w:noProof/>
              </w:rPr>
              <w:t>4.4 Emergent Properties</w:t>
            </w:r>
            <w:r w:rsidR="00FB5115">
              <w:rPr>
                <w:noProof/>
                <w:webHidden/>
              </w:rPr>
              <w:tab/>
            </w:r>
            <w:r w:rsidR="00FB5115">
              <w:rPr>
                <w:noProof/>
                <w:webHidden/>
              </w:rPr>
              <w:fldChar w:fldCharType="begin"/>
            </w:r>
            <w:r w:rsidR="00FB5115">
              <w:rPr>
                <w:noProof/>
                <w:webHidden/>
              </w:rPr>
              <w:instrText xml:space="preserve"> PAGEREF _Toc473184916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2"/>
            <w:tabs>
              <w:tab w:val="right" w:leader="dot" w:pos="9350"/>
            </w:tabs>
            <w:rPr>
              <w:rFonts w:eastAsiaTheme="minorEastAsia"/>
              <w:noProof/>
            </w:rPr>
          </w:pPr>
          <w:hyperlink w:anchor="_Toc473184917" w:history="1">
            <w:r w:rsidR="00FB5115" w:rsidRPr="00504BC9">
              <w:rPr>
                <w:rStyle w:val="Hyperlink"/>
                <w:rFonts w:ascii="Arial" w:eastAsia="Times New Roman" w:hAnsi="Arial" w:cs="Arial"/>
                <w:b/>
                <w:bCs/>
                <w:noProof/>
              </w:rPr>
              <w:t>5 Choices/Reasoning/Etc</w:t>
            </w:r>
            <w:r w:rsidR="00FB5115">
              <w:rPr>
                <w:noProof/>
                <w:webHidden/>
              </w:rPr>
              <w:tab/>
            </w:r>
            <w:r w:rsidR="00FB5115">
              <w:rPr>
                <w:noProof/>
                <w:webHidden/>
              </w:rPr>
              <w:fldChar w:fldCharType="begin"/>
            </w:r>
            <w:r w:rsidR="00FB5115">
              <w:rPr>
                <w:noProof/>
                <w:webHidden/>
              </w:rPr>
              <w:instrText xml:space="preserve"> PAGEREF _Toc473184917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FB5115" w:rsidRDefault="00FB2890">
          <w:pPr>
            <w:pStyle w:val="TOC3"/>
            <w:tabs>
              <w:tab w:val="right" w:leader="dot" w:pos="9350"/>
            </w:tabs>
            <w:rPr>
              <w:rFonts w:eastAsiaTheme="minorEastAsia"/>
              <w:noProof/>
            </w:rPr>
          </w:pPr>
          <w:hyperlink w:anchor="_Toc473184918" w:history="1">
            <w:r w:rsidR="00FB5115" w:rsidRPr="00504BC9">
              <w:rPr>
                <w:rStyle w:val="Hyperlink"/>
                <w:rFonts w:ascii="Arial" w:eastAsia="Times New Roman" w:hAnsi="Arial" w:cs="Arial"/>
                <w:b/>
                <w:bCs/>
                <w:noProof/>
              </w:rPr>
              <w:t>5.1 Intermediate Database</w:t>
            </w:r>
            <w:r w:rsidR="00FB5115">
              <w:rPr>
                <w:noProof/>
                <w:webHidden/>
              </w:rPr>
              <w:tab/>
            </w:r>
            <w:r w:rsidR="00FB5115">
              <w:rPr>
                <w:noProof/>
                <w:webHidden/>
              </w:rPr>
              <w:fldChar w:fldCharType="begin"/>
            </w:r>
            <w:r w:rsidR="00FB5115">
              <w:rPr>
                <w:noProof/>
                <w:webHidden/>
              </w:rPr>
              <w:instrText xml:space="preserve"> PAGEREF _Toc473184918 \h </w:instrText>
            </w:r>
            <w:r w:rsidR="00FB5115">
              <w:rPr>
                <w:noProof/>
                <w:webHidden/>
              </w:rPr>
              <w:fldChar w:fldCharType="separate"/>
            </w:r>
            <w:r w:rsidR="00B40DBB">
              <w:rPr>
                <w:b/>
                <w:bCs/>
                <w:noProof/>
                <w:webHidden/>
              </w:rPr>
              <w:t>Error! Bookmark not defined.</w:t>
            </w:r>
            <w:r w:rsidR="00FB5115">
              <w:rPr>
                <w:noProof/>
                <w:webHidden/>
              </w:rPr>
              <w:fldChar w:fldCharType="end"/>
            </w:r>
          </w:hyperlink>
        </w:p>
        <w:p w:rsidR="002C1BA7" w:rsidRDefault="002C1BA7">
          <w:r>
            <w:rPr>
              <w:b/>
              <w:bCs/>
              <w:noProof/>
            </w:rPr>
            <w:fldChar w:fldCharType="end"/>
          </w:r>
        </w:p>
      </w:sdtContent>
    </w:sdt>
    <w:p w:rsidR="002C1BA7" w:rsidRDefault="002C1BA7" w:rsidP="002C1BA7">
      <w:pPr>
        <w:spacing w:after="84" w:line="240" w:lineRule="auto"/>
        <w:rPr>
          <w:rFonts w:ascii="Times New Roman" w:eastAsia="Times New Roman" w:hAnsi="Times New Roman" w:cs="Times New Roman"/>
          <w:sz w:val="24"/>
          <w:szCs w:val="48"/>
        </w:rPr>
      </w:pPr>
    </w:p>
    <w:p w:rsidR="002C1BA7" w:rsidRPr="00056779" w:rsidRDefault="002C1BA7" w:rsidP="002C1BA7">
      <w:pPr>
        <w:spacing w:after="84" w:line="240" w:lineRule="auto"/>
        <w:rPr>
          <w:rFonts w:ascii="Times New Roman" w:eastAsia="Times New Roman" w:hAnsi="Times New Roman" w:cs="Times New Roman"/>
          <w:sz w:val="24"/>
          <w:szCs w:val="48"/>
        </w:rPr>
      </w:pP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0" w:name="_Toc473184890"/>
      <w:r w:rsidRPr="00056779">
        <w:rPr>
          <w:rFonts w:ascii="Arial" w:eastAsia="Times New Roman" w:hAnsi="Arial" w:cs="Arial"/>
          <w:b/>
          <w:bCs/>
          <w:sz w:val="48"/>
          <w:szCs w:val="48"/>
        </w:rPr>
        <w:t>1 Introduction</w:t>
      </w:r>
      <w:bookmarkEnd w:id="0"/>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takes genomic data, including sequence data, gene definitions, annotations, expression, and other data to compile a queryable graph-theory based database for </w:t>
      </w:r>
      <w:r w:rsidR="00F27BF7" w:rsidRPr="00F27BF7">
        <w:rPr>
          <w:rFonts w:ascii="Times New Roman" w:eastAsia="Times New Roman" w:hAnsi="Times New Roman" w:cs="Times New Roman"/>
          <w:noProof/>
          <w:sz w:val="24"/>
          <w:szCs w:val="24"/>
        </w:rPr>
        <w:t>i</w:t>
      </w:r>
      <w:r w:rsidRPr="00F27BF7">
        <w:rPr>
          <w:rFonts w:ascii="Times New Roman" w:eastAsia="Times New Roman" w:hAnsi="Times New Roman" w:cs="Times New Roman"/>
          <w:noProof/>
          <w:sz w:val="24"/>
          <w:szCs w:val="24"/>
        </w:rPr>
        <w:t>ntra</w:t>
      </w:r>
      <w:r>
        <w:rPr>
          <w:rFonts w:ascii="Times New Roman" w:eastAsia="Times New Roman" w:hAnsi="Times New Roman" w:cs="Times New Roman"/>
          <w:sz w:val="24"/>
          <w:szCs w:val="24"/>
        </w:rPr>
        <w:t xml:space="preserve">- and interspecies comparisons. Primarily analysis is completed by using established tools and common assumptions to process the output of those programs. Custom data can also </w:t>
      </w:r>
      <w:r w:rsidRPr="001B11C4">
        <w:rPr>
          <w:rFonts w:ascii="Times New Roman" w:eastAsia="Times New Roman" w:hAnsi="Times New Roman" w:cs="Times New Roman"/>
          <w:noProof/>
          <w:sz w:val="24"/>
          <w:szCs w:val="24"/>
        </w:rPr>
        <w:t>be entered</w:t>
      </w:r>
      <w:r>
        <w:rPr>
          <w:rFonts w:ascii="Times New Roman" w:eastAsia="Times New Roman" w:hAnsi="Times New Roman" w:cs="Times New Roman"/>
          <w:sz w:val="24"/>
          <w:szCs w:val="24"/>
        </w:rPr>
        <w:t xml:space="preserve"> into the database for advanced queries.</w:t>
      </w:r>
    </w:p>
    <w:p w:rsid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Queries can be completed by command-line</w:t>
      </w:r>
      <w:r>
        <w:rPr>
          <w:rFonts w:ascii="Times New Roman" w:eastAsia="Times New Roman" w:hAnsi="Times New Roman" w:cs="Times New Roman"/>
          <w:sz w:val="24"/>
          <w:szCs w:val="24"/>
        </w:rPr>
        <w:t xml:space="preserve">, a provided web interface, or programmatically either through an </w:t>
      </w:r>
      <w:r w:rsidR="001B11C4">
        <w:rPr>
          <w:rFonts w:ascii="Times New Roman" w:eastAsia="Times New Roman" w:hAnsi="Times New Roman" w:cs="Times New Roman"/>
          <w:sz w:val="24"/>
          <w:szCs w:val="24"/>
        </w:rPr>
        <w:t>API or directly to the database.</w:t>
      </w:r>
    </w:p>
    <w:p w:rsidR="001B11C4" w:rsidRDefault="001B11C4"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Any genomes that have data available in standard file formats are compatible with this software, not just plant and bacteria genomes.</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Need for this Pipeline</w:t>
      </w:r>
    </w:p>
    <w:p w:rsidR="00056779" w:rsidRDefault="00457CE0"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rapid expansion of genomic </w:t>
      </w:r>
      <w:r w:rsidRPr="001B11C4">
        <w:rPr>
          <w:rFonts w:ascii="Times New Roman" w:eastAsia="Times New Roman" w:hAnsi="Times New Roman" w:cs="Times New Roman"/>
          <w:noProof/>
          <w:sz w:val="24"/>
          <w:szCs w:val="24"/>
        </w:rPr>
        <w:t>resources</w:t>
      </w:r>
      <w:r w:rsidR="001B11C4">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researchers need the ability to rapidly compare genomes and putative coding regions to existing, annotated, curated genomes and datasets </w:t>
      </w:r>
      <w:r w:rsidRPr="00F27BF7">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derive maximum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resources are increasing at an accelerated rate. Just as well, existing genomic resources are </w:t>
      </w:r>
      <w:r w:rsidRPr="001B11C4">
        <w:rPr>
          <w:rFonts w:ascii="Times New Roman" w:eastAsia="Times New Roman" w:hAnsi="Times New Roman" w:cs="Times New Roman"/>
          <w:noProof/>
          <w:sz w:val="24"/>
          <w:szCs w:val="24"/>
        </w:rPr>
        <w:t>being updated</w:t>
      </w:r>
      <w:r w:rsidRPr="00056779">
        <w:rPr>
          <w:rFonts w:ascii="Times New Roman" w:eastAsia="Times New Roman" w:hAnsi="Times New Roman" w:cs="Times New Roman"/>
          <w:sz w:val="24"/>
          <w:szCs w:val="24"/>
        </w:rPr>
        <w:t xml:space="preserve"> with new assemblies and new annotations. Assemblies and annotations can differ widely between releases due to new software releases, additional sequencing, and new information regarding genetic data. Existing material may refer to an older annotation or assembly and becomes difficult to use with newer releases unless additional data mining </w:t>
      </w:r>
      <w:r w:rsidRPr="001B11C4">
        <w:rPr>
          <w:rFonts w:ascii="Times New Roman" w:eastAsia="Times New Roman" w:hAnsi="Times New Roman" w:cs="Times New Roman"/>
          <w:noProof/>
          <w:sz w:val="24"/>
          <w:szCs w:val="24"/>
        </w:rPr>
        <w:t>is performed</w:t>
      </w:r>
      <w:r w:rsidRPr="00056779">
        <w:rPr>
          <w:rFonts w:ascii="Times New Roman" w:eastAsia="Times New Roman" w:hAnsi="Times New Roman" w:cs="Times New Roman"/>
          <w:sz w:val="24"/>
          <w:szCs w:val="24"/>
        </w:rPr>
        <w:t xml:space="preserve">. This pipeline automates many of these steps and returns the data in a comprehensive database. </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comparisons are also incredibly useful in this time of accelerated data expansion. This pipeline automates protein blast searches for homology in the same species and between species, with a focus on comparisons between other species in the search for statistically significant orthologs.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context is important for helping to validate GWAS candidates before performing additional labwork. Genomic context is also important in comparisons between species as well as deriving</w:t>
      </w:r>
      <w:r w:rsidR="00F27BF7">
        <w:rPr>
          <w:rFonts w:ascii="Times New Roman" w:eastAsia="Times New Roman" w:hAnsi="Times New Roman" w:cs="Times New Roman"/>
          <w:sz w:val="24"/>
          <w:szCs w:val="24"/>
        </w:rPr>
        <w:t xml:space="preserve"> an</w:t>
      </w:r>
      <w:r w:rsidRPr="00056779">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additional</w:t>
      </w:r>
      <w:r w:rsidRPr="00056779">
        <w:rPr>
          <w:rFonts w:ascii="Times New Roman" w:eastAsia="Times New Roman" w:hAnsi="Times New Roman" w:cs="Times New Roman"/>
          <w:sz w:val="24"/>
          <w:szCs w:val="24"/>
        </w:rPr>
        <w:t xml:space="preserve"> understanding of a genome. This pipeline automates the importation of Gene Ontology (GO) terms and Plant Ontology (PO) terms. The importation of Interproscan results </w:t>
      </w:r>
      <w:r w:rsidR="00F27BF7">
        <w:rPr>
          <w:rFonts w:ascii="Times New Roman" w:eastAsia="Times New Roman" w:hAnsi="Times New Roman" w:cs="Times New Roman"/>
          <w:noProof/>
          <w:sz w:val="24"/>
          <w:szCs w:val="24"/>
        </w:rPr>
        <w:t>is</w:t>
      </w:r>
      <w:r w:rsidRPr="00056779">
        <w:rPr>
          <w:rFonts w:ascii="Times New Roman" w:eastAsia="Times New Roman" w:hAnsi="Times New Roman" w:cs="Times New Roman"/>
          <w:sz w:val="24"/>
          <w:szCs w:val="24"/>
        </w:rPr>
        <w:t xml:space="preserve"> also handled and extrapolated to link the gene models to the GO terms as appropriate. </w:t>
      </w:r>
      <w:r w:rsidRPr="00056779">
        <w:rPr>
          <w:rFonts w:ascii="Times New Roman" w:eastAsia="Times New Roman" w:hAnsi="Times New Roman" w:cs="Times New Roman"/>
          <w:sz w:val="24"/>
          <w:szCs w:val="24"/>
        </w:rPr>
        <w:lastRenderedPageBreak/>
        <w:t xml:space="preserve">Terms for Plant Ontology are imported if a TAIR style file is provided. Expression data from Cufflinks output </w:t>
      </w:r>
      <w:r w:rsidRPr="001B11C4">
        <w:rPr>
          <w:rFonts w:ascii="Times New Roman" w:eastAsia="Times New Roman" w:hAnsi="Times New Roman" w:cs="Times New Roman"/>
          <w:noProof/>
          <w:sz w:val="24"/>
          <w:szCs w:val="24"/>
        </w:rPr>
        <w:t>is also imported</w:t>
      </w:r>
      <w:r w:rsidRPr="00056779">
        <w:rPr>
          <w:rFonts w:ascii="Times New Roman" w:eastAsia="Times New Roman" w:hAnsi="Times New Roman" w:cs="Times New Roman"/>
          <w:sz w:val="24"/>
          <w:szCs w:val="24"/>
        </w:rPr>
        <w:t xml:space="preserve"> and interpreted using Pearson correlation looking for both positive and negative correlation and tissue or experimental condition specificity.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Additionally, flanking sequence tagged data </w:t>
      </w:r>
      <w:r w:rsidRPr="001B11C4">
        <w:rPr>
          <w:rFonts w:ascii="Times New Roman" w:eastAsia="Times New Roman" w:hAnsi="Times New Roman" w:cs="Times New Roman"/>
          <w:noProof/>
          <w:sz w:val="24"/>
          <w:szCs w:val="24"/>
        </w:rPr>
        <w:t>is mapped</w:t>
      </w:r>
      <w:r w:rsidRPr="00056779">
        <w:rPr>
          <w:rFonts w:ascii="Times New Roman" w:eastAsia="Times New Roman" w:hAnsi="Times New Roman" w:cs="Times New Roman"/>
          <w:sz w:val="24"/>
          <w:szCs w:val="24"/>
        </w:rPr>
        <w:t xml:space="preserve"> onto the </w:t>
      </w:r>
      <w:r w:rsidRPr="00F27BF7">
        <w:rPr>
          <w:rFonts w:ascii="Times New Roman" w:eastAsia="Times New Roman" w:hAnsi="Times New Roman" w:cs="Times New Roman"/>
          <w:noProof/>
          <w:sz w:val="24"/>
          <w:szCs w:val="24"/>
        </w:rPr>
        <w:t>assemblies</w:t>
      </w:r>
      <w:r w:rsidR="00F27BF7">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 sets </w:t>
      </w:r>
      <w:r w:rsidRPr="001B11C4">
        <w:rPr>
          <w:rFonts w:ascii="Times New Roman" w:eastAsia="Times New Roman" w:hAnsi="Times New Roman" w:cs="Times New Roman"/>
          <w:noProof/>
          <w:sz w:val="24"/>
          <w:szCs w:val="24"/>
        </w:rPr>
        <w:t>are mapped</w:t>
      </w:r>
      <w:r w:rsidRPr="00056779">
        <w:rPr>
          <w:rFonts w:ascii="Times New Roman" w:eastAsia="Times New Roman" w:hAnsi="Times New Roman" w:cs="Times New Roman"/>
          <w:sz w:val="24"/>
          <w:szCs w:val="24"/>
        </w:rPr>
        <w:t xml:space="preserve"> to the mRNA models.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rapid remapping when a new assembly is released.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This allows searches via gene model s or chromosome and base pair location numbers (in the form of Chr:Loc such as Chr2:340812 or 2:543923), and returns the nearest genes, and if there is enrichment of GO terms or PO terms, and if there is enrichment of GO/PO terms in orthologous regions of other species.</w:t>
      </w:r>
      <w:r w:rsidRPr="00056779">
        <w:rPr>
          <w:rFonts w:ascii="Times New Roman" w:eastAsia="Times New Roman" w:hAnsi="Times New Roman" w:cs="Times New Roman"/>
          <w:sz w:val="24"/>
          <w:szCs w:val="24"/>
        </w:rPr>
        <w:t xml:space="preserve"> Enrichment for tissue specificity or experimental condition specificity </w:t>
      </w:r>
      <w:r w:rsidRPr="001B11C4">
        <w:rPr>
          <w:rFonts w:ascii="Times New Roman" w:eastAsia="Times New Roman" w:hAnsi="Times New Roman" w:cs="Times New Roman"/>
          <w:noProof/>
          <w:sz w:val="24"/>
          <w:szCs w:val="24"/>
        </w:rPr>
        <w:t>is also provided</w:t>
      </w:r>
      <w:r w:rsidRPr="00056779">
        <w:rPr>
          <w:rFonts w:ascii="Times New Roman" w:eastAsia="Times New Roman" w:hAnsi="Times New Roman" w:cs="Times New Roman"/>
          <w:sz w:val="24"/>
          <w:szCs w:val="24"/>
        </w:rPr>
        <w:t xml:space="preserve"> if the data is available. Mutants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probeset data </w:t>
      </w:r>
      <w:r w:rsidRPr="001B11C4">
        <w:rPr>
          <w:rFonts w:ascii="Times New Roman" w:eastAsia="Times New Roman" w:hAnsi="Times New Roman" w:cs="Times New Roman"/>
          <w:noProof/>
          <w:sz w:val="24"/>
          <w:szCs w:val="24"/>
        </w:rPr>
        <w:t>are also returned</w:t>
      </w:r>
      <w:r w:rsidRPr="00056779">
        <w:rPr>
          <w:rFonts w:ascii="Times New Roman" w:eastAsia="Times New Roman" w:hAnsi="Times New Roman" w:cs="Times New Roman"/>
          <w:sz w:val="24"/>
          <w:szCs w:val="24"/>
        </w:rPr>
        <w:t xml:space="preserve"> if in the nearby genomic neighborhood.</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What this Pipeline is Not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does not, at this time, </w:t>
      </w:r>
      <w:r w:rsidRPr="001B11C4">
        <w:rPr>
          <w:rFonts w:ascii="Times New Roman" w:eastAsia="Times New Roman" w:hAnsi="Times New Roman" w:cs="Times New Roman"/>
          <w:noProof/>
          <w:sz w:val="24"/>
          <w:szCs w:val="24"/>
        </w:rPr>
        <w:t>do</w:t>
      </w:r>
      <w:r w:rsidRPr="00056779">
        <w:rPr>
          <w:rFonts w:ascii="Times New Roman" w:eastAsia="Times New Roman" w:hAnsi="Times New Roman" w:cs="Times New Roman"/>
          <w:sz w:val="24"/>
          <w:szCs w:val="24"/>
        </w:rPr>
        <w:t xml:space="preserve"> any gene </w:t>
      </w:r>
      <w:r w:rsidRPr="00F27BF7">
        <w:rPr>
          <w:rFonts w:ascii="Times New Roman" w:eastAsia="Times New Roman" w:hAnsi="Times New Roman" w:cs="Times New Roman"/>
          <w:noProof/>
          <w:sz w:val="24"/>
          <w:szCs w:val="24"/>
        </w:rPr>
        <w:t>prediction.</w:t>
      </w:r>
      <w:r w:rsidRPr="00056779">
        <w:rPr>
          <w:rFonts w:ascii="Times New Roman" w:eastAsia="Times New Roman" w:hAnsi="Times New Roman" w:cs="Times New Roman"/>
          <w:sz w:val="24"/>
          <w:szCs w:val="24"/>
        </w:rPr>
        <w:t xml:space="preserve"> The pipeline takes in the GFF files provided </w:t>
      </w:r>
      <w:r w:rsidR="00E66B62">
        <w:rPr>
          <w:rFonts w:ascii="Times New Roman" w:eastAsia="Times New Roman" w:hAnsi="Times New Roman" w:cs="Times New Roman"/>
          <w:sz w:val="24"/>
          <w:szCs w:val="24"/>
        </w:rPr>
        <w:t>from either annotation sources or gene prediction software</w:t>
      </w:r>
      <w:r w:rsidRPr="00056779">
        <w:rPr>
          <w:rFonts w:ascii="Times New Roman" w:eastAsia="Times New Roman" w:hAnsi="Times New Roman" w:cs="Times New Roman"/>
          <w:sz w:val="24"/>
          <w:szCs w:val="24"/>
        </w:rPr>
        <w:t>.</w:t>
      </w:r>
      <w:r w:rsidR="00E66B62">
        <w:rPr>
          <w:rFonts w:ascii="Times New Roman" w:eastAsia="Times New Roman" w:hAnsi="Times New Roman" w:cs="Times New Roman"/>
          <w:sz w:val="24"/>
          <w:szCs w:val="24"/>
        </w:rPr>
        <w:t xml:space="preserve"> ODG provides an additional layer of annotation on top of the gene predictions from software, and could be used to provide some easy, comparative-based annotations.</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Brief Overview of Data from this Pipeline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several different types of data, as well as additional analysis of this data, into a unified database.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some unique queries that would be difficult or impossible with only the raw files. Some examples include:</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Translate Gene IDs from one annotation to another annotation</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Orthologs between species, including Blast Score Ratios (BSR)</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neighborhoods(a location on a chromosome and all nearby genes), including data such as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Expression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Gene Ontology / Plant Ontology term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Families and Domains via Interproscan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Similar neighborhoods in species </w:t>
      </w:r>
      <w:r w:rsidRPr="00F27BF7">
        <w:rPr>
          <w:rFonts w:ascii="Times New Roman" w:eastAsia="Times New Roman" w:hAnsi="Times New Roman" w:cs="Times New Roman"/>
          <w:noProof/>
          <w:sz w:val="24"/>
          <w:szCs w:val="24"/>
        </w:rPr>
        <w:t>and</w:t>
      </w:r>
      <w:r w:rsidRPr="00056779">
        <w:rPr>
          <w:rFonts w:ascii="Times New Roman" w:eastAsia="Times New Roman" w:hAnsi="Times New Roman" w:cs="Times New Roman"/>
          <w:sz w:val="24"/>
          <w:szCs w:val="24"/>
        </w:rPr>
        <w:t xml:space="preserve"> out species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Neighborhoods can also </w:t>
      </w:r>
      <w:r w:rsidRPr="001B11C4">
        <w:rPr>
          <w:rFonts w:ascii="Times New Roman" w:eastAsia="Times New Roman" w:hAnsi="Times New Roman" w:cs="Times New Roman"/>
          <w:noProof/>
          <w:sz w:val="24"/>
          <w:szCs w:val="24"/>
        </w:rPr>
        <w:t>be created</w:t>
      </w:r>
      <w:r w:rsidRPr="00056779">
        <w:rPr>
          <w:rFonts w:ascii="Times New Roman" w:eastAsia="Times New Roman" w:hAnsi="Times New Roman" w:cs="Times New Roman"/>
          <w:sz w:val="24"/>
          <w:szCs w:val="24"/>
        </w:rPr>
        <w:t xml:space="preserve"> by co-expression and negatively correlated genes, as well as orthologs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Possible locations of </w:t>
      </w:r>
      <w:r w:rsidRPr="001B11C4">
        <w:rPr>
          <w:rFonts w:ascii="Times New Roman" w:eastAsia="Times New Roman" w:hAnsi="Times New Roman" w:cs="Times New Roman"/>
          <w:noProof/>
          <w:sz w:val="24"/>
          <w:szCs w:val="24"/>
        </w:rPr>
        <w:t>Transposon</w:t>
      </w:r>
      <w:r w:rsidR="001B11C4">
        <w:rPr>
          <w:rFonts w:ascii="Times New Roman" w:eastAsia="Times New Roman" w:hAnsi="Times New Roman" w:cs="Times New Roman"/>
          <w:noProof/>
          <w:sz w:val="24"/>
          <w:szCs w:val="24"/>
        </w:rPr>
        <w:t>-</w:t>
      </w:r>
      <w:r w:rsidRPr="001B11C4">
        <w:rPr>
          <w:rFonts w:ascii="Times New Roman" w:eastAsia="Times New Roman" w:hAnsi="Times New Roman" w:cs="Times New Roman"/>
          <w:noProof/>
          <w:sz w:val="24"/>
          <w:szCs w:val="24"/>
        </w:rPr>
        <w:t>mediated</w:t>
      </w:r>
      <w:r w:rsidRPr="00056779">
        <w:rPr>
          <w:rFonts w:ascii="Times New Roman" w:eastAsia="Times New Roman" w:hAnsi="Times New Roman" w:cs="Times New Roman"/>
          <w:sz w:val="24"/>
          <w:szCs w:val="24"/>
        </w:rPr>
        <w:t xml:space="preserve"> mutant insertions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miRNA locations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Ontology queries for genes and regions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Syntenic regions based on gene models and blast searches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as additional evidence for Gene ID translations between annotation versions</w:t>
      </w:r>
    </w:p>
    <w:p w:rsidR="005C493C" w:rsidRPr="005C493C" w:rsidRDefault="00056779" w:rsidP="005C493C">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with protein blast results between species as well</w:t>
      </w: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1" w:name="_Toc473184891"/>
      <w:r w:rsidRPr="00056779">
        <w:rPr>
          <w:rFonts w:ascii="Arial" w:eastAsia="Times New Roman" w:hAnsi="Arial" w:cs="Arial"/>
          <w:b/>
          <w:bCs/>
          <w:sz w:val="48"/>
          <w:szCs w:val="48"/>
        </w:rPr>
        <w:t xml:space="preserve">2 </w:t>
      </w:r>
      <w:r w:rsidR="005C493C">
        <w:rPr>
          <w:rFonts w:ascii="Arial" w:eastAsia="Times New Roman" w:hAnsi="Arial" w:cs="Arial"/>
          <w:b/>
          <w:bCs/>
          <w:sz w:val="48"/>
          <w:szCs w:val="48"/>
        </w:rPr>
        <w:t>Getting Started</w:t>
      </w:r>
      <w:bookmarkEnd w:id="1"/>
    </w:p>
    <w:p w:rsidR="005C493C" w:rsidRPr="005C493C" w:rsidRDefault="005C493C"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extracting the compressed archive (.zip or .tgz) of </w:t>
      </w:r>
      <w:r w:rsidRPr="00F27BF7">
        <w:rPr>
          <w:rFonts w:ascii="Times New Roman" w:eastAsia="Times New Roman" w:hAnsi="Times New Roman" w:cs="Times New Roman"/>
          <w:noProof/>
          <w:sz w:val="24"/>
          <w:szCs w:val="24"/>
        </w:rPr>
        <w:t>ODG</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can begin placing your data files in the </w:t>
      </w:r>
      <w:r>
        <w:rPr>
          <w:rFonts w:ascii="Times New Roman" w:eastAsia="Times New Roman" w:hAnsi="Times New Roman" w:cs="Times New Roman"/>
          <w:i/>
          <w:sz w:val="24"/>
          <w:szCs w:val="24"/>
        </w:rPr>
        <w:t xml:space="preserve">data </w:t>
      </w:r>
      <w:r>
        <w:rPr>
          <w:rFonts w:ascii="Times New Roman" w:eastAsia="Times New Roman" w:hAnsi="Times New Roman" w:cs="Times New Roman"/>
          <w:sz w:val="24"/>
          <w:szCs w:val="24"/>
        </w:rPr>
        <w:t xml:space="preserve">directory. For each assembly and annotation </w:t>
      </w:r>
      <w:r w:rsidRPr="00F27BF7">
        <w:rPr>
          <w:rFonts w:ascii="Times New Roman" w:eastAsia="Times New Roman" w:hAnsi="Times New Roman" w:cs="Times New Roman"/>
          <w:noProof/>
          <w:sz w:val="24"/>
          <w:szCs w:val="24"/>
        </w:rPr>
        <w:t>data</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will create a directory. It is recommended to name each directory with something descriptive, such as “Arabidopsis_thaliana_10” or “At10” to help you in the configuration step. Each assembly should </w:t>
      </w:r>
      <w:r w:rsidRPr="001B11C4">
        <w:rPr>
          <w:rFonts w:ascii="Times New Roman" w:eastAsia="Times New Roman" w:hAnsi="Times New Roman" w:cs="Times New Roman"/>
          <w:noProof/>
          <w:sz w:val="24"/>
          <w:szCs w:val="24"/>
        </w:rPr>
        <w:t>be placed</w:t>
      </w:r>
      <w:r>
        <w:rPr>
          <w:rFonts w:ascii="Times New Roman" w:eastAsia="Times New Roman" w:hAnsi="Times New Roman" w:cs="Times New Roman"/>
          <w:sz w:val="24"/>
          <w:szCs w:val="24"/>
        </w:rPr>
        <w:t xml:space="preserve"> into individual folders, with annotation and other related data in the same folder. ODG provides the concept of a species and a “version,” which could mean the assembly release version, or could mean strain or accession depending on your use-case. See </w:t>
      </w:r>
      <w:r>
        <w:rPr>
          <w:rFonts w:ascii="Times New Roman" w:eastAsia="Times New Roman" w:hAnsi="Times New Roman" w:cs="Times New Roman"/>
          <w:i/>
          <w:sz w:val="24"/>
          <w:szCs w:val="24"/>
        </w:rPr>
        <w:t xml:space="preserve">Fig 2.1 </w:t>
      </w:r>
      <w:r>
        <w:rPr>
          <w:rFonts w:ascii="Times New Roman" w:eastAsia="Times New Roman" w:hAnsi="Times New Roman" w:cs="Times New Roman"/>
          <w:sz w:val="24"/>
          <w:szCs w:val="24"/>
        </w:rPr>
        <w:t>for an example of what a data directory’s contents can be.</w:t>
      </w: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5C493C">
      <w:pPr>
        <w:keepNext/>
        <w:spacing w:line="240" w:lineRule="auto"/>
        <w:ind w:firstLine="480"/>
      </w:pPr>
      <w:r w:rsidRPr="005C493C">
        <w:rPr>
          <w:rFonts w:ascii="Times New Roman" w:eastAsia="Times New Roman" w:hAnsi="Times New Roman" w:cs="Times New Roman"/>
          <w:noProof/>
          <w:sz w:val="24"/>
          <w:szCs w:val="24"/>
        </w:rPr>
        <w:drawing>
          <wp:inline distT="0" distB="0" distL="0" distR="0" wp14:anchorId="22C85892" wp14:editId="78DC3666">
            <wp:extent cx="4439270"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3277057"/>
                    </a:xfrm>
                    <a:prstGeom prst="rect">
                      <a:avLst/>
                    </a:prstGeom>
                  </pic:spPr>
                </pic:pic>
              </a:graphicData>
            </a:graphic>
          </wp:inline>
        </w:drawing>
      </w:r>
    </w:p>
    <w:p w:rsidR="005C493C" w:rsidRDefault="005C493C" w:rsidP="005C493C">
      <w:pPr>
        <w:pStyle w:val="Caption"/>
        <w:rPr>
          <w:i w:val="0"/>
        </w:rPr>
      </w:pPr>
      <w:r w:rsidRPr="005C493C">
        <w:rPr>
          <w:i w:val="0"/>
        </w:rPr>
        <w:t xml:space="preserve">Figure 2.1. Example contents of </w:t>
      </w:r>
      <w:r w:rsidRPr="005C493C">
        <w:t>data</w:t>
      </w:r>
      <w:r>
        <w:rPr>
          <w:i w:val="0"/>
        </w:rPr>
        <w:t xml:space="preserve"> directory; “misc,” “</w:t>
      </w:r>
      <w:r w:rsidRPr="00F27BF7">
        <w:rPr>
          <w:i w:val="0"/>
          <w:noProof/>
        </w:rPr>
        <w:t>biogrid</w:t>
      </w:r>
      <w:r>
        <w:rPr>
          <w:i w:val="0"/>
        </w:rPr>
        <w:t>,” and “GO” contain additional annotation metadata while “results” is auto-generated during later processing steps. The rest of the directories represent species.</w:t>
      </w:r>
    </w:p>
    <w:p w:rsidR="005C493C" w:rsidRDefault="005C493C" w:rsidP="005C493C"/>
    <w:p w:rsidR="005C493C"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all associated files for each assembly and version in their associated directories as </w:t>
      </w:r>
      <w:r w:rsidRPr="001B11C4">
        <w:rPr>
          <w:rFonts w:ascii="Times New Roman" w:eastAsia="Times New Roman" w:hAnsi="Times New Roman" w:cs="Times New Roman"/>
          <w:noProof/>
          <w:sz w:val="24"/>
          <w:szCs w:val="24"/>
        </w:rPr>
        <w:t>exampled</w:t>
      </w:r>
      <w:r>
        <w:rPr>
          <w:rFonts w:ascii="Times New Roman" w:eastAsia="Times New Roman" w:hAnsi="Times New Roman" w:cs="Times New Roman"/>
          <w:sz w:val="24"/>
          <w:szCs w:val="24"/>
        </w:rPr>
        <w:t xml:space="preserve"> in Figure 2.2. Accepted file types and formats are:</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Assembly, Proteins, Transcripts, miRNA definitions, and gene sequences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GFF3 files for genes and other features </w:t>
      </w:r>
      <w:r w:rsidRPr="00F27BF7">
        <w:rPr>
          <w:rFonts w:ascii="Times New Roman" w:eastAsia="Times New Roman" w:hAnsi="Times New Roman" w:cs="Times New Roman"/>
          <w:noProof/>
          <w:sz w:val="24"/>
          <w:szCs w:val="24"/>
        </w:rPr>
        <w:t>definitions</w:t>
      </w:r>
      <w:r>
        <w:rPr>
          <w:rFonts w:ascii="Times New Roman" w:eastAsia="Times New Roman" w:hAnsi="Times New Roman" w:cs="Times New Roman"/>
          <w:sz w:val="24"/>
          <w:szCs w:val="24"/>
        </w:rPr>
        <w:t xml:space="preserve"> also appended FASTA assembly</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TSV – InterProScan Results, BLAST+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.hmm.tbl – HMM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 – Must be</w:t>
      </w:r>
      <w:r w:rsidR="00F27B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same</w:t>
      </w:r>
      <w:r>
        <w:rPr>
          <w:rFonts w:ascii="Times New Roman" w:eastAsia="Times New Roman" w:hAnsi="Times New Roman" w:cs="Times New Roman"/>
          <w:sz w:val="24"/>
          <w:szCs w:val="24"/>
        </w:rPr>
        <w:t xml:space="preserve"> format as PlantCyc</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 – GAF 2.0 – Ontological Associations File</w:t>
      </w:r>
    </w:p>
    <w:p w:rsidR="00D67B30" w:rsidRP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.gtf / .fpkm_tracking – Cufflinks Expression</w:t>
      </w:r>
    </w:p>
    <w:p w:rsidR="00D67B30" w:rsidRDefault="00D67B30" w:rsidP="00D67B30">
      <w:pPr>
        <w:keepNext/>
        <w:spacing w:line="240" w:lineRule="auto"/>
        <w:ind w:firstLine="480"/>
      </w:pPr>
      <w:r w:rsidRPr="00D67B30">
        <w:rPr>
          <w:rFonts w:ascii="Times New Roman" w:eastAsia="Times New Roman" w:hAnsi="Times New Roman" w:cs="Times New Roman"/>
          <w:noProof/>
          <w:sz w:val="24"/>
          <w:szCs w:val="24"/>
        </w:rPr>
        <w:lastRenderedPageBreak/>
        <w:drawing>
          <wp:inline distT="0" distB="0" distL="0" distR="0" wp14:anchorId="3EF36148" wp14:editId="7122379F">
            <wp:extent cx="5677692"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1848108"/>
                    </a:xfrm>
                    <a:prstGeom prst="rect">
                      <a:avLst/>
                    </a:prstGeom>
                  </pic:spPr>
                </pic:pic>
              </a:graphicData>
            </a:graphic>
          </wp:inline>
        </w:drawing>
      </w:r>
    </w:p>
    <w:p w:rsidR="00D67B30" w:rsidRDefault="00D67B30" w:rsidP="00D67B30">
      <w:pPr>
        <w:pStyle w:val="Caption"/>
        <w:rPr>
          <w:rFonts w:ascii="Times New Roman" w:eastAsia="Times New Roman" w:hAnsi="Times New Roman" w:cs="Times New Roman"/>
          <w:sz w:val="24"/>
          <w:szCs w:val="24"/>
        </w:rPr>
      </w:pPr>
      <w:r w:rsidRPr="00D67B30">
        <w:rPr>
          <w:i w:val="0"/>
        </w:rPr>
        <w:t xml:space="preserve">Figure </w:t>
      </w:r>
      <w:r>
        <w:rPr>
          <w:i w:val="0"/>
        </w:rPr>
        <w:t>2.2</w:t>
      </w:r>
      <w:r w:rsidRPr="00D67B30">
        <w:rPr>
          <w:i w:val="0"/>
        </w:rPr>
        <w:t>. Contents of</w:t>
      </w:r>
      <w:r w:rsidR="00F27BF7">
        <w:rPr>
          <w:i w:val="0"/>
        </w:rPr>
        <w:t xml:space="preserve"> the</w:t>
      </w:r>
      <w:r w:rsidRPr="00D67B30">
        <w:rPr>
          <w:i w:val="0"/>
        </w:rPr>
        <w:t xml:space="preserve"> </w:t>
      </w:r>
      <w:r w:rsidRPr="00F27BF7">
        <w:rPr>
          <w:i w:val="0"/>
          <w:noProof/>
        </w:rPr>
        <w:t>Pv218</w:t>
      </w:r>
      <w:r w:rsidRPr="00D67B30">
        <w:rPr>
          <w:i w:val="0"/>
        </w:rPr>
        <w:t xml:space="preserve"> folder, showing the assembly FASTA file (Pvulgaris_218.fa), the CDS FASTA file </w:t>
      </w:r>
      <w:r>
        <w:rPr>
          <w:i w:val="0"/>
        </w:rPr>
        <w:t xml:space="preserve">(Pvulgaris_218_cds.fa), gene definition file (Pvulgaris_218_gene_exons.gff3), protein FASTA file (Pvulgaris_218_protein.fa), and the InterProScan results file (Pv218.tsv). </w:t>
      </w:r>
    </w:p>
    <w:p w:rsidR="00D67B30" w:rsidRDefault="00D67B30" w:rsidP="00D67B30">
      <w:pPr>
        <w:spacing w:line="240" w:lineRule="auto"/>
        <w:rPr>
          <w:rFonts w:ascii="Times New Roman" w:eastAsia="Times New Roman" w:hAnsi="Times New Roman" w:cs="Times New Roman"/>
          <w:sz w:val="24"/>
          <w:szCs w:val="24"/>
        </w:rPr>
      </w:pPr>
    </w:p>
    <w:p w:rsidR="00D67B30" w:rsidRDefault="00950EE8" w:rsidP="002C1BA7">
      <w:pPr>
        <w:pStyle w:val="Heading2"/>
      </w:pPr>
      <w:bookmarkStart w:id="2" w:name="_Toc473184892"/>
      <w:r>
        <w:t>Global Metadata Files</w:t>
      </w:r>
      <w:bookmarkEnd w:id="2"/>
    </w:p>
    <w:p w:rsidR="00D67B30" w:rsidRDefault="00D67B30" w:rsidP="002C1BA7">
      <w:pPr>
        <w:pStyle w:val="Heading3"/>
      </w:pPr>
      <w:bookmarkStart w:id="3" w:name="_Toc473184893"/>
      <w:r>
        <w:t>Gene Ontology</w:t>
      </w:r>
      <w:bookmarkEnd w:id="3"/>
    </w:p>
    <w:p w:rsidR="00D67B30" w:rsidRDefault="00D67B30" w:rsidP="00D67B30">
      <w:r>
        <w:t xml:space="preserve">GO/go.obo – Download the latest version of go.obo at </w:t>
      </w:r>
      <w:hyperlink r:id="rId10" w:history="1">
        <w:r w:rsidRPr="00277818">
          <w:rPr>
            <w:rStyle w:val="Hyperlink"/>
          </w:rPr>
          <w:t>http://geneontology.org/page/download-ontology</w:t>
        </w:r>
      </w:hyperlink>
      <w:r>
        <w:t xml:space="preserve"> </w:t>
      </w:r>
    </w:p>
    <w:p w:rsidR="00D67B30" w:rsidRDefault="00D67B30" w:rsidP="00D67B30">
      <w:pPr>
        <w:pStyle w:val="Heading5"/>
      </w:pPr>
    </w:p>
    <w:p w:rsidR="00D67B30" w:rsidRDefault="00D67B30" w:rsidP="002C1BA7">
      <w:pPr>
        <w:pStyle w:val="Heading3"/>
      </w:pPr>
      <w:bookmarkStart w:id="4" w:name="_Toc473184894"/>
      <w:r>
        <w:t>ENZYME</w:t>
      </w:r>
      <w:bookmarkEnd w:id="4"/>
    </w:p>
    <w:p w:rsidR="00D67B30" w:rsidRDefault="00D67B30" w:rsidP="00D67B30">
      <w:r>
        <w:t xml:space="preserve">misc/enzyme.dat – Download the latest version of enzyme.dat from </w:t>
      </w:r>
      <w:hyperlink r:id="rId11" w:history="1">
        <w:r w:rsidRPr="00277818">
          <w:rPr>
            <w:rStyle w:val="Hyperlink"/>
          </w:rPr>
          <w:t>ftp://ftp.expasy.org/databases/enzyme</w:t>
        </w:r>
      </w:hyperlink>
    </w:p>
    <w:p w:rsidR="00D67B30" w:rsidRDefault="00D67B30" w:rsidP="00D67B30">
      <w:pPr>
        <w:pStyle w:val="Heading5"/>
      </w:pPr>
    </w:p>
    <w:p w:rsidR="00D67B30" w:rsidRDefault="00D67B30" w:rsidP="002C1BA7">
      <w:pPr>
        <w:pStyle w:val="Heading3"/>
      </w:pPr>
      <w:bookmarkStart w:id="5" w:name="_Toc473184895"/>
      <w:r>
        <w:t>UNIPATHWAY</w:t>
      </w:r>
      <w:bookmarkEnd w:id="5"/>
      <w:r>
        <w:t xml:space="preserve"> </w:t>
      </w:r>
    </w:p>
    <w:p w:rsidR="00D67B30" w:rsidRDefault="00D67B30" w:rsidP="00D67B30">
      <w:r>
        <w:t>misc/</w:t>
      </w:r>
      <w:r w:rsidRPr="00F27BF7">
        <w:rPr>
          <w:noProof/>
        </w:rPr>
        <w:t>unipathway</w:t>
      </w:r>
      <w:r>
        <w:t xml:space="preserve">.obo – Download the latest version of </w:t>
      </w:r>
      <w:r w:rsidRPr="00F27BF7">
        <w:rPr>
          <w:noProof/>
        </w:rPr>
        <w:t>unipathway</w:t>
      </w:r>
      <w:r>
        <w:t>.obo from UniPathway’s website</w:t>
      </w:r>
    </w:p>
    <w:p w:rsidR="00D67B30" w:rsidRDefault="00D67B30" w:rsidP="00D67B30"/>
    <w:p w:rsidR="00D67B30" w:rsidRDefault="00950EE8" w:rsidP="002C1BA7">
      <w:pPr>
        <w:pStyle w:val="Heading3"/>
      </w:pPr>
      <w:bookmarkStart w:id="6" w:name="_Toc473184896"/>
      <w:r>
        <w:t>Molecular Interactions</w:t>
      </w:r>
      <w:bookmarkEnd w:id="6"/>
    </w:p>
    <w:p w:rsidR="00950EE8" w:rsidRDefault="00D67B30" w:rsidP="00D67B30">
      <w:r>
        <w:t>misc/mi.</w:t>
      </w:r>
      <w:r w:rsidRPr="00F27BF7">
        <w:rPr>
          <w:noProof/>
        </w:rPr>
        <w:t>obo</w:t>
      </w:r>
      <w:r>
        <w:t xml:space="preserve"> – Download the latest </w:t>
      </w:r>
      <w:r w:rsidR="00950EE8">
        <w:t xml:space="preserve">from </w:t>
      </w:r>
      <w:hyperlink r:id="rId12" w:history="1">
        <w:r w:rsidR="00950EE8" w:rsidRPr="00277818">
          <w:rPr>
            <w:rStyle w:val="Hyperlink"/>
          </w:rPr>
          <w:t>http://ontologies.berkeleybop.org/mi.obo</w:t>
        </w:r>
      </w:hyperlink>
    </w:p>
    <w:p w:rsidR="00950EE8" w:rsidRDefault="00950EE8" w:rsidP="00D67B30"/>
    <w:p w:rsidR="00250775" w:rsidRDefault="00250775" w:rsidP="002C1BA7">
      <w:pPr>
        <w:pStyle w:val="Heading2"/>
      </w:pPr>
      <w:bookmarkStart w:id="7" w:name="_Toc473184897"/>
      <w:r>
        <w:t>Pre-Configuration Processing</w:t>
      </w:r>
      <w:bookmarkEnd w:id="7"/>
    </w:p>
    <w:p w:rsidR="002C1BA7" w:rsidRPr="002C1BA7" w:rsidRDefault="00250775" w:rsidP="002C1BA7">
      <w:pPr>
        <w:pStyle w:val="Heading3"/>
        <w:rPr>
          <w:sz w:val="24"/>
          <w:szCs w:val="24"/>
        </w:rPr>
      </w:pPr>
      <w:bookmarkStart w:id="8" w:name="_Toc473184898"/>
      <w:r w:rsidRPr="002C1BA7">
        <w:rPr>
          <w:sz w:val="24"/>
          <w:szCs w:val="24"/>
        </w:rPr>
        <w:lastRenderedPageBreak/>
        <w:t>Running InterProScan</w:t>
      </w:r>
      <w:bookmarkEnd w:id="8"/>
    </w:p>
    <w:p w:rsidR="00250775" w:rsidRDefault="00FB2890" w:rsidP="00250775">
      <w:pPr>
        <w:spacing w:line="240" w:lineRule="auto"/>
        <w:rPr>
          <w:rFonts w:ascii="Times New Roman" w:eastAsia="Times New Roman" w:hAnsi="Times New Roman" w:cs="Times New Roman"/>
          <w:sz w:val="24"/>
          <w:szCs w:val="24"/>
        </w:rPr>
      </w:pPr>
      <w:hyperlink r:id="rId13" w:history="1">
        <w:r w:rsidR="00250775" w:rsidRPr="00B038C3">
          <w:rPr>
            <w:rStyle w:val="Hyperlink"/>
            <w:rFonts w:ascii="Times New Roman" w:eastAsia="Times New Roman" w:hAnsi="Times New Roman" w:cs="Times New Roman"/>
            <w:sz w:val="24"/>
            <w:szCs w:val="24"/>
          </w:rPr>
          <w:t>https://github.com/ebi-pf-team/interproscan/wiki/HowToRun</w:t>
        </w:r>
      </w:hyperlink>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the following options, as they allow ODG to make the maximum number of connections in the database.</w:t>
      </w:r>
    </w:p>
    <w:p w:rsidR="00250775" w:rsidRPr="001B11C4"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goterms</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iprlookup</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w:t>
      </w:r>
    </w:p>
    <w:p w:rsidR="00250775" w:rsidRDefault="00250775" w:rsidP="00250775">
      <w:pPr>
        <w:spacing w:line="240" w:lineRule="auto"/>
        <w:rPr>
          <w:rFonts w:ascii="Times New Roman" w:eastAsia="Times New Roman" w:hAnsi="Times New Roman" w:cs="Times New Roman"/>
          <w:sz w:val="24"/>
          <w:szCs w:val="24"/>
        </w:rPr>
      </w:pPr>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alter any of the default output formats, you must be certain TSV is a selected output format, as this is the format ODG will read in.</w:t>
      </w:r>
    </w:p>
    <w:p w:rsidR="00250775" w:rsidRDefault="00250775" w:rsidP="00250775">
      <w:pPr>
        <w:spacing w:line="240" w:lineRule="auto"/>
        <w:rPr>
          <w:rFonts w:ascii="Times New Roman" w:eastAsia="Times New Roman" w:hAnsi="Times New Roman" w:cs="Times New Roman"/>
          <w:sz w:val="24"/>
          <w:szCs w:val="24"/>
        </w:rPr>
      </w:pPr>
    </w:p>
    <w:p w:rsidR="00250775" w:rsidRPr="001B11C4"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After InterProScan: </w:t>
      </w:r>
      <w:r>
        <w:rPr>
          <w:rFonts w:ascii="Times New Roman" w:eastAsia="Times New Roman" w:hAnsi="Times New Roman" w:cs="Times New Roman"/>
          <w:sz w:val="24"/>
          <w:szCs w:val="24"/>
        </w:rPr>
        <w:t>Copy the .tsv files to your data/&lt;Genome Name&gt;/ directories and re-start the configuration screen. Make sure to select the .tsv files for InterProScan for each genome you processed.</w:t>
      </w:r>
    </w:p>
    <w:p w:rsidR="00250775" w:rsidRDefault="00250775" w:rsidP="00D67B30"/>
    <w:p w:rsidR="00250775" w:rsidRDefault="00250775" w:rsidP="00D67B30"/>
    <w:p w:rsidR="00950EE8" w:rsidRDefault="00950EE8" w:rsidP="00950EE8">
      <w:pPr>
        <w:pStyle w:val="Heading3"/>
      </w:pPr>
      <w:bookmarkStart w:id="9" w:name="_Toc473184899"/>
      <w:r>
        <w:t>Configuring the Database</w:t>
      </w:r>
      <w:bookmarkEnd w:id="9"/>
    </w:p>
    <w:p w:rsidR="00950EE8" w:rsidRDefault="00950EE8" w:rsidP="00950EE8">
      <w:r>
        <w:t xml:space="preserve">To configure the database click on start-config.bat or run bash ./config.sh and point your web browser to </w:t>
      </w:r>
      <w:hyperlink r:id="rId14" w:history="1">
        <w:r w:rsidRPr="00277818">
          <w:rPr>
            <w:rStyle w:val="Hyperlink"/>
          </w:rPr>
          <w:t>http://localhost:33333/</w:t>
        </w:r>
      </w:hyperlink>
      <w:r>
        <w:t xml:space="preserve">  This will give you the initial configuration screen (unless you are editing a previous configuration). It may take a moment to load depending on the size of your dataset. Figures 2.3 and 2.4 show initial configuration parameters and an example </w:t>
      </w:r>
      <w:r w:rsidR="00F27BF7">
        <w:rPr>
          <w:noProof/>
        </w:rPr>
        <w:t>of</w:t>
      </w:r>
      <w:r>
        <w:t xml:space="preserve"> a specific genome configuration. Remember, each genome must be in a separate folder in the data directory, this translates into separate entries for the configuration program. Once everything </w:t>
      </w:r>
      <w:r w:rsidRPr="001B11C4">
        <w:rPr>
          <w:noProof/>
        </w:rPr>
        <w:t>is configured</w:t>
      </w:r>
      <w:r>
        <w:t>, you must save the configuration file.</w:t>
      </w:r>
    </w:p>
    <w:p w:rsidR="00950EE8" w:rsidRDefault="00950EE8" w:rsidP="00950EE8">
      <w:pPr>
        <w:keepNext/>
      </w:pPr>
      <w:r w:rsidRPr="00950EE8">
        <w:rPr>
          <w:noProof/>
        </w:rPr>
        <w:lastRenderedPageBreak/>
        <w:drawing>
          <wp:inline distT="0" distB="0" distL="0" distR="0" wp14:anchorId="25F182BE" wp14:editId="75D9E8B9">
            <wp:extent cx="5943600" cy="463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9310"/>
                    </a:xfrm>
                    <a:prstGeom prst="rect">
                      <a:avLst/>
                    </a:prstGeom>
                  </pic:spPr>
                </pic:pic>
              </a:graphicData>
            </a:graphic>
          </wp:inline>
        </w:drawing>
      </w:r>
    </w:p>
    <w:p w:rsidR="00950EE8" w:rsidRDefault="00950EE8" w:rsidP="00950EE8">
      <w:pPr>
        <w:pStyle w:val="Caption"/>
        <w:rPr>
          <w:i w:val="0"/>
        </w:rPr>
      </w:pPr>
      <w:r w:rsidRPr="00950EE8">
        <w:rPr>
          <w:i w:val="0"/>
        </w:rPr>
        <w:t xml:space="preserve">Figure </w:t>
      </w:r>
      <w:r>
        <w:rPr>
          <w:i w:val="0"/>
        </w:rPr>
        <w:t xml:space="preserve">2.3.  The initial configuration screen. Here you can set the database name, the path </w:t>
      </w:r>
      <w:r w:rsidRPr="001B11C4">
        <w:rPr>
          <w:i w:val="0"/>
          <w:noProof/>
        </w:rPr>
        <w:t>of</w:t>
      </w:r>
      <w:r>
        <w:rPr>
          <w:i w:val="0"/>
        </w:rPr>
        <w:t xml:space="preserve"> the database, which is important if you are building multiple ODG instances, and set several other variables. If you are not using </w:t>
      </w:r>
      <w:r w:rsidRPr="00F27BF7">
        <w:rPr>
          <w:i w:val="0"/>
          <w:noProof/>
        </w:rPr>
        <w:t>files</w:t>
      </w:r>
      <w:r w:rsidR="00F27BF7">
        <w:rPr>
          <w:i w:val="0"/>
          <w:noProof/>
        </w:rPr>
        <w:t>,</w:t>
      </w:r>
      <w:r>
        <w:rPr>
          <w:i w:val="0"/>
        </w:rPr>
        <w:t xml:space="preserve"> you may leave them blank. When possible, ODG’s configuration screen tries to identify and fill in certain files when they are present. </w:t>
      </w:r>
    </w:p>
    <w:p w:rsidR="00950EE8" w:rsidRDefault="00950EE8" w:rsidP="00950EE8"/>
    <w:p w:rsidR="00950EE8" w:rsidRDefault="00950EE8" w:rsidP="00950EE8">
      <w:pPr>
        <w:keepNext/>
      </w:pPr>
      <w:r w:rsidRPr="00950EE8">
        <w:rPr>
          <w:noProof/>
        </w:rPr>
        <w:lastRenderedPageBreak/>
        <w:drawing>
          <wp:inline distT="0" distB="0" distL="0" distR="0" wp14:anchorId="0FF74FFD" wp14:editId="733D09B4">
            <wp:extent cx="3758231" cy="600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740" cy="6018610"/>
                    </a:xfrm>
                    <a:prstGeom prst="rect">
                      <a:avLst/>
                    </a:prstGeom>
                  </pic:spPr>
                </pic:pic>
              </a:graphicData>
            </a:graphic>
          </wp:inline>
        </w:drawing>
      </w:r>
    </w:p>
    <w:p w:rsidR="00950EE8" w:rsidRPr="00950EE8" w:rsidRDefault="00950EE8" w:rsidP="00950EE8">
      <w:pPr>
        <w:pStyle w:val="Caption"/>
        <w:rPr>
          <w:i w:val="0"/>
        </w:rPr>
      </w:pPr>
      <w:r>
        <w:rPr>
          <w:i w:val="0"/>
        </w:rPr>
        <w:t xml:space="preserve">Figure 2.4. </w:t>
      </w:r>
      <w:r w:rsidR="00F27BF7">
        <w:rPr>
          <w:i w:val="0"/>
          <w:noProof/>
        </w:rPr>
        <w:t>The i</w:t>
      </w:r>
      <w:r w:rsidRPr="00F27BF7">
        <w:rPr>
          <w:i w:val="0"/>
          <w:noProof/>
        </w:rPr>
        <w:t>nitial</w:t>
      </w:r>
      <w:r>
        <w:rPr>
          <w:i w:val="0"/>
        </w:rPr>
        <w:t xml:space="preserve"> screen for a genome configuration entry. When you are first editing a genome ODG will attempt to fill in as much data as possible and attempt to select the appropriate files.</w:t>
      </w:r>
    </w:p>
    <w:p w:rsidR="00950EE8" w:rsidRDefault="00950EE8" w:rsidP="00D67B30"/>
    <w:p w:rsidR="005C493C" w:rsidRDefault="005C493C" w:rsidP="00283EDE">
      <w:pPr>
        <w:spacing w:line="240" w:lineRule="auto"/>
        <w:rPr>
          <w:rFonts w:ascii="Times New Roman" w:eastAsia="Times New Roman" w:hAnsi="Times New Roman" w:cs="Times New Roman"/>
          <w:sz w:val="24"/>
          <w:szCs w:val="24"/>
        </w:rPr>
      </w:pPr>
    </w:p>
    <w:p w:rsidR="005C493C" w:rsidRDefault="00250775" w:rsidP="002C1BA7">
      <w:pPr>
        <w:pStyle w:val="Heading2"/>
      </w:pPr>
      <w:bookmarkStart w:id="10" w:name="_Toc473184900"/>
      <w:r>
        <w:t>Post-Configuration Steps</w:t>
      </w:r>
      <w:bookmarkEnd w:id="10"/>
    </w:p>
    <w:p w:rsidR="00250775" w:rsidRDefault="00250775" w:rsidP="002C1BA7">
      <w:pPr>
        <w:pStyle w:val="Heading3"/>
      </w:pPr>
      <w:bookmarkStart w:id="11" w:name="_Toc473184901"/>
      <w:r>
        <w:t>Generating BLAST+ Scripts</w:t>
      </w:r>
      <w:bookmarkEnd w:id="11"/>
    </w:p>
    <w:p w:rsidR="00250775" w:rsidRPr="00F27BF7" w:rsidRDefault="00250775" w:rsidP="00250775">
      <w:r>
        <w:lastRenderedPageBreak/>
        <w:t>If you wish to run BLAST+ on a separate machine, such as a remote server, please copy everything in your ODG directory, including all subdirectories, to that machine.  You can then execute “</w:t>
      </w:r>
      <w:r w:rsidRPr="00F27BF7">
        <w:rPr>
          <w:b/>
        </w:rPr>
        <w:t>create-blast-scripts.</w:t>
      </w:r>
      <w:r w:rsidRPr="001B11C4">
        <w:rPr>
          <w:b/>
          <w:noProof/>
        </w:rPr>
        <w:t>sh</w:t>
      </w:r>
      <w:r>
        <w:t>” or “</w:t>
      </w:r>
      <w:r w:rsidRPr="00F27BF7">
        <w:rPr>
          <w:b/>
        </w:rPr>
        <w:t>create-blast-scripts.bat</w:t>
      </w:r>
      <w:r>
        <w:t xml:space="preserve">” (when using a </w:t>
      </w:r>
      <w:r>
        <w:rPr>
          <w:noProof/>
        </w:rPr>
        <w:t>W</w:t>
      </w:r>
      <w:r w:rsidRPr="00F27BF7">
        <w:rPr>
          <w:noProof/>
        </w:rPr>
        <w:t>indows</w:t>
      </w:r>
      <w:r>
        <w:t xml:space="preserve"> machine). To then run the BLAST+ commands, you will execute “</w:t>
      </w:r>
      <w:r w:rsidRPr="00F27BF7">
        <w:rPr>
          <w:b/>
        </w:rPr>
        <w:t>run-blast-scripts.sh</w:t>
      </w:r>
      <w:r>
        <w:t>” (or “</w:t>
      </w:r>
      <w:r w:rsidRPr="00F27BF7">
        <w:rPr>
          <w:b/>
        </w:rPr>
        <w:t>run-blast-scripts.bat</w:t>
      </w:r>
      <w:r>
        <w:t xml:space="preserve">”). </w:t>
      </w:r>
      <w:r w:rsidRPr="001B11C4">
        <w:rPr>
          <w:noProof/>
        </w:rPr>
        <w:t xml:space="preserve">This </w:t>
      </w:r>
      <w:r>
        <w:rPr>
          <w:noProof/>
        </w:rPr>
        <w:t>process</w:t>
      </w:r>
      <w:r w:rsidRPr="001B11C4">
        <w:rPr>
          <w:noProof/>
        </w:rPr>
        <w:t xml:space="preserve"> will</w:t>
      </w:r>
      <w:r>
        <w:t xml:space="preserve"> take some additional time. Advanced users can examine other options by running ODG without any arguments.</w:t>
      </w:r>
    </w:p>
    <w:p w:rsidR="00250775" w:rsidRDefault="00250775" w:rsidP="00250775">
      <w:r>
        <w:t>Generating InterProScan Results</w:t>
      </w:r>
    </w:p>
    <w:p w:rsidR="00250775" w:rsidRDefault="00250775" w:rsidP="00250775">
      <w:r>
        <w:t xml:space="preserve">While the detailed instructions for running InterProScan </w:t>
      </w:r>
      <w:r w:rsidRPr="001B11C4">
        <w:rPr>
          <w:noProof/>
        </w:rPr>
        <w:t>locally</w:t>
      </w:r>
      <w:r>
        <w:t xml:space="preserve"> is </w:t>
      </w:r>
      <w:r w:rsidRPr="001B11C4">
        <w:rPr>
          <w:noProof/>
        </w:rPr>
        <w:t>beyon</w:t>
      </w:r>
      <w:r>
        <w:rPr>
          <w:noProof/>
        </w:rPr>
        <w:t>d</w:t>
      </w:r>
      <w:r>
        <w:t xml:space="preserve"> the scope of this manual, it is relatively straight-forward. Please be aware InterProScan must </w:t>
      </w:r>
      <w:r w:rsidRPr="001B11C4">
        <w:rPr>
          <w:noProof/>
        </w:rPr>
        <w:t>be run</w:t>
      </w:r>
      <w:r>
        <w:t xml:space="preserve"> on a UNIX machine, neither Windows nor Mac OS X will suffice. </w:t>
      </w:r>
    </w:p>
    <w:p w:rsidR="00250775" w:rsidRDefault="00250775" w:rsidP="00250775">
      <w:r>
        <w:rPr>
          <w:b/>
        </w:rPr>
        <w:t xml:space="preserve">Please begin here: </w:t>
      </w:r>
      <w:hyperlink r:id="rId17" w:history="1">
        <w:r w:rsidRPr="00B038C3">
          <w:rPr>
            <w:rStyle w:val="Hyperlink"/>
          </w:rPr>
          <w:t>https://github.com/ebi-pf-team/interproscan/wiki/HowToDownload</w:t>
        </w:r>
      </w:hyperlink>
    </w:p>
    <w:p w:rsidR="00250775" w:rsidRDefault="00250775" w:rsidP="00250775">
      <w:pPr>
        <w:spacing w:line="240" w:lineRule="auto"/>
        <w:rPr>
          <w:rFonts w:ascii="Times New Roman" w:eastAsia="Times New Roman" w:hAnsi="Times New Roman" w:cs="Times New Roman"/>
          <w:b/>
          <w:sz w:val="24"/>
          <w:szCs w:val="24"/>
        </w:rPr>
      </w:pPr>
    </w:p>
    <w:p w:rsidR="00250775" w:rsidRDefault="00250775" w:rsidP="00250775">
      <w:p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b/>
          <w:sz w:val="24"/>
          <w:szCs w:val="24"/>
        </w:rPr>
        <w:t>Please Note:</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sz w:val="24"/>
          <w:szCs w:val="24"/>
        </w:rPr>
        <w:t>Once you have downloaded InterProScan, you must also download the Panther Models</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noProof/>
          <w:sz w:val="24"/>
          <w:szCs w:val="24"/>
        </w:rPr>
        <w:t>This is</w:t>
      </w:r>
      <w:r>
        <w:rPr>
          <w:rFonts w:ascii="Times New Roman" w:eastAsia="Times New Roman" w:hAnsi="Times New Roman" w:cs="Times New Roman"/>
          <w:sz w:val="24"/>
          <w:szCs w:val="24"/>
        </w:rPr>
        <w:t xml:space="preserve"> a very large file that you will want to keep between subsequent runs of InterProScan if at all possible.</w:t>
      </w:r>
    </w:p>
    <w:p w:rsidR="00250775" w:rsidRDefault="00250775" w:rsidP="00250775">
      <w:pPr>
        <w:spacing w:line="240" w:lineRule="auto"/>
        <w:rPr>
          <w:rFonts w:ascii="Times New Roman" w:eastAsia="Times New Roman" w:hAnsi="Times New Roman" w:cs="Times New Roman"/>
          <w:sz w:val="24"/>
          <w:szCs w:val="24"/>
        </w:rPr>
      </w:pPr>
    </w:p>
    <w:p w:rsidR="002C1BA7" w:rsidRDefault="002C1BA7" w:rsidP="00FB5115">
      <w:pPr>
        <w:pStyle w:val="Heading1"/>
      </w:pPr>
      <w:bookmarkStart w:id="12" w:name="_Toc473184902"/>
      <w:r>
        <w:t>Generating the Database</w:t>
      </w:r>
      <w:bookmarkEnd w:id="12"/>
    </w:p>
    <w:p w:rsidR="002C1BA7" w:rsidRDefault="002C1BA7" w:rsidP="00FB5115">
      <w:r>
        <w:t>Run “create-db.sh” or “create-db.bat” as necessary for your machine. This process can take a long time depending on the number of genomes an</w:t>
      </w:r>
      <w:r w:rsidRPr="00FB5115">
        <w:t>d</w:t>
      </w:r>
      <w:r>
        <w:t xml:space="preserve"> other data being connected in the database. </w:t>
      </w:r>
    </w:p>
    <w:p w:rsidR="005C493C" w:rsidRDefault="005C493C" w:rsidP="00FB5115">
      <w:pPr>
        <w:spacing w:line="240" w:lineRule="auto"/>
        <w:rPr>
          <w:rFonts w:ascii="Times New Roman" w:eastAsia="Times New Roman" w:hAnsi="Times New Roman" w:cs="Times New Roman"/>
          <w:sz w:val="24"/>
          <w:szCs w:val="24"/>
        </w:rPr>
      </w:pPr>
    </w:p>
    <w:p w:rsidR="00FB5115" w:rsidRDefault="00FB5115" w:rsidP="00FB5115">
      <w:pPr>
        <w:pStyle w:val="Heading1"/>
      </w:pPr>
      <w:bookmarkStart w:id="13" w:name="_Toc473184903"/>
      <w:r>
        <w:t>Querying the Database</w:t>
      </w:r>
      <w:bookmarkEnd w:id="13"/>
    </w:p>
    <w:p w:rsidR="00FB5115" w:rsidRDefault="00FB5115" w:rsidP="00FB5115">
      <w:pPr>
        <w:pStyle w:val="Heading2"/>
      </w:pPr>
      <w:r>
        <w:t>Web-based Query Mode</w:t>
      </w:r>
    </w:p>
    <w:p w:rsidR="00DE49F6" w:rsidRPr="00DE49F6" w:rsidRDefault="00FB5115" w:rsidP="00FB5115">
      <w:pPr>
        <w:rPr>
          <w:color w:val="0563C1" w:themeColor="hyperlink"/>
          <w:u w:val="single"/>
        </w:rPr>
      </w:pPr>
      <w:r>
        <w:t xml:space="preserve">To begin the web-based query server, simply run the command “query-server.sh” or “query-server.bat” as necessary for your machine. Then you may set your browser to </w:t>
      </w:r>
      <w:hyperlink r:id="rId18" w:history="1">
        <w:r w:rsidRPr="00B038C3">
          <w:rPr>
            <w:rStyle w:val="Hyperlink"/>
          </w:rPr>
          <w:t>http://localhost:6789</w:t>
        </w:r>
      </w:hyperlink>
    </w:p>
    <w:p w:rsidR="00DE49F6" w:rsidRDefault="00DE49F6" w:rsidP="00FB5115">
      <w:r>
        <w:t>The query server can be terminated by switching to the window and hitting Ctrl-C.</w:t>
      </w:r>
    </w:p>
    <w:p w:rsidR="001C4AE8" w:rsidRDefault="001C4AE8" w:rsidP="001C4AE8">
      <w:pPr>
        <w:pStyle w:val="Heading2"/>
      </w:pPr>
      <w:r>
        <w:t>Command-line Query Mode</w:t>
      </w:r>
    </w:p>
    <w:p w:rsidR="001C4AE8" w:rsidRDefault="00E66B62" w:rsidP="00E66B62">
      <w:r>
        <w:t>The following queries are built-in and may be used from the command line. An example would be ‘./odg.sh query-tassel –s “Species Name” –v “Version” tassel-output.txt’</w:t>
      </w:r>
    </w:p>
    <w:p w:rsidR="00E66B62" w:rsidRDefault="00E66B62" w:rsidP="00E66B62">
      <w:r>
        <w:lastRenderedPageBreak/>
        <w:t>Species name and version should always be provided and based on their entry in the original configuration. Input files should be tab-delimited unless otherwise specified. The “-o” option can be passed to alter the output file names.</w:t>
      </w:r>
    </w:p>
    <w:p w:rsidR="00E66B62" w:rsidRDefault="00E66B62" w:rsidP="00E66B62">
      <w:pPr>
        <w:pStyle w:val="Heading3"/>
      </w:pPr>
      <w:r>
        <w:t>query-tassel</w:t>
      </w:r>
    </w:p>
    <w:p w:rsidR="00E66B62" w:rsidRDefault="00E66B62" w:rsidP="00E66B62">
      <w:r>
        <w:t>Input file is the –stats.txt file from TASSEL output. Command-line should be run such as:</w:t>
      </w:r>
    </w:p>
    <w:p w:rsidR="00E66B62" w:rsidRDefault="00E66B62" w:rsidP="00E66B62">
      <w:r>
        <w:t>‘./odg.sh query-tassel –s “Species Name” –v “version” chr1-stats.txt’</w:t>
      </w:r>
    </w:p>
    <w:p w:rsidR="00E66B62" w:rsidRDefault="00E66B62" w:rsidP="00E66B62">
      <w:r>
        <w:t>It is advisable to filter the TASSEL file to only the top hits, to avoid analyzing each individual SNP in the genome regardless of statistical significance.</w:t>
      </w:r>
    </w:p>
    <w:p w:rsidR="00E66B62" w:rsidRDefault="00E66B62" w:rsidP="00E66B62">
      <w:pPr>
        <w:pStyle w:val="Heading3"/>
      </w:pPr>
      <w:r>
        <w:t>query-gene-list</w:t>
      </w:r>
    </w:p>
    <w:p w:rsidR="00E66B62" w:rsidRDefault="00E66B62" w:rsidP="00E66B62">
      <w:r>
        <w:t>Computed aggregate stats for a gene list, given in the format of gene_id followed by allele frequency.</w:t>
      </w:r>
    </w:p>
    <w:p w:rsidR="00E66B62" w:rsidRDefault="00E66B62" w:rsidP="00E66B62">
      <w:r>
        <w:t>‘./odg.sh query-</w:t>
      </w:r>
      <w:r>
        <w:t>gene-list</w:t>
      </w:r>
      <w:r>
        <w:t xml:space="preserve"> –s “Species Name” –v “version” </w:t>
      </w:r>
      <w:r>
        <w:t>gene_list.tsv</w:t>
      </w:r>
      <w:r>
        <w:t>’</w:t>
      </w:r>
    </w:p>
    <w:p w:rsidR="00E66B62" w:rsidRDefault="00E66B62" w:rsidP="00E66B62">
      <w:pPr>
        <w:pStyle w:val="Heading3"/>
      </w:pPr>
      <w:r>
        <w:t>annotate-gene-list</w:t>
      </w:r>
    </w:p>
    <w:p w:rsidR="00E66B62" w:rsidRDefault="00E66B62" w:rsidP="00E66B62">
      <w:r>
        <w:t xml:space="preserve">Annotate a gene list with further information from the database, the input file should be a file with the first column being gene-ids. </w:t>
      </w:r>
    </w:p>
    <w:p w:rsidR="00E66B62" w:rsidRDefault="00E66B62" w:rsidP="00E66B62">
      <w:r>
        <w:t xml:space="preserve">‘./odg.sh </w:t>
      </w:r>
      <w:r>
        <w:t>annotate</w:t>
      </w:r>
      <w:r>
        <w:t>-gene-list –s “Species Name” –v “version” gene_list.tsv’</w:t>
      </w:r>
    </w:p>
    <w:p w:rsidR="00E66B62" w:rsidRDefault="00E66B62" w:rsidP="00E66B62">
      <w:pPr>
        <w:pStyle w:val="Heading3"/>
      </w:pPr>
      <w:r>
        <w:t>coexpression-network</w:t>
      </w:r>
    </w:p>
    <w:p w:rsidR="007F7486" w:rsidRDefault="007F7486" w:rsidP="007F7486">
      <w:r>
        <w:t>Generates a basic co-expresison network based on Pearson-correlation coefficients. Input file should be a list of gene names. For example this could be done given a list of genes that are statistically significant in a GWAS analysis. Output files include a TSV and a GDF file, the latter which can be viewed using Gephi software or other GDF-supporting graph interfaces.</w:t>
      </w:r>
    </w:p>
    <w:p w:rsidR="007F7486" w:rsidRDefault="007F7486" w:rsidP="007F7486">
      <w:r>
        <w:t xml:space="preserve">‘./odg.sh </w:t>
      </w:r>
      <w:r>
        <w:t>coexpression-network</w:t>
      </w:r>
      <w:r>
        <w:t xml:space="preserve"> –s “Species Name” –v “version” gene_list.tsv’</w:t>
      </w:r>
    </w:p>
    <w:p w:rsidR="00E66B62" w:rsidRDefault="00E66B62" w:rsidP="00E66B62">
      <w:pPr>
        <w:pStyle w:val="Heading3"/>
      </w:pPr>
      <w:r>
        <w:t>get-biological-processes</w:t>
      </w:r>
    </w:p>
    <w:p w:rsidR="007F7486" w:rsidRDefault="007F7486" w:rsidP="007F7486">
      <w:r>
        <w:t>Given a gene list, identifies GO terms labelled as biological process and outputs a list.</w:t>
      </w:r>
    </w:p>
    <w:p w:rsidR="007F7486" w:rsidRDefault="007F7486" w:rsidP="007F7486">
      <w:r>
        <w:t xml:space="preserve">‘./odg.sh </w:t>
      </w:r>
      <w:r>
        <w:t>biological-processes</w:t>
      </w:r>
      <w:r>
        <w:t xml:space="preserve"> –s “Species Name” –v “version” gene_list.tsv’</w:t>
      </w:r>
    </w:p>
    <w:p w:rsidR="00E66B62" w:rsidRDefault="00E66B62" w:rsidP="00E66B62">
      <w:pPr>
        <w:pStyle w:val="Heading3"/>
      </w:pPr>
      <w:r>
        <w:t>get-biological-processes</w:t>
      </w:r>
      <w:r>
        <w:t>-all-genes</w:t>
      </w:r>
    </w:p>
    <w:p w:rsidR="007F7486" w:rsidRDefault="007F7486" w:rsidP="007F7486">
      <w:r>
        <w:t>Identifies all genes with a biological process GO-term for a species. Useful for generating a null distribution for biological process tests for a given gene list.</w:t>
      </w:r>
    </w:p>
    <w:p w:rsidR="007F7486" w:rsidRDefault="007F7486" w:rsidP="007F7486">
      <w:r>
        <w:t>‘./odg.sh biological-processes –s “Species Name” –v “version”’</w:t>
      </w:r>
    </w:p>
    <w:p w:rsidR="00056779" w:rsidRPr="007F7486" w:rsidRDefault="001C4AE8" w:rsidP="007F7486">
      <w:pPr>
        <w:pStyle w:val="Heading1"/>
      </w:pPr>
      <w:bookmarkStart w:id="14" w:name="_GoBack"/>
      <w:bookmarkEnd w:id="14"/>
      <w:r>
        <w:lastRenderedPageBreak/>
        <w:t>Internal Data Structure</w:t>
      </w:r>
    </w:p>
    <w:p w:rsidR="00056779" w:rsidRPr="00056779" w:rsidRDefault="00056779" w:rsidP="001C4AE8">
      <w:pPr>
        <w:pStyle w:val="Heading2"/>
      </w:pPr>
      <w:r w:rsidRPr="00056779">
        <w:t>Nodes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 a </w:t>
      </w:r>
      <w:r w:rsidR="001C4AE8">
        <w:rPr>
          <w:rFonts w:ascii="Times New Roman" w:eastAsia="Times New Roman" w:hAnsi="Times New Roman" w:cs="Times New Roman"/>
          <w:sz w:val="24"/>
          <w:szCs w:val="24"/>
        </w:rPr>
        <w:t>g</w:t>
      </w:r>
      <w:r w:rsidRPr="00056779">
        <w:rPr>
          <w:rFonts w:ascii="Times New Roman" w:eastAsia="Times New Roman" w:hAnsi="Times New Roman" w:cs="Times New Roman"/>
          <w:sz w:val="24"/>
          <w:szCs w:val="24"/>
        </w:rPr>
        <w:t>raph database a node is a piece of data that serves the same function as a 'row' in a spreadsheet</w:t>
      </w:r>
      <w:r w:rsidR="001C4AE8">
        <w:rPr>
          <w:rFonts w:ascii="Times New Roman" w:eastAsia="Times New Roman" w:hAnsi="Times New Roman" w:cs="Times New Roman"/>
          <w:sz w:val="24"/>
          <w:szCs w:val="24"/>
        </w:rPr>
        <w:t xml:space="preserve"> or SQL table</w:t>
      </w:r>
      <w:r w:rsidRPr="00056779">
        <w:rPr>
          <w:rFonts w:ascii="Times New Roman" w:eastAsia="Times New Roman" w:hAnsi="Times New Roman" w:cs="Times New Roman"/>
          <w:sz w:val="24"/>
          <w:szCs w:val="24"/>
        </w:rPr>
        <w:t xml:space="preserve">. A node </w:t>
      </w:r>
      <w:r w:rsidR="001C4AE8">
        <w:rPr>
          <w:rFonts w:ascii="Times New Roman" w:eastAsia="Times New Roman" w:hAnsi="Times New Roman" w:cs="Times New Roman"/>
          <w:sz w:val="24"/>
          <w:szCs w:val="24"/>
        </w:rPr>
        <w:t xml:space="preserve">is connected by relationships, which </w:t>
      </w:r>
      <w:r w:rsidRPr="00056779">
        <w:rPr>
          <w:rFonts w:ascii="Times New Roman" w:eastAsia="Times New Roman" w:hAnsi="Times New Roman" w:cs="Times New Roman"/>
          <w:sz w:val="24"/>
          <w:szCs w:val="24"/>
        </w:rPr>
        <w:t xml:space="preserve">may </w:t>
      </w:r>
      <w:r w:rsidR="001C4AE8">
        <w:rPr>
          <w:rFonts w:ascii="Times New Roman" w:eastAsia="Times New Roman" w:hAnsi="Times New Roman" w:cs="Times New Roman"/>
          <w:sz w:val="24"/>
          <w:szCs w:val="24"/>
        </w:rPr>
        <w:t xml:space="preserve">be </w:t>
      </w:r>
      <w:r w:rsidRPr="00056779">
        <w:rPr>
          <w:rFonts w:ascii="Times New Roman" w:eastAsia="Times New Roman" w:hAnsi="Times New Roman" w:cs="Times New Roman"/>
          <w:sz w:val="24"/>
          <w:szCs w:val="24"/>
        </w:rPr>
        <w:t>incomin</w:t>
      </w:r>
      <w:r w:rsidR="001C4AE8">
        <w:rPr>
          <w:rFonts w:ascii="Times New Roman" w:eastAsia="Times New Roman" w:hAnsi="Times New Roman" w:cs="Times New Roman"/>
          <w:sz w:val="24"/>
          <w:szCs w:val="24"/>
        </w:rPr>
        <w:t>g, outgoing, or non-directional</w:t>
      </w:r>
      <w:r w:rsidRPr="001B11C4">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Nodes </w:t>
      </w:r>
      <w:r w:rsidR="001C4AE8">
        <w:rPr>
          <w:rFonts w:ascii="Times New Roman" w:eastAsia="Times New Roman" w:hAnsi="Times New Roman" w:cs="Times New Roman"/>
          <w:sz w:val="24"/>
          <w:szCs w:val="24"/>
        </w:rPr>
        <w:t xml:space="preserve">will </w:t>
      </w:r>
      <w:r w:rsidRPr="00056779">
        <w:rPr>
          <w:rFonts w:ascii="Times New Roman" w:eastAsia="Times New Roman" w:hAnsi="Times New Roman" w:cs="Times New Roman"/>
          <w:sz w:val="24"/>
          <w:szCs w:val="24"/>
        </w:rPr>
        <w:t xml:space="preserve">typically have properties, which are </w:t>
      </w:r>
      <w:r w:rsidRPr="001B11C4">
        <w:rPr>
          <w:rFonts w:ascii="Times New Roman" w:eastAsia="Times New Roman" w:hAnsi="Times New Roman" w:cs="Times New Roman"/>
          <w:noProof/>
          <w:sz w:val="24"/>
          <w:szCs w:val="24"/>
        </w:rPr>
        <w:t>analagous</w:t>
      </w:r>
      <w:r w:rsidRPr="00056779">
        <w:rPr>
          <w:rFonts w:ascii="Times New Roman" w:eastAsia="Times New Roman" w:hAnsi="Times New Roman" w:cs="Times New Roman"/>
          <w:sz w:val="24"/>
          <w:szCs w:val="24"/>
        </w:rPr>
        <w:t xml:space="preserve"> to </w:t>
      </w:r>
      <w:r w:rsidR="001C4AE8">
        <w:rPr>
          <w:rFonts w:ascii="Times New Roman" w:eastAsia="Times New Roman" w:hAnsi="Times New Roman" w:cs="Times New Roman"/>
          <w:sz w:val="24"/>
          <w:szCs w:val="24"/>
        </w:rPr>
        <w:t xml:space="preserve">a </w:t>
      </w:r>
      <w:r w:rsidRPr="00056779">
        <w:rPr>
          <w:rFonts w:ascii="Times New Roman" w:eastAsia="Times New Roman" w:hAnsi="Times New Roman" w:cs="Times New Roman"/>
          <w:sz w:val="24"/>
          <w:szCs w:val="24"/>
        </w:rPr>
        <w:t>column</w:t>
      </w:r>
      <w:r w:rsidR="001C4AE8">
        <w:rPr>
          <w:rFonts w:ascii="Times New Roman" w:eastAsia="Times New Roman" w:hAnsi="Times New Roman" w:cs="Times New Roman"/>
          <w:sz w:val="24"/>
          <w:szCs w:val="24"/>
        </w:rPr>
        <w:t xml:space="preserve"> entry of a row</w:t>
      </w:r>
      <w:r w:rsidRPr="00056779">
        <w:rPr>
          <w:rFonts w:ascii="Times New Roman" w:eastAsia="Times New Roman" w:hAnsi="Times New Roman" w:cs="Times New Roman"/>
          <w:sz w:val="24"/>
          <w:szCs w:val="24"/>
        </w:rPr>
        <w:t xml:space="preserve"> in a spreadsheet. All nodes also have </w:t>
      </w:r>
      <w:r w:rsidR="001C4AE8">
        <w:rPr>
          <w:rFonts w:ascii="Times New Roman" w:eastAsia="Times New Roman" w:hAnsi="Times New Roman" w:cs="Times New Roman"/>
          <w:sz w:val="24"/>
          <w:szCs w:val="24"/>
        </w:rPr>
        <w:t>one or more</w:t>
      </w:r>
      <w:r w:rsidRPr="00056779">
        <w:rPr>
          <w:rFonts w:ascii="Times New Roman" w:eastAsia="Times New Roman" w:hAnsi="Times New Roman" w:cs="Times New Roman"/>
          <w:sz w:val="24"/>
          <w:szCs w:val="24"/>
        </w:rPr>
        <w:t xml:space="preserve"> “type” which tells you what type of data the node contains, and which types of relationships are possible. For </w:t>
      </w:r>
      <w:r w:rsidRPr="001B11C4">
        <w:rPr>
          <w:rFonts w:ascii="Times New Roman" w:eastAsia="Times New Roman" w:hAnsi="Times New Roman" w:cs="Times New Roman"/>
          <w:noProof/>
          <w:sz w:val="24"/>
          <w:szCs w:val="24"/>
        </w:rPr>
        <w:t>example</w:t>
      </w:r>
      <w:r w:rsidRPr="00056779">
        <w:rPr>
          <w:rFonts w:ascii="Times New Roman" w:eastAsia="Times New Roman" w:hAnsi="Times New Roman" w:cs="Times New Roman"/>
          <w:sz w:val="24"/>
          <w:szCs w:val="24"/>
        </w:rPr>
        <w:t xml:space="preserve"> a “gene” node may be a “parent” of an mRNA node, which is itself a parent of an “exon” </w:t>
      </w:r>
      <w:r w:rsidRPr="001B11C4">
        <w:rPr>
          <w:rFonts w:ascii="Times New Roman" w:eastAsia="Times New Roman" w:hAnsi="Times New Roman" w:cs="Times New Roman"/>
          <w:noProof/>
          <w:sz w:val="24"/>
          <w:szCs w:val="24"/>
        </w:rPr>
        <w:t>node .</w:t>
      </w:r>
      <w:r w:rsidRPr="00056779">
        <w:rPr>
          <w:rFonts w:ascii="Times New Roman" w:eastAsia="Times New Roman" w:hAnsi="Times New Roman" w:cs="Times New Roman"/>
          <w:sz w:val="24"/>
          <w:szCs w:val="24"/>
        </w:rPr>
        <w:t xml:space="preserve">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Each node has a unique</w:t>
      </w:r>
      <w:r w:rsidR="001C4AE8">
        <w:rPr>
          <w:rFonts w:ascii="Arial" w:eastAsia="Times New Roman" w:hAnsi="Arial" w:cs="Arial"/>
          <w:b/>
          <w:bCs/>
          <w:sz w:val="27"/>
          <w:szCs w:val="27"/>
        </w:rPr>
        <w:t>, internally generated</w:t>
      </w:r>
      <w:r w:rsidRPr="00056779">
        <w:rPr>
          <w:rFonts w:ascii="Arial" w:eastAsia="Times New Roman" w:hAnsi="Arial" w:cs="Arial"/>
          <w:b/>
          <w:bCs/>
          <w:sz w:val="27"/>
          <w:szCs w:val="27"/>
        </w:rPr>
        <w:t xml:space="preserve"> “id” number. These ID numbers are useful to refer to nodes in </w:t>
      </w:r>
      <w:r w:rsidR="001C4AE8">
        <w:rPr>
          <w:rFonts w:ascii="Arial" w:eastAsia="Times New Roman" w:hAnsi="Arial" w:cs="Arial"/>
          <w:b/>
          <w:bCs/>
          <w:sz w:val="27"/>
          <w:szCs w:val="27"/>
        </w:rPr>
        <w:t>scripts and multiple-query analyses</w:t>
      </w:r>
      <w:r w:rsidRPr="001B11C4">
        <w:rPr>
          <w:rFonts w:ascii="Arial" w:eastAsia="Times New Roman" w:hAnsi="Arial" w:cs="Arial"/>
          <w:b/>
          <w:bCs/>
          <w:noProof/>
          <w:sz w:val="27"/>
          <w:szCs w:val="27"/>
        </w:rPr>
        <w:t>, however</w:t>
      </w:r>
      <w:r w:rsidRPr="00056779">
        <w:rPr>
          <w:rFonts w:ascii="Arial" w:eastAsia="Times New Roman" w:hAnsi="Arial" w:cs="Arial"/>
          <w:b/>
          <w:bCs/>
          <w:sz w:val="27"/>
          <w:szCs w:val="27"/>
        </w:rPr>
        <w:t xml:space="preserve"> they </w:t>
      </w:r>
      <w:r w:rsidR="001C4AE8">
        <w:rPr>
          <w:rFonts w:ascii="Arial" w:eastAsia="Times New Roman" w:hAnsi="Arial" w:cs="Arial"/>
          <w:b/>
          <w:bCs/>
          <w:sz w:val="27"/>
          <w:szCs w:val="27"/>
        </w:rPr>
        <w:t>are guaranteed to change if the database is ever regenerated</w:t>
      </w:r>
      <w:r w:rsidRPr="00056779">
        <w:rPr>
          <w:rFonts w:ascii="Arial" w:eastAsia="Times New Roman" w:hAnsi="Arial" w:cs="Arial"/>
          <w:b/>
          <w:bCs/>
          <w:sz w:val="27"/>
          <w:szCs w:val="27"/>
        </w:rPr>
        <w:t>, even if no in</w:t>
      </w:r>
      <w:r w:rsidR="001C4AE8">
        <w:rPr>
          <w:rFonts w:ascii="Arial" w:eastAsia="Times New Roman" w:hAnsi="Arial" w:cs="Arial"/>
          <w:b/>
          <w:bCs/>
          <w:sz w:val="27"/>
          <w:szCs w:val="27"/>
        </w:rPr>
        <w:t xml:space="preserve">put files change. </w:t>
      </w:r>
    </w:p>
    <w:p w:rsidR="00056779" w:rsidRPr="00056779" w:rsidRDefault="00056779" w:rsidP="001C4AE8">
      <w:pPr>
        <w:pStyle w:val="Heading2"/>
      </w:pPr>
      <w:r w:rsidRPr="00056779">
        <w:t>Relationships</w:t>
      </w:r>
    </w:p>
    <w:p w:rsid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Nodes are connected to each other by relationships, which have no </w:t>
      </w:r>
      <w:r w:rsidR="001C4AE8">
        <w:rPr>
          <w:rFonts w:ascii="Times New Roman" w:eastAsia="Times New Roman" w:hAnsi="Times New Roman" w:cs="Times New Roman"/>
          <w:sz w:val="24"/>
          <w:szCs w:val="24"/>
        </w:rPr>
        <w:t xml:space="preserve">direct </w:t>
      </w:r>
      <w:r w:rsidRPr="00056779">
        <w:rPr>
          <w:rFonts w:ascii="Times New Roman" w:eastAsia="Times New Roman" w:hAnsi="Times New Roman" w:cs="Times New Roman"/>
          <w:sz w:val="24"/>
          <w:szCs w:val="24"/>
        </w:rPr>
        <w:t xml:space="preserve">analogy in spreadsheets. Relationships themselves may have properties and a type, and all relationships have a start and an end, which are both nodes. A node may have a relationship to itself, but this is not </w:t>
      </w:r>
      <w:r w:rsidR="001C4AE8">
        <w:rPr>
          <w:rFonts w:ascii="Times New Roman" w:eastAsia="Times New Roman" w:hAnsi="Times New Roman" w:cs="Times New Roman"/>
          <w:sz w:val="24"/>
          <w:szCs w:val="24"/>
        </w:rPr>
        <w:t>common in the output database of this project.</w:t>
      </w:r>
    </w:p>
    <w:p w:rsidR="001C4AE8" w:rsidRDefault="001C4AE8" w:rsidP="001C4AE8">
      <w:pPr>
        <w:pStyle w:val="Heading2"/>
      </w:pPr>
      <w:r>
        <w:t>Examining the Internal Data Structure</w:t>
      </w:r>
    </w:p>
    <w:p w:rsidR="001C4AE8" w:rsidRDefault="001C4AE8" w:rsidP="001C4AE8">
      <w:r>
        <w:t xml:space="preserve">The best way to examine the internal database, not through the ODG query lens, is to download the database host software from </w:t>
      </w:r>
      <w:hyperlink r:id="rId19" w:history="1">
        <w:r w:rsidRPr="00425A60">
          <w:rPr>
            <w:rStyle w:val="Hyperlink"/>
          </w:rPr>
          <w:t>https://neo4j.com/</w:t>
        </w:r>
      </w:hyperlink>
      <w:r>
        <w:t xml:space="preserve"> </w:t>
      </w:r>
    </w:p>
    <w:p w:rsidR="001C4AE8" w:rsidRDefault="001C4AE8" w:rsidP="001C4AE8">
      <w:r>
        <w:t xml:space="preserve">By downloading this, it is possible to open the database directly in Neo4J’s web-service query, from which you can see all node labels and relationship types, and explore them. This web-based interface allows a graphical interpretation of the networks provided. Further queries can be written directly in Neo4J’s query-language, CYPHER, with more information available here: </w:t>
      </w:r>
      <w:hyperlink r:id="rId20" w:history="1">
        <w:r w:rsidRPr="00425A60">
          <w:rPr>
            <w:rStyle w:val="Hyperlink"/>
          </w:rPr>
          <w:t>https://neo4j.com/developer/cypher-query-language/</w:t>
        </w:r>
      </w:hyperlink>
    </w:p>
    <w:p w:rsidR="001C4AE8" w:rsidRDefault="001C4AE8" w:rsidP="001C4AE8">
      <w:r>
        <w:t>This interface is useful for building queries, and testing concepts and ideas. However, for any complicated analyses, the best approach is to use a programming or scripting language and hook into the database. This will often require the host software and is beyond the scope of this guide.</w:t>
      </w:r>
    </w:p>
    <w:p w:rsidR="001C4AE8" w:rsidRDefault="001C4AE8" w:rsidP="001C4AE8">
      <w:pPr>
        <w:pStyle w:val="Heading2"/>
      </w:pPr>
      <w:r>
        <w:t>Language Hooks</w:t>
      </w:r>
    </w:p>
    <w:p w:rsidR="001C4AE8" w:rsidRDefault="001C4AE8" w:rsidP="001C4AE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hooks allow you to directly connect from a programming language such as R or python to the output database of Neo4J and write advanced scripts and analyses.</w:t>
      </w:r>
    </w:p>
    <w:p w:rsidR="001C4AE8" w:rsidRDefault="001C4AE8" w:rsidP="001C4AE8">
      <w:pPr>
        <w:spacing w:line="240" w:lineRule="auto"/>
        <w:rPr>
          <w:rFonts w:ascii="Times New Roman" w:eastAsia="Times New Roman" w:hAnsi="Times New Roman" w:cs="Times New Roman"/>
          <w:sz w:val="24"/>
          <w:szCs w:val="24"/>
        </w:rPr>
      </w:pPr>
    </w:p>
    <w:p w:rsidR="001C4AE8" w:rsidRDefault="001C4AE8" w:rsidP="001C4AE8">
      <w:pPr>
        <w:pStyle w:val="Heading3"/>
      </w:pPr>
      <w:r>
        <w:lastRenderedPageBreak/>
        <w:t>R-language</w:t>
      </w:r>
    </w:p>
    <w:p w:rsidR="00E66B62" w:rsidRDefault="00E66B62" w:rsidP="00E66B62">
      <w:hyperlink r:id="rId21" w:history="1">
        <w:r w:rsidRPr="00425A60">
          <w:rPr>
            <w:rStyle w:val="Hyperlink"/>
          </w:rPr>
          <w:t>https://neo4j.com/developer/r/</w:t>
        </w:r>
      </w:hyperlink>
    </w:p>
    <w:p w:rsidR="001C4AE8" w:rsidRDefault="001C4AE8" w:rsidP="001C4AE8">
      <w:pPr>
        <w:pStyle w:val="Heading3"/>
      </w:pPr>
      <w:r>
        <w:t>Python</w:t>
      </w:r>
    </w:p>
    <w:p w:rsidR="00E66B62" w:rsidRDefault="00E66B62" w:rsidP="00E66B62">
      <w:hyperlink r:id="rId22" w:history="1">
        <w:r w:rsidRPr="00425A60">
          <w:rPr>
            <w:rStyle w:val="Hyperlink"/>
          </w:rPr>
          <w:t>https://neo4j.com/developer/python/</w:t>
        </w:r>
      </w:hyperlink>
    </w:p>
    <w:p w:rsidR="001C4AE8" w:rsidRDefault="001C4AE8" w:rsidP="001C4AE8">
      <w:pPr>
        <w:pStyle w:val="Heading3"/>
      </w:pPr>
      <w:r>
        <w:t>Java</w:t>
      </w:r>
    </w:p>
    <w:p w:rsidR="00E66B62" w:rsidRDefault="00E66B62" w:rsidP="00E66B62">
      <w:hyperlink r:id="rId23" w:history="1">
        <w:r w:rsidRPr="00425A60">
          <w:rPr>
            <w:rStyle w:val="Hyperlink"/>
          </w:rPr>
          <w:t>https://neo4j.com/developer/java/</w:t>
        </w:r>
      </w:hyperlink>
    </w:p>
    <w:p w:rsidR="00E66B62" w:rsidRDefault="00E66B62" w:rsidP="001C4AE8">
      <w:pPr>
        <w:pStyle w:val="Heading3"/>
      </w:pPr>
      <w:r>
        <w:t>Perl</w:t>
      </w:r>
    </w:p>
    <w:p w:rsidR="00E66B62" w:rsidRDefault="00E66B62" w:rsidP="00E66B62">
      <w:hyperlink r:id="rId24" w:history="1">
        <w:r w:rsidRPr="00425A60">
          <w:rPr>
            <w:rStyle w:val="Hyperlink"/>
          </w:rPr>
          <w:t>https://neo4j.com/developer/perl/</w:t>
        </w:r>
      </w:hyperlink>
    </w:p>
    <w:p w:rsidR="00E66B62" w:rsidRDefault="00E66B62" w:rsidP="00E66B62">
      <w:pPr>
        <w:pStyle w:val="Heading3"/>
      </w:pPr>
      <w:r>
        <w:t>Additional Language Hooks</w:t>
      </w:r>
    </w:p>
    <w:p w:rsidR="00E66B62" w:rsidRDefault="00E66B62" w:rsidP="00E66B62">
      <w:r>
        <w:t>Additional languages can often be found on the internet, and some are available here:</w:t>
      </w:r>
    </w:p>
    <w:p w:rsidR="00E66B62" w:rsidRDefault="00E66B62" w:rsidP="00E66B62">
      <w:hyperlink r:id="rId25" w:history="1">
        <w:r w:rsidRPr="00425A60">
          <w:rPr>
            <w:rStyle w:val="Hyperlink"/>
          </w:rPr>
          <w:t>https://neo4j.com/developer/language-guides/</w:t>
        </w:r>
      </w:hyperlink>
    </w:p>
    <w:p w:rsidR="00E66B62" w:rsidRDefault="00E66B62" w:rsidP="00E66B62"/>
    <w:sectPr w:rsidR="00E66B6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890" w:rsidRDefault="00FB2890" w:rsidP="002C1BA7">
      <w:pPr>
        <w:spacing w:after="0" w:line="240" w:lineRule="auto"/>
      </w:pPr>
      <w:r>
        <w:separator/>
      </w:r>
    </w:p>
  </w:endnote>
  <w:endnote w:type="continuationSeparator" w:id="0">
    <w:p w:rsidR="00FB2890" w:rsidRDefault="00FB2890" w:rsidP="002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94567"/>
      <w:docPartObj>
        <w:docPartGallery w:val="Page Numbers (Bottom of Page)"/>
        <w:docPartUnique/>
      </w:docPartObj>
    </w:sdtPr>
    <w:sdtEndPr>
      <w:rPr>
        <w:noProof/>
      </w:rPr>
    </w:sdtEndPr>
    <w:sdtContent>
      <w:p w:rsidR="002C1BA7" w:rsidRDefault="002C1BA7">
        <w:pPr>
          <w:pStyle w:val="Footer"/>
          <w:jc w:val="right"/>
        </w:pPr>
      </w:p>
      <w:p w:rsidR="002C1BA7" w:rsidRDefault="002C1BA7" w:rsidP="002C1BA7">
        <w:pPr>
          <w:pStyle w:val="Footer"/>
          <w:jc w:val="center"/>
        </w:pPr>
        <w:r>
          <w:tab/>
        </w:r>
        <w:r>
          <w:tab/>
        </w:r>
        <w:r>
          <w:fldChar w:fldCharType="begin"/>
        </w:r>
        <w:r>
          <w:instrText xml:space="preserve"> PAGE   \* MERGEFORMAT </w:instrText>
        </w:r>
        <w:r>
          <w:fldChar w:fldCharType="separate"/>
        </w:r>
        <w:r w:rsidR="00B40DBB">
          <w:rPr>
            <w:noProof/>
          </w:rPr>
          <w:t>11</w:t>
        </w:r>
        <w:r>
          <w:rPr>
            <w:noProof/>
          </w:rPr>
          <w:fldChar w:fldCharType="end"/>
        </w:r>
      </w:p>
    </w:sdtContent>
  </w:sdt>
  <w:p w:rsidR="002C1BA7" w:rsidRDefault="002C1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890" w:rsidRDefault="00FB2890" w:rsidP="002C1BA7">
      <w:pPr>
        <w:spacing w:after="0" w:line="240" w:lineRule="auto"/>
      </w:pPr>
      <w:r>
        <w:separator/>
      </w:r>
    </w:p>
  </w:footnote>
  <w:footnote w:type="continuationSeparator" w:id="0">
    <w:p w:rsidR="00FB2890" w:rsidRDefault="00FB2890" w:rsidP="002C1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D71"/>
    <w:multiLevelType w:val="multilevel"/>
    <w:tmpl w:val="BD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252E"/>
    <w:multiLevelType w:val="multilevel"/>
    <w:tmpl w:val="3C5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988"/>
    <w:multiLevelType w:val="multilevel"/>
    <w:tmpl w:val="C15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043E7"/>
    <w:multiLevelType w:val="multilevel"/>
    <w:tmpl w:val="7F8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349"/>
    <w:multiLevelType w:val="multilevel"/>
    <w:tmpl w:val="653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7FB"/>
    <w:multiLevelType w:val="multilevel"/>
    <w:tmpl w:val="1F46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sjC2NLAwtzQwMjdW0lEKTi0uzszPAykwrgUAJNgZJCwAAAA="/>
  </w:docVars>
  <w:rsids>
    <w:rsidRoot w:val="00056779"/>
    <w:rsid w:val="00056779"/>
    <w:rsid w:val="0016190C"/>
    <w:rsid w:val="001B11C4"/>
    <w:rsid w:val="001C4AE8"/>
    <w:rsid w:val="00250775"/>
    <w:rsid w:val="00251A0B"/>
    <w:rsid w:val="00283EDE"/>
    <w:rsid w:val="002C1BA7"/>
    <w:rsid w:val="0033556F"/>
    <w:rsid w:val="00457CE0"/>
    <w:rsid w:val="00533EA9"/>
    <w:rsid w:val="005C493C"/>
    <w:rsid w:val="00631916"/>
    <w:rsid w:val="006B1AF2"/>
    <w:rsid w:val="007832BA"/>
    <w:rsid w:val="007F7486"/>
    <w:rsid w:val="00950EE8"/>
    <w:rsid w:val="00A615AE"/>
    <w:rsid w:val="00AE142B"/>
    <w:rsid w:val="00B40DBB"/>
    <w:rsid w:val="00D67B30"/>
    <w:rsid w:val="00DE49F6"/>
    <w:rsid w:val="00E66B62"/>
    <w:rsid w:val="00F154ED"/>
    <w:rsid w:val="00F27BF7"/>
    <w:rsid w:val="00FB2890"/>
    <w:rsid w:val="00FB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4B58-BFB2-4235-BA13-34C6378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6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7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6779"/>
    <w:rPr>
      <w:rFonts w:ascii="Times New Roman" w:eastAsia="Times New Roman" w:hAnsi="Times New Roman" w:cs="Times New Roman"/>
      <w:b/>
      <w:bCs/>
      <w:sz w:val="20"/>
      <w:szCs w:val="20"/>
    </w:rPr>
  </w:style>
  <w:style w:type="character" w:customStyle="1" w:styleId="sectionlabel">
    <w:name w:val="section_label"/>
    <w:basedOn w:val="DefaultParagraphFont"/>
    <w:rsid w:val="00056779"/>
  </w:style>
  <w:style w:type="character" w:customStyle="1" w:styleId="subsectionlabel">
    <w:name w:val="subsection_label"/>
    <w:basedOn w:val="DefaultParagraphFont"/>
    <w:rsid w:val="00056779"/>
  </w:style>
  <w:style w:type="character" w:customStyle="1" w:styleId="subsubsectionlabel">
    <w:name w:val="subsubsection_label"/>
    <w:basedOn w:val="DefaultParagraphFont"/>
    <w:rsid w:val="00056779"/>
  </w:style>
  <w:style w:type="paragraph" w:styleId="Caption">
    <w:name w:val="caption"/>
    <w:basedOn w:val="Normal"/>
    <w:next w:val="Normal"/>
    <w:uiPriority w:val="35"/>
    <w:unhideWhenUsed/>
    <w:qFormat/>
    <w:rsid w:val="005C493C"/>
    <w:pPr>
      <w:spacing w:after="200" w:line="240" w:lineRule="auto"/>
    </w:pPr>
    <w:rPr>
      <w:i/>
      <w:iCs/>
      <w:color w:val="44546A" w:themeColor="text2"/>
      <w:sz w:val="18"/>
      <w:szCs w:val="18"/>
    </w:rPr>
  </w:style>
  <w:style w:type="paragraph" w:styleId="ListParagraph">
    <w:name w:val="List Paragraph"/>
    <w:basedOn w:val="Normal"/>
    <w:uiPriority w:val="34"/>
    <w:qFormat/>
    <w:rsid w:val="00D67B30"/>
    <w:pPr>
      <w:ind w:left="720"/>
      <w:contextualSpacing/>
    </w:pPr>
  </w:style>
  <w:style w:type="character" w:styleId="Hyperlink">
    <w:name w:val="Hyperlink"/>
    <w:basedOn w:val="DefaultParagraphFont"/>
    <w:uiPriority w:val="99"/>
    <w:unhideWhenUsed/>
    <w:rsid w:val="00D67B30"/>
    <w:rPr>
      <w:color w:val="0563C1" w:themeColor="hyperlink"/>
      <w:u w:val="single"/>
    </w:rPr>
  </w:style>
  <w:style w:type="character" w:styleId="FollowedHyperlink">
    <w:name w:val="FollowedHyperlink"/>
    <w:basedOn w:val="DefaultParagraphFont"/>
    <w:uiPriority w:val="99"/>
    <w:semiHidden/>
    <w:unhideWhenUsed/>
    <w:rsid w:val="00F27BF7"/>
    <w:rPr>
      <w:color w:val="954F72" w:themeColor="followedHyperlink"/>
      <w:u w:val="single"/>
    </w:rPr>
  </w:style>
  <w:style w:type="paragraph" w:styleId="Header">
    <w:name w:val="header"/>
    <w:basedOn w:val="Normal"/>
    <w:link w:val="HeaderChar"/>
    <w:uiPriority w:val="99"/>
    <w:unhideWhenUsed/>
    <w:rsid w:val="002C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BA7"/>
  </w:style>
  <w:style w:type="paragraph" w:styleId="Footer">
    <w:name w:val="footer"/>
    <w:basedOn w:val="Normal"/>
    <w:link w:val="FooterChar"/>
    <w:uiPriority w:val="99"/>
    <w:unhideWhenUsed/>
    <w:rsid w:val="002C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BA7"/>
  </w:style>
  <w:style w:type="paragraph" w:styleId="TOCHeading">
    <w:name w:val="TOC Heading"/>
    <w:basedOn w:val="Heading1"/>
    <w:next w:val="Normal"/>
    <w:uiPriority w:val="39"/>
    <w:unhideWhenUsed/>
    <w:qFormat/>
    <w:rsid w:val="002C1BA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C1BA7"/>
    <w:pPr>
      <w:spacing w:after="100"/>
    </w:pPr>
  </w:style>
  <w:style w:type="paragraph" w:styleId="TOC2">
    <w:name w:val="toc 2"/>
    <w:basedOn w:val="Normal"/>
    <w:next w:val="Normal"/>
    <w:autoRedefine/>
    <w:uiPriority w:val="39"/>
    <w:unhideWhenUsed/>
    <w:rsid w:val="002C1BA7"/>
    <w:pPr>
      <w:spacing w:after="100"/>
      <w:ind w:left="220"/>
    </w:pPr>
  </w:style>
  <w:style w:type="paragraph" w:styleId="TOC3">
    <w:name w:val="toc 3"/>
    <w:basedOn w:val="Normal"/>
    <w:next w:val="Normal"/>
    <w:autoRedefine/>
    <w:uiPriority w:val="39"/>
    <w:unhideWhenUsed/>
    <w:rsid w:val="002C1B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7481">
      <w:bodyDiv w:val="1"/>
      <w:marLeft w:val="0"/>
      <w:marRight w:val="0"/>
      <w:marTop w:val="0"/>
      <w:marBottom w:val="0"/>
      <w:divBdr>
        <w:top w:val="none" w:sz="0" w:space="0" w:color="auto"/>
        <w:left w:val="none" w:sz="0" w:space="0" w:color="auto"/>
        <w:bottom w:val="none" w:sz="0" w:space="0" w:color="auto"/>
        <w:right w:val="none" w:sz="0" w:space="0" w:color="auto"/>
      </w:divBdr>
    </w:div>
    <w:div w:id="1188375665">
      <w:bodyDiv w:val="1"/>
      <w:marLeft w:val="0"/>
      <w:marRight w:val="0"/>
      <w:marTop w:val="0"/>
      <w:marBottom w:val="0"/>
      <w:divBdr>
        <w:top w:val="none" w:sz="0" w:space="0" w:color="auto"/>
        <w:left w:val="none" w:sz="0" w:space="0" w:color="auto"/>
        <w:bottom w:val="none" w:sz="0" w:space="0" w:color="auto"/>
        <w:right w:val="none" w:sz="0" w:space="0" w:color="auto"/>
      </w:divBdr>
      <w:divsChild>
        <w:div w:id="1504469805">
          <w:marLeft w:val="0"/>
          <w:marRight w:val="0"/>
          <w:marTop w:val="156"/>
          <w:marBottom w:val="84"/>
          <w:divBdr>
            <w:top w:val="none" w:sz="0" w:space="0" w:color="auto"/>
            <w:left w:val="none" w:sz="0" w:space="0" w:color="auto"/>
            <w:bottom w:val="none" w:sz="0" w:space="0" w:color="auto"/>
            <w:right w:val="none" w:sz="0" w:space="0" w:color="auto"/>
          </w:divBdr>
        </w:div>
        <w:div w:id="1751347697">
          <w:marLeft w:val="0"/>
          <w:marRight w:val="0"/>
          <w:marTop w:val="0"/>
          <w:marBottom w:val="240"/>
          <w:divBdr>
            <w:top w:val="none" w:sz="0" w:space="0" w:color="auto"/>
            <w:left w:val="none" w:sz="0" w:space="0" w:color="auto"/>
            <w:bottom w:val="none" w:sz="0" w:space="0" w:color="auto"/>
            <w:right w:val="none" w:sz="0" w:space="0" w:color="auto"/>
          </w:divBdr>
        </w:div>
        <w:div w:id="1466583235">
          <w:marLeft w:val="0"/>
          <w:marRight w:val="0"/>
          <w:marTop w:val="0"/>
          <w:marBottom w:val="240"/>
          <w:divBdr>
            <w:top w:val="none" w:sz="0" w:space="0" w:color="auto"/>
            <w:left w:val="none" w:sz="0" w:space="0" w:color="auto"/>
            <w:bottom w:val="none" w:sz="0" w:space="0" w:color="auto"/>
            <w:right w:val="none" w:sz="0" w:space="0" w:color="auto"/>
          </w:divBdr>
        </w:div>
        <w:div w:id="192227214">
          <w:marLeft w:val="0"/>
          <w:marRight w:val="0"/>
          <w:marTop w:val="0"/>
          <w:marBottom w:val="240"/>
          <w:divBdr>
            <w:top w:val="none" w:sz="0" w:space="0" w:color="auto"/>
            <w:left w:val="none" w:sz="0" w:space="0" w:color="auto"/>
            <w:bottom w:val="none" w:sz="0" w:space="0" w:color="auto"/>
            <w:right w:val="none" w:sz="0" w:space="0" w:color="auto"/>
          </w:divBdr>
        </w:div>
        <w:div w:id="178349603">
          <w:marLeft w:val="0"/>
          <w:marRight w:val="0"/>
          <w:marTop w:val="0"/>
          <w:marBottom w:val="240"/>
          <w:divBdr>
            <w:top w:val="none" w:sz="0" w:space="0" w:color="auto"/>
            <w:left w:val="none" w:sz="0" w:space="0" w:color="auto"/>
            <w:bottom w:val="none" w:sz="0" w:space="0" w:color="auto"/>
            <w:right w:val="none" w:sz="0" w:space="0" w:color="auto"/>
          </w:divBdr>
        </w:div>
        <w:div w:id="2138210016">
          <w:marLeft w:val="0"/>
          <w:marRight w:val="0"/>
          <w:marTop w:val="0"/>
          <w:marBottom w:val="240"/>
          <w:divBdr>
            <w:top w:val="none" w:sz="0" w:space="0" w:color="auto"/>
            <w:left w:val="none" w:sz="0" w:space="0" w:color="auto"/>
            <w:bottom w:val="none" w:sz="0" w:space="0" w:color="auto"/>
            <w:right w:val="none" w:sz="0" w:space="0" w:color="auto"/>
          </w:divBdr>
        </w:div>
        <w:div w:id="287857038">
          <w:marLeft w:val="0"/>
          <w:marRight w:val="0"/>
          <w:marTop w:val="0"/>
          <w:marBottom w:val="240"/>
          <w:divBdr>
            <w:top w:val="none" w:sz="0" w:space="0" w:color="auto"/>
            <w:left w:val="none" w:sz="0" w:space="0" w:color="auto"/>
            <w:bottom w:val="none" w:sz="0" w:space="0" w:color="auto"/>
            <w:right w:val="none" w:sz="0" w:space="0" w:color="auto"/>
          </w:divBdr>
        </w:div>
        <w:div w:id="1000616374">
          <w:marLeft w:val="0"/>
          <w:marRight w:val="0"/>
          <w:marTop w:val="0"/>
          <w:marBottom w:val="240"/>
          <w:divBdr>
            <w:top w:val="none" w:sz="0" w:space="0" w:color="auto"/>
            <w:left w:val="none" w:sz="0" w:space="0" w:color="auto"/>
            <w:bottom w:val="none" w:sz="0" w:space="0" w:color="auto"/>
            <w:right w:val="none" w:sz="0" w:space="0" w:color="auto"/>
          </w:divBdr>
        </w:div>
        <w:div w:id="413665598">
          <w:marLeft w:val="0"/>
          <w:marRight w:val="0"/>
          <w:marTop w:val="0"/>
          <w:marBottom w:val="240"/>
          <w:divBdr>
            <w:top w:val="none" w:sz="0" w:space="0" w:color="auto"/>
            <w:left w:val="none" w:sz="0" w:space="0" w:color="auto"/>
            <w:bottom w:val="none" w:sz="0" w:space="0" w:color="auto"/>
            <w:right w:val="none" w:sz="0" w:space="0" w:color="auto"/>
          </w:divBdr>
        </w:div>
        <w:div w:id="1378119001">
          <w:marLeft w:val="0"/>
          <w:marRight w:val="0"/>
          <w:marTop w:val="0"/>
          <w:marBottom w:val="240"/>
          <w:divBdr>
            <w:top w:val="none" w:sz="0" w:space="0" w:color="auto"/>
            <w:left w:val="none" w:sz="0" w:space="0" w:color="auto"/>
            <w:bottom w:val="none" w:sz="0" w:space="0" w:color="auto"/>
            <w:right w:val="none" w:sz="0" w:space="0" w:color="auto"/>
          </w:divBdr>
        </w:div>
        <w:div w:id="520364573">
          <w:marLeft w:val="0"/>
          <w:marRight w:val="0"/>
          <w:marTop w:val="0"/>
          <w:marBottom w:val="240"/>
          <w:divBdr>
            <w:top w:val="none" w:sz="0" w:space="0" w:color="auto"/>
            <w:left w:val="none" w:sz="0" w:space="0" w:color="auto"/>
            <w:bottom w:val="none" w:sz="0" w:space="0" w:color="auto"/>
            <w:right w:val="none" w:sz="0" w:space="0" w:color="auto"/>
          </w:divBdr>
        </w:div>
        <w:div w:id="1053382636">
          <w:marLeft w:val="0"/>
          <w:marRight w:val="0"/>
          <w:marTop w:val="0"/>
          <w:marBottom w:val="240"/>
          <w:divBdr>
            <w:top w:val="none" w:sz="0" w:space="0" w:color="auto"/>
            <w:left w:val="none" w:sz="0" w:space="0" w:color="auto"/>
            <w:bottom w:val="none" w:sz="0" w:space="0" w:color="auto"/>
            <w:right w:val="none" w:sz="0" w:space="0" w:color="auto"/>
          </w:divBdr>
        </w:div>
        <w:div w:id="628559107">
          <w:marLeft w:val="0"/>
          <w:marRight w:val="0"/>
          <w:marTop w:val="0"/>
          <w:marBottom w:val="240"/>
          <w:divBdr>
            <w:top w:val="none" w:sz="0" w:space="0" w:color="auto"/>
            <w:left w:val="none" w:sz="0" w:space="0" w:color="auto"/>
            <w:bottom w:val="none" w:sz="0" w:space="0" w:color="auto"/>
            <w:right w:val="none" w:sz="0" w:space="0" w:color="auto"/>
          </w:divBdr>
        </w:div>
        <w:div w:id="1080179770">
          <w:marLeft w:val="0"/>
          <w:marRight w:val="0"/>
          <w:marTop w:val="0"/>
          <w:marBottom w:val="240"/>
          <w:divBdr>
            <w:top w:val="none" w:sz="0" w:space="0" w:color="auto"/>
            <w:left w:val="none" w:sz="0" w:space="0" w:color="auto"/>
            <w:bottom w:val="none" w:sz="0" w:space="0" w:color="auto"/>
            <w:right w:val="none" w:sz="0" w:space="0" w:color="auto"/>
          </w:divBdr>
        </w:div>
        <w:div w:id="1660572492">
          <w:marLeft w:val="0"/>
          <w:marRight w:val="0"/>
          <w:marTop w:val="0"/>
          <w:marBottom w:val="240"/>
          <w:divBdr>
            <w:top w:val="none" w:sz="0" w:space="0" w:color="auto"/>
            <w:left w:val="none" w:sz="0" w:space="0" w:color="auto"/>
            <w:bottom w:val="none" w:sz="0" w:space="0" w:color="auto"/>
            <w:right w:val="none" w:sz="0" w:space="0" w:color="auto"/>
          </w:divBdr>
        </w:div>
        <w:div w:id="606813153">
          <w:marLeft w:val="0"/>
          <w:marRight w:val="0"/>
          <w:marTop w:val="0"/>
          <w:marBottom w:val="240"/>
          <w:divBdr>
            <w:top w:val="none" w:sz="0" w:space="0" w:color="auto"/>
            <w:left w:val="none" w:sz="0" w:space="0" w:color="auto"/>
            <w:bottom w:val="none" w:sz="0" w:space="0" w:color="auto"/>
            <w:right w:val="none" w:sz="0" w:space="0" w:color="auto"/>
          </w:divBdr>
        </w:div>
        <w:div w:id="1003388654">
          <w:marLeft w:val="0"/>
          <w:marRight w:val="0"/>
          <w:marTop w:val="0"/>
          <w:marBottom w:val="240"/>
          <w:divBdr>
            <w:top w:val="none" w:sz="0" w:space="0" w:color="auto"/>
            <w:left w:val="none" w:sz="0" w:space="0" w:color="auto"/>
            <w:bottom w:val="none" w:sz="0" w:space="0" w:color="auto"/>
            <w:right w:val="none" w:sz="0" w:space="0" w:color="auto"/>
          </w:divBdr>
        </w:div>
        <w:div w:id="657074035">
          <w:marLeft w:val="0"/>
          <w:marRight w:val="0"/>
          <w:marTop w:val="0"/>
          <w:marBottom w:val="240"/>
          <w:divBdr>
            <w:top w:val="none" w:sz="0" w:space="0" w:color="auto"/>
            <w:left w:val="none" w:sz="0" w:space="0" w:color="auto"/>
            <w:bottom w:val="none" w:sz="0" w:space="0" w:color="auto"/>
            <w:right w:val="none" w:sz="0" w:space="0" w:color="auto"/>
          </w:divBdr>
        </w:div>
        <w:div w:id="2127576768">
          <w:marLeft w:val="0"/>
          <w:marRight w:val="0"/>
          <w:marTop w:val="0"/>
          <w:marBottom w:val="240"/>
          <w:divBdr>
            <w:top w:val="none" w:sz="0" w:space="0" w:color="auto"/>
            <w:left w:val="none" w:sz="0" w:space="0" w:color="auto"/>
            <w:bottom w:val="none" w:sz="0" w:space="0" w:color="auto"/>
            <w:right w:val="none" w:sz="0" w:space="0" w:color="auto"/>
          </w:divBdr>
        </w:div>
        <w:div w:id="1692871579">
          <w:marLeft w:val="0"/>
          <w:marRight w:val="0"/>
          <w:marTop w:val="0"/>
          <w:marBottom w:val="240"/>
          <w:divBdr>
            <w:top w:val="none" w:sz="0" w:space="0" w:color="auto"/>
            <w:left w:val="none" w:sz="0" w:space="0" w:color="auto"/>
            <w:bottom w:val="none" w:sz="0" w:space="0" w:color="auto"/>
            <w:right w:val="none" w:sz="0" w:space="0" w:color="auto"/>
          </w:divBdr>
        </w:div>
        <w:div w:id="1835144782">
          <w:marLeft w:val="0"/>
          <w:marRight w:val="0"/>
          <w:marTop w:val="0"/>
          <w:marBottom w:val="240"/>
          <w:divBdr>
            <w:top w:val="none" w:sz="0" w:space="0" w:color="auto"/>
            <w:left w:val="none" w:sz="0" w:space="0" w:color="auto"/>
            <w:bottom w:val="none" w:sz="0" w:space="0" w:color="auto"/>
            <w:right w:val="none" w:sz="0" w:space="0" w:color="auto"/>
          </w:divBdr>
        </w:div>
        <w:div w:id="884753837">
          <w:marLeft w:val="0"/>
          <w:marRight w:val="0"/>
          <w:marTop w:val="0"/>
          <w:marBottom w:val="240"/>
          <w:divBdr>
            <w:top w:val="none" w:sz="0" w:space="0" w:color="auto"/>
            <w:left w:val="none" w:sz="0" w:space="0" w:color="auto"/>
            <w:bottom w:val="none" w:sz="0" w:space="0" w:color="auto"/>
            <w:right w:val="none" w:sz="0" w:space="0" w:color="auto"/>
          </w:divBdr>
        </w:div>
        <w:div w:id="266887931">
          <w:marLeft w:val="0"/>
          <w:marRight w:val="0"/>
          <w:marTop w:val="0"/>
          <w:marBottom w:val="240"/>
          <w:divBdr>
            <w:top w:val="none" w:sz="0" w:space="0" w:color="auto"/>
            <w:left w:val="none" w:sz="0" w:space="0" w:color="auto"/>
            <w:bottom w:val="none" w:sz="0" w:space="0" w:color="auto"/>
            <w:right w:val="none" w:sz="0" w:space="0" w:color="auto"/>
          </w:divBdr>
        </w:div>
        <w:div w:id="1286350249">
          <w:marLeft w:val="0"/>
          <w:marRight w:val="0"/>
          <w:marTop w:val="0"/>
          <w:marBottom w:val="240"/>
          <w:divBdr>
            <w:top w:val="none" w:sz="0" w:space="0" w:color="auto"/>
            <w:left w:val="none" w:sz="0" w:space="0" w:color="auto"/>
            <w:bottom w:val="none" w:sz="0" w:space="0" w:color="auto"/>
            <w:right w:val="none" w:sz="0" w:space="0" w:color="auto"/>
          </w:divBdr>
        </w:div>
        <w:div w:id="1681659644">
          <w:marLeft w:val="0"/>
          <w:marRight w:val="0"/>
          <w:marTop w:val="0"/>
          <w:marBottom w:val="240"/>
          <w:divBdr>
            <w:top w:val="none" w:sz="0" w:space="0" w:color="auto"/>
            <w:left w:val="none" w:sz="0" w:space="0" w:color="auto"/>
            <w:bottom w:val="none" w:sz="0" w:space="0" w:color="auto"/>
            <w:right w:val="none" w:sz="0" w:space="0" w:color="auto"/>
          </w:divBdr>
        </w:div>
        <w:div w:id="1487090746">
          <w:marLeft w:val="0"/>
          <w:marRight w:val="0"/>
          <w:marTop w:val="0"/>
          <w:marBottom w:val="240"/>
          <w:divBdr>
            <w:top w:val="none" w:sz="0" w:space="0" w:color="auto"/>
            <w:left w:val="none" w:sz="0" w:space="0" w:color="auto"/>
            <w:bottom w:val="none" w:sz="0" w:space="0" w:color="auto"/>
            <w:right w:val="none" w:sz="0" w:space="0" w:color="auto"/>
          </w:divBdr>
        </w:div>
        <w:div w:id="443310996">
          <w:marLeft w:val="0"/>
          <w:marRight w:val="0"/>
          <w:marTop w:val="0"/>
          <w:marBottom w:val="240"/>
          <w:divBdr>
            <w:top w:val="none" w:sz="0" w:space="0" w:color="auto"/>
            <w:left w:val="none" w:sz="0" w:space="0" w:color="auto"/>
            <w:bottom w:val="none" w:sz="0" w:space="0" w:color="auto"/>
            <w:right w:val="none" w:sz="0" w:space="0" w:color="auto"/>
          </w:divBdr>
        </w:div>
        <w:div w:id="1391733015">
          <w:marLeft w:val="0"/>
          <w:marRight w:val="0"/>
          <w:marTop w:val="0"/>
          <w:marBottom w:val="240"/>
          <w:divBdr>
            <w:top w:val="none" w:sz="0" w:space="0" w:color="auto"/>
            <w:left w:val="none" w:sz="0" w:space="0" w:color="auto"/>
            <w:bottom w:val="none" w:sz="0" w:space="0" w:color="auto"/>
            <w:right w:val="none" w:sz="0" w:space="0" w:color="auto"/>
          </w:divBdr>
        </w:div>
        <w:div w:id="2015456099">
          <w:marLeft w:val="0"/>
          <w:marRight w:val="0"/>
          <w:marTop w:val="0"/>
          <w:marBottom w:val="240"/>
          <w:divBdr>
            <w:top w:val="none" w:sz="0" w:space="0" w:color="auto"/>
            <w:left w:val="none" w:sz="0" w:space="0" w:color="auto"/>
            <w:bottom w:val="none" w:sz="0" w:space="0" w:color="auto"/>
            <w:right w:val="none" w:sz="0" w:space="0" w:color="auto"/>
          </w:divBdr>
        </w:div>
        <w:div w:id="1416241611">
          <w:marLeft w:val="0"/>
          <w:marRight w:val="0"/>
          <w:marTop w:val="0"/>
          <w:marBottom w:val="240"/>
          <w:divBdr>
            <w:top w:val="none" w:sz="0" w:space="0" w:color="auto"/>
            <w:left w:val="none" w:sz="0" w:space="0" w:color="auto"/>
            <w:bottom w:val="none" w:sz="0" w:space="0" w:color="auto"/>
            <w:right w:val="none" w:sz="0" w:space="0" w:color="auto"/>
          </w:divBdr>
        </w:div>
        <w:div w:id="2013027326">
          <w:marLeft w:val="0"/>
          <w:marRight w:val="0"/>
          <w:marTop w:val="0"/>
          <w:marBottom w:val="240"/>
          <w:divBdr>
            <w:top w:val="none" w:sz="0" w:space="0" w:color="auto"/>
            <w:left w:val="none" w:sz="0" w:space="0" w:color="auto"/>
            <w:bottom w:val="none" w:sz="0" w:space="0" w:color="auto"/>
            <w:right w:val="none" w:sz="0" w:space="0" w:color="auto"/>
          </w:divBdr>
        </w:div>
        <w:div w:id="1081829913">
          <w:marLeft w:val="0"/>
          <w:marRight w:val="0"/>
          <w:marTop w:val="0"/>
          <w:marBottom w:val="240"/>
          <w:divBdr>
            <w:top w:val="none" w:sz="0" w:space="0" w:color="auto"/>
            <w:left w:val="none" w:sz="0" w:space="0" w:color="auto"/>
            <w:bottom w:val="none" w:sz="0" w:space="0" w:color="auto"/>
            <w:right w:val="none" w:sz="0" w:space="0" w:color="auto"/>
          </w:divBdr>
        </w:div>
        <w:div w:id="2020698315">
          <w:marLeft w:val="0"/>
          <w:marRight w:val="0"/>
          <w:marTop w:val="0"/>
          <w:marBottom w:val="240"/>
          <w:divBdr>
            <w:top w:val="none" w:sz="0" w:space="0" w:color="auto"/>
            <w:left w:val="none" w:sz="0" w:space="0" w:color="auto"/>
            <w:bottom w:val="none" w:sz="0" w:space="0" w:color="auto"/>
            <w:right w:val="none" w:sz="0" w:space="0" w:color="auto"/>
          </w:divBdr>
        </w:div>
        <w:div w:id="1736585917">
          <w:marLeft w:val="0"/>
          <w:marRight w:val="0"/>
          <w:marTop w:val="0"/>
          <w:marBottom w:val="240"/>
          <w:divBdr>
            <w:top w:val="none" w:sz="0" w:space="0" w:color="auto"/>
            <w:left w:val="none" w:sz="0" w:space="0" w:color="auto"/>
            <w:bottom w:val="none" w:sz="0" w:space="0" w:color="auto"/>
            <w:right w:val="none" w:sz="0" w:space="0" w:color="auto"/>
          </w:divBdr>
        </w:div>
        <w:div w:id="231307295">
          <w:marLeft w:val="0"/>
          <w:marRight w:val="0"/>
          <w:marTop w:val="0"/>
          <w:marBottom w:val="240"/>
          <w:divBdr>
            <w:top w:val="none" w:sz="0" w:space="0" w:color="auto"/>
            <w:left w:val="none" w:sz="0" w:space="0" w:color="auto"/>
            <w:bottom w:val="none" w:sz="0" w:space="0" w:color="auto"/>
            <w:right w:val="none" w:sz="0" w:space="0" w:color="auto"/>
          </w:divBdr>
        </w:div>
        <w:div w:id="2054115877">
          <w:marLeft w:val="0"/>
          <w:marRight w:val="0"/>
          <w:marTop w:val="0"/>
          <w:marBottom w:val="240"/>
          <w:divBdr>
            <w:top w:val="none" w:sz="0" w:space="0" w:color="auto"/>
            <w:left w:val="none" w:sz="0" w:space="0" w:color="auto"/>
            <w:bottom w:val="none" w:sz="0" w:space="0" w:color="auto"/>
            <w:right w:val="none" w:sz="0" w:space="0" w:color="auto"/>
          </w:divBdr>
        </w:div>
        <w:div w:id="87385762">
          <w:marLeft w:val="0"/>
          <w:marRight w:val="0"/>
          <w:marTop w:val="0"/>
          <w:marBottom w:val="240"/>
          <w:divBdr>
            <w:top w:val="none" w:sz="0" w:space="0" w:color="auto"/>
            <w:left w:val="none" w:sz="0" w:space="0" w:color="auto"/>
            <w:bottom w:val="none" w:sz="0" w:space="0" w:color="auto"/>
            <w:right w:val="none" w:sz="0" w:space="0" w:color="auto"/>
          </w:divBdr>
        </w:div>
        <w:div w:id="206112166">
          <w:marLeft w:val="0"/>
          <w:marRight w:val="0"/>
          <w:marTop w:val="0"/>
          <w:marBottom w:val="240"/>
          <w:divBdr>
            <w:top w:val="none" w:sz="0" w:space="0" w:color="auto"/>
            <w:left w:val="none" w:sz="0" w:space="0" w:color="auto"/>
            <w:bottom w:val="none" w:sz="0" w:space="0" w:color="auto"/>
            <w:right w:val="none" w:sz="0" w:space="0" w:color="auto"/>
          </w:divBdr>
        </w:div>
        <w:div w:id="912667756">
          <w:marLeft w:val="0"/>
          <w:marRight w:val="0"/>
          <w:marTop w:val="0"/>
          <w:marBottom w:val="240"/>
          <w:divBdr>
            <w:top w:val="none" w:sz="0" w:space="0" w:color="auto"/>
            <w:left w:val="none" w:sz="0" w:space="0" w:color="auto"/>
            <w:bottom w:val="none" w:sz="0" w:space="0" w:color="auto"/>
            <w:right w:val="none" w:sz="0" w:space="0" w:color="auto"/>
          </w:divBdr>
        </w:div>
        <w:div w:id="885072105">
          <w:marLeft w:val="0"/>
          <w:marRight w:val="0"/>
          <w:marTop w:val="0"/>
          <w:marBottom w:val="240"/>
          <w:divBdr>
            <w:top w:val="none" w:sz="0" w:space="0" w:color="auto"/>
            <w:left w:val="none" w:sz="0" w:space="0" w:color="auto"/>
            <w:bottom w:val="none" w:sz="0" w:space="0" w:color="auto"/>
            <w:right w:val="none" w:sz="0" w:space="0" w:color="auto"/>
          </w:divBdr>
        </w:div>
        <w:div w:id="437140206">
          <w:marLeft w:val="0"/>
          <w:marRight w:val="0"/>
          <w:marTop w:val="0"/>
          <w:marBottom w:val="240"/>
          <w:divBdr>
            <w:top w:val="none" w:sz="0" w:space="0" w:color="auto"/>
            <w:left w:val="none" w:sz="0" w:space="0" w:color="auto"/>
            <w:bottom w:val="none" w:sz="0" w:space="0" w:color="auto"/>
            <w:right w:val="none" w:sz="0" w:space="0" w:color="auto"/>
          </w:divBdr>
        </w:div>
        <w:div w:id="1238707506">
          <w:marLeft w:val="0"/>
          <w:marRight w:val="0"/>
          <w:marTop w:val="0"/>
          <w:marBottom w:val="240"/>
          <w:divBdr>
            <w:top w:val="none" w:sz="0" w:space="0" w:color="auto"/>
            <w:left w:val="none" w:sz="0" w:space="0" w:color="auto"/>
            <w:bottom w:val="none" w:sz="0" w:space="0" w:color="auto"/>
            <w:right w:val="none" w:sz="0" w:space="0" w:color="auto"/>
          </w:divBdr>
        </w:div>
        <w:div w:id="1774130128">
          <w:marLeft w:val="0"/>
          <w:marRight w:val="0"/>
          <w:marTop w:val="0"/>
          <w:marBottom w:val="240"/>
          <w:divBdr>
            <w:top w:val="none" w:sz="0" w:space="0" w:color="auto"/>
            <w:left w:val="none" w:sz="0" w:space="0" w:color="auto"/>
            <w:bottom w:val="none" w:sz="0" w:space="0" w:color="auto"/>
            <w:right w:val="none" w:sz="0" w:space="0" w:color="auto"/>
          </w:divBdr>
        </w:div>
        <w:div w:id="259680147">
          <w:marLeft w:val="0"/>
          <w:marRight w:val="0"/>
          <w:marTop w:val="0"/>
          <w:marBottom w:val="240"/>
          <w:divBdr>
            <w:top w:val="none" w:sz="0" w:space="0" w:color="auto"/>
            <w:left w:val="none" w:sz="0" w:space="0" w:color="auto"/>
            <w:bottom w:val="none" w:sz="0" w:space="0" w:color="auto"/>
            <w:right w:val="none" w:sz="0" w:space="0" w:color="auto"/>
          </w:divBdr>
        </w:div>
        <w:div w:id="639306675">
          <w:marLeft w:val="0"/>
          <w:marRight w:val="0"/>
          <w:marTop w:val="0"/>
          <w:marBottom w:val="240"/>
          <w:divBdr>
            <w:top w:val="none" w:sz="0" w:space="0" w:color="auto"/>
            <w:left w:val="none" w:sz="0" w:space="0" w:color="auto"/>
            <w:bottom w:val="none" w:sz="0" w:space="0" w:color="auto"/>
            <w:right w:val="none" w:sz="0" w:space="0" w:color="auto"/>
          </w:divBdr>
        </w:div>
        <w:div w:id="1398089049">
          <w:marLeft w:val="0"/>
          <w:marRight w:val="0"/>
          <w:marTop w:val="0"/>
          <w:marBottom w:val="240"/>
          <w:divBdr>
            <w:top w:val="none" w:sz="0" w:space="0" w:color="auto"/>
            <w:left w:val="none" w:sz="0" w:space="0" w:color="auto"/>
            <w:bottom w:val="none" w:sz="0" w:space="0" w:color="auto"/>
            <w:right w:val="none" w:sz="0" w:space="0" w:color="auto"/>
          </w:divBdr>
        </w:div>
        <w:div w:id="1759668407">
          <w:marLeft w:val="0"/>
          <w:marRight w:val="0"/>
          <w:marTop w:val="0"/>
          <w:marBottom w:val="240"/>
          <w:divBdr>
            <w:top w:val="none" w:sz="0" w:space="0" w:color="auto"/>
            <w:left w:val="none" w:sz="0" w:space="0" w:color="auto"/>
            <w:bottom w:val="none" w:sz="0" w:space="0" w:color="auto"/>
            <w:right w:val="none" w:sz="0" w:space="0" w:color="auto"/>
          </w:divBdr>
        </w:div>
        <w:div w:id="1834099930">
          <w:marLeft w:val="0"/>
          <w:marRight w:val="0"/>
          <w:marTop w:val="0"/>
          <w:marBottom w:val="240"/>
          <w:divBdr>
            <w:top w:val="none" w:sz="0" w:space="0" w:color="auto"/>
            <w:left w:val="none" w:sz="0" w:space="0" w:color="auto"/>
            <w:bottom w:val="none" w:sz="0" w:space="0" w:color="auto"/>
            <w:right w:val="none" w:sz="0" w:space="0" w:color="auto"/>
          </w:divBdr>
        </w:div>
        <w:div w:id="1621762616">
          <w:marLeft w:val="0"/>
          <w:marRight w:val="0"/>
          <w:marTop w:val="0"/>
          <w:marBottom w:val="240"/>
          <w:divBdr>
            <w:top w:val="none" w:sz="0" w:space="0" w:color="auto"/>
            <w:left w:val="none" w:sz="0" w:space="0" w:color="auto"/>
            <w:bottom w:val="none" w:sz="0" w:space="0" w:color="auto"/>
            <w:right w:val="none" w:sz="0" w:space="0" w:color="auto"/>
          </w:divBdr>
        </w:div>
        <w:div w:id="1666744112">
          <w:marLeft w:val="0"/>
          <w:marRight w:val="0"/>
          <w:marTop w:val="0"/>
          <w:marBottom w:val="240"/>
          <w:divBdr>
            <w:top w:val="none" w:sz="0" w:space="0" w:color="auto"/>
            <w:left w:val="none" w:sz="0" w:space="0" w:color="auto"/>
            <w:bottom w:val="none" w:sz="0" w:space="0" w:color="auto"/>
            <w:right w:val="none" w:sz="0" w:space="0" w:color="auto"/>
          </w:divBdr>
        </w:div>
        <w:div w:id="1870946609">
          <w:marLeft w:val="0"/>
          <w:marRight w:val="0"/>
          <w:marTop w:val="0"/>
          <w:marBottom w:val="240"/>
          <w:divBdr>
            <w:top w:val="none" w:sz="0" w:space="0" w:color="auto"/>
            <w:left w:val="none" w:sz="0" w:space="0" w:color="auto"/>
            <w:bottom w:val="none" w:sz="0" w:space="0" w:color="auto"/>
            <w:right w:val="none" w:sz="0" w:space="0" w:color="auto"/>
          </w:divBdr>
        </w:div>
        <w:div w:id="1181243429">
          <w:marLeft w:val="0"/>
          <w:marRight w:val="0"/>
          <w:marTop w:val="0"/>
          <w:marBottom w:val="240"/>
          <w:divBdr>
            <w:top w:val="none" w:sz="0" w:space="0" w:color="auto"/>
            <w:left w:val="none" w:sz="0" w:space="0" w:color="auto"/>
            <w:bottom w:val="none" w:sz="0" w:space="0" w:color="auto"/>
            <w:right w:val="none" w:sz="0" w:space="0" w:color="auto"/>
          </w:divBdr>
        </w:div>
        <w:div w:id="599921272">
          <w:marLeft w:val="0"/>
          <w:marRight w:val="0"/>
          <w:marTop w:val="0"/>
          <w:marBottom w:val="240"/>
          <w:divBdr>
            <w:top w:val="none" w:sz="0" w:space="0" w:color="auto"/>
            <w:left w:val="none" w:sz="0" w:space="0" w:color="auto"/>
            <w:bottom w:val="none" w:sz="0" w:space="0" w:color="auto"/>
            <w:right w:val="none" w:sz="0" w:space="0" w:color="auto"/>
          </w:divBdr>
        </w:div>
        <w:div w:id="325203852">
          <w:marLeft w:val="0"/>
          <w:marRight w:val="0"/>
          <w:marTop w:val="0"/>
          <w:marBottom w:val="240"/>
          <w:divBdr>
            <w:top w:val="none" w:sz="0" w:space="0" w:color="auto"/>
            <w:left w:val="none" w:sz="0" w:space="0" w:color="auto"/>
            <w:bottom w:val="none" w:sz="0" w:space="0" w:color="auto"/>
            <w:right w:val="none" w:sz="0" w:space="0" w:color="auto"/>
          </w:divBdr>
        </w:div>
        <w:div w:id="27418971">
          <w:marLeft w:val="0"/>
          <w:marRight w:val="0"/>
          <w:marTop w:val="0"/>
          <w:marBottom w:val="240"/>
          <w:divBdr>
            <w:top w:val="none" w:sz="0" w:space="0" w:color="auto"/>
            <w:left w:val="none" w:sz="0" w:space="0" w:color="auto"/>
            <w:bottom w:val="none" w:sz="0" w:space="0" w:color="auto"/>
            <w:right w:val="none" w:sz="0" w:space="0" w:color="auto"/>
          </w:divBdr>
        </w:div>
        <w:div w:id="355816705">
          <w:marLeft w:val="0"/>
          <w:marRight w:val="0"/>
          <w:marTop w:val="0"/>
          <w:marBottom w:val="240"/>
          <w:divBdr>
            <w:top w:val="none" w:sz="0" w:space="0" w:color="auto"/>
            <w:left w:val="none" w:sz="0" w:space="0" w:color="auto"/>
            <w:bottom w:val="none" w:sz="0" w:space="0" w:color="auto"/>
            <w:right w:val="none" w:sz="0" w:space="0" w:color="auto"/>
          </w:divBdr>
        </w:div>
        <w:div w:id="897088682">
          <w:marLeft w:val="0"/>
          <w:marRight w:val="0"/>
          <w:marTop w:val="0"/>
          <w:marBottom w:val="240"/>
          <w:divBdr>
            <w:top w:val="none" w:sz="0" w:space="0" w:color="auto"/>
            <w:left w:val="none" w:sz="0" w:space="0" w:color="auto"/>
            <w:bottom w:val="none" w:sz="0" w:space="0" w:color="auto"/>
            <w:right w:val="none" w:sz="0" w:space="0" w:color="auto"/>
          </w:divBdr>
        </w:div>
        <w:div w:id="979699589">
          <w:marLeft w:val="0"/>
          <w:marRight w:val="0"/>
          <w:marTop w:val="0"/>
          <w:marBottom w:val="240"/>
          <w:divBdr>
            <w:top w:val="none" w:sz="0" w:space="0" w:color="auto"/>
            <w:left w:val="none" w:sz="0" w:space="0" w:color="auto"/>
            <w:bottom w:val="none" w:sz="0" w:space="0" w:color="auto"/>
            <w:right w:val="none" w:sz="0" w:space="0" w:color="auto"/>
          </w:divBdr>
        </w:div>
        <w:div w:id="154495331">
          <w:marLeft w:val="0"/>
          <w:marRight w:val="0"/>
          <w:marTop w:val="0"/>
          <w:marBottom w:val="240"/>
          <w:divBdr>
            <w:top w:val="none" w:sz="0" w:space="0" w:color="auto"/>
            <w:left w:val="none" w:sz="0" w:space="0" w:color="auto"/>
            <w:bottom w:val="none" w:sz="0" w:space="0" w:color="auto"/>
            <w:right w:val="none" w:sz="0" w:space="0" w:color="auto"/>
          </w:divBdr>
        </w:div>
        <w:div w:id="577178760">
          <w:marLeft w:val="0"/>
          <w:marRight w:val="0"/>
          <w:marTop w:val="0"/>
          <w:marBottom w:val="240"/>
          <w:divBdr>
            <w:top w:val="none" w:sz="0" w:space="0" w:color="auto"/>
            <w:left w:val="none" w:sz="0" w:space="0" w:color="auto"/>
            <w:bottom w:val="none" w:sz="0" w:space="0" w:color="auto"/>
            <w:right w:val="none" w:sz="0" w:space="0" w:color="auto"/>
          </w:divBdr>
        </w:div>
        <w:div w:id="614410437">
          <w:marLeft w:val="0"/>
          <w:marRight w:val="0"/>
          <w:marTop w:val="0"/>
          <w:marBottom w:val="240"/>
          <w:divBdr>
            <w:top w:val="none" w:sz="0" w:space="0" w:color="auto"/>
            <w:left w:val="none" w:sz="0" w:space="0" w:color="auto"/>
            <w:bottom w:val="none" w:sz="0" w:space="0" w:color="auto"/>
            <w:right w:val="none" w:sz="0" w:space="0" w:color="auto"/>
          </w:divBdr>
        </w:div>
        <w:div w:id="1172909098">
          <w:marLeft w:val="0"/>
          <w:marRight w:val="0"/>
          <w:marTop w:val="0"/>
          <w:marBottom w:val="240"/>
          <w:divBdr>
            <w:top w:val="none" w:sz="0" w:space="0" w:color="auto"/>
            <w:left w:val="none" w:sz="0" w:space="0" w:color="auto"/>
            <w:bottom w:val="none" w:sz="0" w:space="0" w:color="auto"/>
            <w:right w:val="none" w:sz="0" w:space="0" w:color="auto"/>
          </w:divBdr>
        </w:div>
        <w:div w:id="124398944">
          <w:marLeft w:val="0"/>
          <w:marRight w:val="0"/>
          <w:marTop w:val="0"/>
          <w:marBottom w:val="240"/>
          <w:divBdr>
            <w:top w:val="none" w:sz="0" w:space="0" w:color="auto"/>
            <w:left w:val="none" w:sz="0" w:space="0" w:color="auto"/>
            <w:bottom w:val="none" w:sz="0" w:space="0" w:color="auto"/>
            <w:right w:val="none" w:sz="0" w:space="0" w:color="auto"/>
          </w:divBdr>
        </w:div>
        <w:div w:id="1221210962">
          <w:marLeft w:val="0"/>
          <w:marRight w:val="0"/>
          <w:marTop w:val="0"/>
          <w:marBottom w:val="240"/>
          <w:divBdr>
            <w:top w:val="none" w:sz="0" w:space="0" w:color="auto"/>
            <w:left w:val="none" w:sz="0" w:space="0" w:color="auto"/>
            <w:bottom w:val="none" w:sz="0" w:space="0" w:color="auto"/>
            <w:right w:val="none" w:sz="0" w:space="0" w:color="auto"/>
          </w:divBdr>
        </w:div>
        <w:div w:id="1526358611">
          <w:marLeft w:val="0"/>
          <w:marRight w:val="0"/>
          <w:marTop w:val="0"/>
          <w:marBottom w:val="240"/>
          <w:divBdr>
            <w:top w:val="none" w:sz="0" w:space="0" w:color="auto"/>
            <w:left w:val="none" w:sz="0" w:space="0" w:color="auto"/>
            <w:bottom w:val="none" w:sz="0" w:space="0" w:color="auto"/>
            <w:right w:val="none" w:sz="0" w:space="0" w:color="auto"/>
          </w:divBdr>
        </w:div>
        <w:div w:id="1019619524">
          <w:marLeft w:val="0"/>
          <w:marRight w:val="0"/>
          <w:marTop w:val="0"/>
          <w:marBottom w:val="240"/>
          <w:divBdr>
            <w:top w:val="none" w:sz="0" w:space="0" w:color="auto"/>
            <w:left w:val="none" w:sz="0" w:space="0" w:color="auto"/>
            <w:bottom w:val="none" w:sz="0" w:space="0" w:color="auto"/>
            <w:right w:val="none" w:sz="0" w:space="0" w:color="auto"/>
          </w:divBdr>
        </w:div>
        <w:div w:id="23020537">
          <w:marLeft w:val="0"/>
          <w:marRight w:val="0"/>
          <w:marTop w:val="0"/>
          <w:marBottom w:val="240"/>
          <w:divBdr>
            <w:top w:val="none" w:sz="0" w:space="0" w:color="auto"/>
            <w:left w:val="none" w:sz="0" w:space="0" w:color="auto"/>
            <w:bottom w:val="none" w:sz="0" w:space="0" w:color="auto"/>
            <w:right w:val="none" w:sz="0" w:space="0" w:color="auto"/>
          </w:divBdr>
        </w:div>
        <w:div w:id="951329095">
          <w:marLeft w:val="0"/>
          <w:marRight w:val="0"/>
          <w:marTop w:val="0"/>
          <w:marBottom w:val="240"/>
          <w:divBdr>
            <w:top w:val="none" w:sz="0" w:space="0" w:color="auto"/>
            <w:left w:val="none" w:sz="0" w:space="0" w:color="auto"/>
            <w:bottom w:val="none" w:sz="0" w:space="0" w:color="auto"/>
            <w:right w:val="none" w:sz="0" w:space="0" w:color="auto"/>
          </w:divBdr>
        </w:div>
        <w:div w:id="1022511042">
          <w:marLeft w:val="0"/>
          <w:marRight w:val="0"/>
          <w:marTop w:val="0"/>
          <w:marBottom w:val="240"/>
          <w:divBdr>
            <w:top w:val="none" w:sz="0" w:space="0" w:color="auto"/>
            <w:left w:val="none" w:sz="0" w:space="0" w:color="auto"/>
            <w:bottom w:val="none" w:sz="0" w:space="0" w:color="auto"/>
            <w:right w:val="none" w:sz="0" w:space="0" w:color="auto"/>
          </w:divBdr>
        </w:div>
        <w:div w:id="10884524">
          <w:marLeft w:val="0"/>
          <w:marRight w:val="0"/>
          <w:marTop w:val="0"/>
          <w:marBottom w:val="240"/>
          <w:divBdr>
            <w:top w:val="none" w:sz="0" w:space="0" w:color="auto"/>
            <w:left w:val="none" w:sz="0" w:space="0" w:color="auto"/>
            <w:bottom w:val="none" w:sz="0" w:space="0" w:color="auto"/>
            <w:right w:val="none" w:sz="0" w:space="0" w:color="auto"/>
          </w:divBdr>
        </w:div>
        <w:div w:id="1842231763">
          <w:marLeft w:val="0"/>
          <w:marRight w:val="0"/>
          <w:marTop w:val="0"/>
          <w:marBottom w:val="240"/>
          <w:divBdr>
            <w:top w:val="none" w:sz="0" w:space="0" w:color="auto"/>
            <w:left w:val="none" w:sz="0" w:space="0" w:color="auto"/>
            <w:bottom w:val="none" w:sz="0" w:space="0" w:color="auto"/>
            <w:right w:val="none" w:sz="0" w:space="0" w:color="auto"/>
          </w:divBdr>
        </w:div>
        <w:div w:id="1785229833">
          <w:marLeft w:val="0"/>
          <w:marRight w:val="0"/>
          <w:marTop w:val="0"/>
          <w:marBottom w:val="240"/>
          <w:divBdr>
            <w:top w:val="none" w:sz="0" w:space="0" w:color="auto"/>
            <w:left w:val="none" w:sz="0" w:space="0" w:color="auto"/>
            <w:bottom w:val="none" w:sz="0" w:space="0" w:color="auto"/>
            <w:right w:val="none" w:sz="0" w:space="0" w:color="auto"/>
          </w:divBdr>
        </w:div>
        <w:div w:id="1977568519">
          <w:marLeft w:val="0"/>
          <w:marRight w:val="0"/>
          <w:marTop w:val="0"/>
          <w:marBottom w:val="240"/>
          <w:divBdr>
            <w:top w:val="none" w:sz="0" w:space="0" w:color="auto"/>
            <w:left w:val="none" w:sz="0" w:space="0" w:color="auto"/>
            <w:bottom w:val="none" w:sz="0" w:space="0" w:color="auto"/>
            <w:right w:val="none" w:sz="0" w:space="0" w:color="auto"/>
          </w:divBdr>
        </w:div>
        <w:div w:id="829715088">
          <w:marLeft w:val="0"/>
          <w:marRight w:val="0"/>
          <w:marTop w:val="0"/>
          <w:marBottom w:val="240"/>
          <w:divBdr>
            <w:top w:val="none" w:sz="0" w:space="0" w:color="auto"/>
            <w:left w:val="none" w:sz="0" w:space="0" w:color="auto"/>
            <w:bottom w:val="none" w:sz="0" w:space="0" w:color="auto"/>
            <w:right w:val="none" w:sz="0" w:space="0" w:color="auto"/>
          </w:divBdr>
        </w:div>
        <w:div w:id="683433499">
          <w:marLeft w:val="0"/>
          <w:marRight w:val="0"/>
          <w:marTop w:val="0"/>
          <w:marBottom w:val="240"/>
          <w:divBdr>
            <w:top w:val="none" w:sz="0" w:space="0" w:color="auto"/>
            <w:left w:val="none" w:sz="0" w:space="0" w:color="auto"/>
            <w:bottom w:val="none" w:sz="0" w:space="0" w:color="auto"/>
            <w:right w:val="none" w:sz="0" w:space="0" w:color="auto"/>
          </w:divBdr>
        </w:div>
        <w:div w:id="1229999004">
          <w:marLeft w:val="0"/>
          <w:marRight w:val="0"/>
          <w:marTop w:val="0"/>
          <w:marBottom w:val="240"/>
          <w:divBdr>
            <w:top w:val="none" w:sz="0" w:space="0" w:color="auto"/>
            <w:left w:val="none" w:sz="0" w:space="0" w:color="auto"/>
            <w:bottom w:val="none" w:sz="0" w:space="0" w:color="auto"/>
            <w:right w:val="none" w:sz="0" w:space="0" w:color="auto"/>
          </w:divBdr>
        </w:div>
        <w:div w:id="7276088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bi-pf-team/interproscan/wiki/HowToRun" TargetMode="External"/><Relationship Id="rId18" Type="http://schemas.openxmlformats.org/officeDocument/2006/relationships/hyperlink" Target="http://localhost:678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eo4j.com/developer/r/" TargetMode="External"/><Relationship Id="rId7" Type="http://schemas.openxmlformats.org/officeDocument/2006/relationships/endnotes" Target="endnotes.xml"/><Relationship Id="rId12" Type="http://schemas.openxmlformats.org/officeDocument/2006/relationships/hyperlink" Target="http://ontologies.berkeleybop.org/mi.obo" TargetMode="External"/><Relationship Id="rId17" Type="http://schemas.openxmlformats.org/officeDocument/2006/relationships/hyperlink" Target="https://github.com/ebi-pf-team/interproscan/wiki/HowToDownload" TargetMode="External"/><Relationship Id="rId25" Type="http://schemas.openxmlformats.org/officeDocument/2006/relationships/hyperlink" Target="https://neo4j.com/developer/language-guid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eo4j.com/developer/cypher-query-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xpasy.org/databases/enzyme" TargetMode="External"/><Relationship Id="rId24" Type="http://schemas.openxmlformats.org/officeDocument/2006/relationships/hyperlink" Target="https://neo4j.com/developer/per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eo4j.com/developer/java/" TargetMode="External"/><Relationship Id="rId28" Type="http://schemas.openxmlformats.org/officeDocument/2006/relationships/theme" Target="theme/theme1.xml"/><Relationship Id="rId10" Type="http://schemas.openxmlformats.org/officeDocument/2006/relationships/hyperlink" Target="http://geneontology.org/page/download-ontology" TargetMode="External"/><Relationship Id="rId19" Type="http://schemas.openxmlformats.org/officeDocument/2006/relationships/hyperlink" Target="https://neo4j.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3333/" TargetMode="External"/><Relationship Id="rId22" Type="http://schemas.openxmlformats.org/officeDocument/2006/relationships/hyperlink" Target="https://neo4j.com/developer/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F013-8385-4275-A87A-35421843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Guhlin</dc:creator>
  <cp:keywords/>
  <dc:description/>
  <cp:lastModifiedBy>Joseph Guhlin</cp:lastModifiedBy>
  <cp:revision>12</cp:revision>
  <cp:lastPrinted>2017-03-28T10:45:00Z</cp:lastPrinted>
  <dcterms:created xsi:type="dcterms:W3CDTF">2017-01-12T19:43:00Z</dcterms:created>
  <dcterms:modified xsi:type="dcterms:W3CDTF">2017-03-28T10:45:00Z</dcterms:modified>
</cp:coreProperties>
</file>