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1BD64" w14:textId="43F19DE1" w:rsidR="007E14F4" w:rsidRPr="008B42C1" w:rsidRDefault="007E14F4" w:rsidP="007E14F4">
      <w:pPr>
        <w:spacing w:before="40" w:after="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Abstract: </w:t>
      </w:r>
      <w:r w:rsidRPr="008B42C1">
        <w:rPr>
          <w:rFonts w:ascii="Times New Roman" w:hAnsi="Times New Roman" w:cs="Times New Roman"/>
          <w:sz w:val="24"/>
          <w:szCs w:val="24"/>
        </w:rPr>
        <w:t xml:space="preserve">Political leaders in China regularly launch anti-corruption campaigns to win public support. But how are anti-corruption signals perceived? We use event study to examine the case of Xi Jinping's anti-corruption campaign – an unprecedented effort in China to fight corruption. Contrary to expectations, we find that for the firms with connected officials later investigated, the initial anti-corruption signals – speeches from the top leadership and earlier crackdowns on other senior officials – did not decrease their stock prices. We argue that the perceived high costs of following through and repeated campaigns in the past paradoxically nurtured cynicism. </w:t>
      </w:r>
      <w:r>
        <w:rPr>
          <w:rFonts w:ascii="Times New Roman" w:hAnsi="Times New Roman" w:cs="Times New Roman"/>
          <w:sz w:val="24"/>
          <w:szCs w:val="24"/>
        </w:rPr>
        <w:t xml:space="preserve">We exploit the case of Zhou Yongkang and Ling Jihua – the two officials who were alleged to involve in the power struggle and whose downfall had circulated widely since 2012. We find that </w:t>
      </w:r>
      <w:r w:rsidRPr="008B42C1">
        <w:rPr>
          <w:rFonts w:ascii="Times New Roman" w:hAnsi="Times New Roman" w:cs="Times New Roman"/>
          <w:sz w:val="24"/>
          <w:szCs w:val="24"/>
        </w:rPr>
        <w:t xml:space="preserve">when the targets of earlier crackdowns were </w:t>
      </w:r>
      <w:r>
        <w:rPr>
          <w:rFonts w:ascii="Times New Roman" w:hAnsi="Times New Roman" w:cs="Times New Roman"/>
          <w:sz w:val="24"/>
          <w:szCs w:val="24"/>
        </w:rPr>
        <w:t>connected to Zhou or Ling</w:t>
      </w:r>
      <w:r w:rsidRPr="008B42C1">
        <w:rPr>
          <w:rFonts w:ascii="Times New Roman" w:hAnsi="Times New Roman" w:cs="Times New Roman"/>
          <w:sz w:val="24"/>
          <w:szCs w:val="24"/>
        </w:rPr>
        <w:t>, the stock prices of the firms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42C1">
        <w:rPr>
          <w:rFonts w:ascii="Times New Roman" w:hAnsi="Times New Roman" w:cs="Times New Roman"/>
          <w:sz w:val="24"/>
          <w:szCs w:val="24"/>
        </w:rPr>
        <w:t xml:space="preserve">went down only if their connected and later investigated officials were in the same faction; the stock prices of the other firms, however, went up. </w:t>
      </w:r>
      <w:r>
        <w:rPr>
          <w:rFonts w:ascii="Times New Roman" w:hAnsi="Times New Roman" w:cs="Times New Roman"/>
          <w:sz w:val="24"/>
          <w:szCs w:val="24"/>
        </w:rPr>
        <w:t xml:space="preserve">We interpret the results as investors’ misperceptions of the campaign in the beginning. </w:t>
      </w:r>
      <w:r w:rsidRPr="008B42C1">
        <w:rPr>
          <w:rFonts w:ascii="Times New Roman" w:hAnsi="Times New Roman" w:cs="Times New Roman"/>
          <w:sz w:val="24"/>
          <w:szCs w:val="24"/>
        </w:rPr>
        <w:t xml:space="preserve">Our findings suggest that even real efforts in campaign-style enforcement can be dismissed. </w:t>
      </w:r>
    </w:p>
    <w:p w14:paraId="77E1E335" w14:textId="77777777" w:rsidR="00031650" w:rsidRDefault="00031650"/>
    <w:sectPr w:rsidR="00031650" w:rsidSect="00F55E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CFE465" w14:textId="77777777" w:rsidR="009C6891" w:rsidRDefault="009C6891" w:rsidP="007E14F4">
      <w:pPr>
        <w:spacing w:after="0" w:line="240" w:lineRule="auto"/>
      </w:pPr>
      <w:r>
        <w:separator/>
      </w:r>
    </w:p>
  </w:endnote>
  <w:endnote w:type="continuationSeparator" w:id="0">
    <w:p w14:paraId="393F3A3A" w14:textId="77777777" w:rsidR="009C6891" w:rsidRDefault="009C6891" w:rsidP="007E1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E0305" w14:textId="77777777" w:rsidR="009C6891" w:rsidRDefault="009C6891" w:rsidP="007E14F4">
      <w:pPr>
        <w:spacing w:after="0" w:line="240" w:lineRule="auto"/>
      </w:pPr>
      <w:r>
        <w:separator/>
      </w:r>
    </w:p>
  </w:footnote>
  <w:footnote w:type="continuationSeparator" w:id="0">
    <w:p w14:paraId="57A7B6C7" w14:textId="77777777" w:rsidR="009C6891" w:rsidRDefault="009C6891" w:rsidP="007E1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6E"/>
    <w:rsid w:val="00031650"/>
    <w:rsid w:val="00200461"/>
    <w:rsid w:val="007E14F4"/>
    <w:rsid w:val="009C6891"/>
    <w:rsid w:val="00D200FE"/>
    <w:rsid w:val="00D64F6E"/>
    <w:rsid w:val="00F5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474304"/>
  <w15:chartTrackingRefBased/>
  <w15:docId w15:val="{6A58516A-4AE6-4251-8AB4-8424A96F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4F4"/>
  </w:style>
  <w:style w:type="paragraph" w:styleId="Footer">
    <w:name w:val="footer"/>
    <w:basedOn w:val="Normal"/>
    <w:link w:val="FooterChar"/>
    <w:uiPriority w:val="99"/>
    <w:unhideWhenUsed/>
    <w:rsid w:val="007E1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Xiaonan Wang</dc:creator>
  <cp:keywords/>
  <dc:description/>
  <cp:lastModifiedBy>Xiaonan Wang</cp:lastModifiedBy>
  <cp:revision>2</cp:revision>
  <dcterms:created xsi:type="dcterms:W3CDTF">2021-09-30T20:51:00Z</dcterms:created>
  <dcterms:modified xsi:type="dcterms:W3CDTF">2021-09-30T20:52:00Z</dcterms:modified>
</cp:coreProperties>
</file>