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1DAFF" w14:textId="77777777" w:rsidR="00822174" w:rsidRDefault="00000000">
      <w:pPr>
        <w:jc w:val="center"/>
        <w:rPr>
          <w:rFonts w:ascii="Times New Roman" w:eastAsia="华文中宋" w:hAnsi="Times New Roman"/>
          <w:b/>
          <w:bCs/>
          <w:sz w:val="48"/>
          <w:szCs w:val="48"/>
        </w:rPr>
      </w:pPr>
      <w:r>
        <w:rPr>
          <w:rFonts w:ascii="Times New Roman" w:eastAsia="华文中宋" w:hAnsi="Times New Roman"/>
          <w:b/>
          <w:bCs/>
          <w:sz w:val="48"/>
          <w:szCs w:val="48"/>
          <w:lang w:bidi="ar"/>
        </w:rPr>
        <w:t>重庆交通大学信息科学与工程学院</w:t>
      </w:r>
    </w:p>
    <w:p w14:paraId="6DCB6205" w14:textId="77777777" w:rsidR="00822174" w:rsidRDefault="00000000">
      <w:pPr>
        <w:jc w:val="center"/>
        <w:rPr>
          <w:rFonts w:ascii="Times New Roman" w:eastAsia="华文中宋" w:hAnsi="Times New Roman"/>
          <w:b/>
          <w:bCs/>
          <w:sz w:val="72"/>
          <w:szCs w:val="72"/>
          <w:lang w:bidi="ar"/>
        </w:rPr>
      </w:pPr>
      <w:r>
        <w:rPr>
          <w:rFonts w:ascii="Times New Roman" w:eastAsia="华文中宋" w:hAnsi="Times New Roman" w:hint="eastAsia"/>
          <w:b/>
          <w:bCs/>
          <w:sz w:val="72"/>
          <w:szCs w:val="72"/>
          <w:lang w:bidi="ar"/>
        </w:rPr>
        <w:t>集中实践环节阶段检查</w:t>
      </w:r>
    </w:p>
    <w:p w14:paraId="2E7C3D8C" w14:textId="77777777" w:rsidR="00822174" w:rsidRDefault="00822174">
      <w:pPr>
        <w:jc w:val="center"/>
        <w:rPr>
          <w:rFonts w:ascii="Times New Roman" w:eastAsia="华文中宋" w:hAnsi="Times New Roman"/>
          <w:b/>
          <w:bCs/>
          <w:sz w:val="72"/>
          <w:szCs w:val="72"/>
          <w:lang w:bidi="ar"/>
        </w:rPr>
      </w:pPr>
    </w:p>
    <w:p w14:paraId="6F51F4B4" w14:textId="77777777" w:rsidR="00822174" w:rsidRDefault="00822174">
      <w:pPr>
        <w:jc w:val="center"/>
        <w:rPr>
          <w:rFonts w:ascii="Times New Roman" w:eastAsia="宋体" w:hAnsi="Times New Roman"/>
          <w:sz w:val="44"/>
          <w:szCs w:val="44"/>
        </w:rPr>
      </w:pPr>
    </w:p>
    <w:p w14:paraId="36259D38" w14:textId="77777777" w:rsidR="00822174" w:rsidRDefault="00822174">
      <w:pPr>
        <w:jc w:val="center"/>
        <w:rPr>
          <w:rFonts w:ascii="Times New Roman" w:eastAsia="宋体" w:hAnsi="Times New Roman"/>
          <w:sz w:val="44"/>
          <w:szCs w:val="44"/>
        </w:rPr>
      </w:pPr>
    </w:p>
    <w:p w14:paraId="5C0D42B0" w14:textId="77777777" w:rsidR="00822174" w:rsidRDefault="00822174">
      <w:pPr>
        <w:jc w:val="center"/>
        <w:rPr>
          <w:rFonts w:ascii="Times New Roman" w:eastAsia="宋体" w:hAnsi="Times New Roman"/>
          <w:sz w:val="28"/>
          <w:szCs w:val="28"/>
        </w:rPr>
      </w:pPr>
    </w:p>
    <w:tbl>
      <w:tblPr>
        <w:tblW w:w="6892" w:type="dxa"/>
        <w:jc w:val="center"/>
        <w:tblLayout w:type="fixed"/>
        <w:tblLook w:val="04A0" w:firstRow="1" w:lastRow="0" w:firstColumn="1" w:lastColumn="0" w:noHBand="0" w:noVBand="1"/>
      </w:tblPr>
      <w:tblGrid>
        <w:gridCol w:w="1597"/>
        <w:gridCol w:w="5295"/>
      </w:tblGrid>
      <w:tr w:rsidR="00822174" w14:paraId="1BE68B5B" w14:textId="77777777">
        <w:trPr>
          <w:jc w:val="center"/>
        </w:trPr>
        <w:tc>
          <w:tcPr>
            <w:tcW w:w="1597" w:type="dxa"/>
          </w:tcPr>
          <w:p w14:paraId="03C42F82" w14:textId="77777777" w:rsidR="00822174" w:rsidRDefault="00000000">
            <w:pPr>
              <w:rPr>
                <w:rFonts w:ascii="Times New Roman" w:eastAsia="宋体" w:hAnsi="Times New Roman"/>
                <w:sz w:val="28"/>
                <w:szCs w:val="28"/>
              </w:rPr>
            </w:pPr>
            <w:r>
              <w:rPr>
                <w:rFonts w:ascii="Times New Roman" w:eastAsia="宋体" w:hAnsi="Times New Roman"/>
                <w:sz w:val="28"/>
                <w:szCs w:val="28"/>
                <w:lang w:bidi="ar"/>
              </w:rPr>
              <w:t>题</w:t>
            </w:r>
            <w:r>
              <w:rPr>
                <w:rFonts w:ascii="Times New Roman" w:eastAsia="宋体" w:hAnsi="Times New Roman"/>
                <w:sz w:val="28"/>
                <w:szCs w:val="28"/>
                <w:lang w:bidi="ar"/>
              </w:rPr>
              <w:t xml:space="preserve">    </w:t>
            </w:r>
            <w:r>
              <w:rPr>
                <w:rFonts w:ascii="Times New Roman" w:eastAsia="宋体" w:hAnsi="Times New Roman"/>
                <w:sz w:val="28"/>
                <w:szCs w:val="28"/>
                <w:lang w:bidi="ar"/>
              </w:rPr>
              <w:t>目</w:t>
            </w:r>
          </w:p>
        </w:tc>
        <w:tc>
          <w:tcPr>
            <w:tcW w:w="5295" w:type="dxa"/>
            <w:tcBorders>
              <w:top w:val="nil"/>
              <w:left w:val="nil"/>
              <w:bottom w:val="single" w:sz="4" w:space="0" w:color="auto"/>
              <w:right w:val="nil"/>
            </w:tcBorders>
          </w:tcPr>
          <w:p w14:paraId="185F5257" w14:textId="77777777" w:rsidR="00822174" w:rsidRDefault="00000000">
            <w:pPr>
              <w:jc w:val="center"/>
              <w:rPr>
                <w:rFonts w:ascii="Times New Roman" w:eastAsia="宋体" w:hAnsi="Times New Roman"/>
                <w:sz w:val="28"/>
                <w:szCs w:val="28"/>
              </w:rPr>
            </w:pPr>
            <w:r>
              <w:rPr>
                <w:rFonts w:ascii="Times New Roman" w:eastAsia="宋体" w:hAnsi="Times New Roman" w:hint="eastAsia"/>
                <w:sz w:val="28"/>
                <w:szCs w:val="28"/>
              </w:rPr>
              <w:t>公路桥梁初始检查信息系统设计与实现</w:t>
            </w:r>
          </w:p>
        </w:tc>
      </w:tr>
      <w:tr w:rsidR="00822174" w14:paraId="098322B9" w14:textId="77777777">
        <w:trPr>
          <w:jc w:val="center"/>
        </w:trPr>
        <w:tc>
          <w:tcPr>
            <w:tcW w:w="1597" w:type="dxa"/>
          </w:tcPr>
          <w:p w14:paraId="767CDAED" w14:textId="77777777" w:rsidR="00822174" w:rsidRDefault="00000000">
            <w:pPr>
              <w:rPr>
                <w:rFonts w:ascii="Times New Roman" w:eastAsia="宋体" w:hAnsi="Times New Roman"/>
                <w:sz w:val="28"/>
                <w:szCs w:val="28"/>
                <w:lang w:bidi="ar"/>
              </w:rPr>
            </w:pPr>
            <w:r>
              <w:rPr>
                <w:rFonts w:ascii="Times New Roman" w:eastAsia="宋体" w:hAnsi="Times New Roman" w:hint="eastAsia"/>
                <w:sz w:val="28"/>
                <w:szCs w:val="28"/>
                <w:lang w:bidi="ar"/>
              </w:rPr>
              <w:t>文</w:t>
            </w:r>
            <w:r>
              <w:rPr>
                <w:rFonts w:ascii="Times New Roman" w:eastAsia="宋体" w:hAnsi="Times New Roman" w:hint="eastAsia"/>
                <w:sz w:val="28"/>
                <w:szCs w:val="28"/>
                <w:lang w:bidi="ar"/>
              </w:rPr>
              <w:t xml:space="preserve"> </w:t>
            </w:r>
            <w:r>
              <w:rPr>
                <w:rFonts w:ascii="Times New Roman" w:eastAsia="宋体" w:hAnsi="Times New Roman" w:hint="eastAsia"/>
                <w:sz w:val="28"/>
                <w:szCs w:val="28"/>
                <w:lang w:bidi="ar"/>
              </w:rPr>
              <w:t>档</w:t>
            </w:r>
            <w:r>
              <w:rPr>
                <w:rFonts w:ascii="Times New Roman" w:eastAsia="宋体" w:hAnsi="Times New Roman" w:hint="eastAsia"/>
                <w:sz w:val="28"/>
                <w:szCs w:val="28"/>
                <w:lang w:bidi="ar"/>
              </w:rPr>
              <w:t xml:space="preserve"> </w:t>
            </w:r>
            <w:r>
              <w:rPr>
                <w:rFonts w:ascii="Times New Roman" w:eastAsia="宋体" w:hAnsi="Times New Roman" w:hint="eastAsia"/>
                <w:sz w:val="28"/>
                <w:szCs w:val="28"/>
                <w:lang w:bidi="ar"/>
              </w:rPr>
              <w:t>名</w:t>
            </w:r>
          </w:p>
        </w:tc>
        <w:tc>
          <w:tcPr>
            <w:tcW w:w="5295" w:type="dxa"/>
            <w:tcBorders>
              <w:top w:val="nil"/>
              <w:left w:val="nil"/>
              <w:bottom w:val="single" w:sz="4" w:space="0" w:color="auto"/>
              <w:right w:val="nil"/>
            </w:tcBorders>
          </w:tcPr>
          <w:p w14:paraId="2EE7B122" w14:textId="77777777" w:rsidR="00822174" w:rsidRDefault="00000000">
            <w:pPr>
              <w:jc w:val="center"/>
              <w:rPr>
                <w:rFonts w:ascii="Times New Roman" w:eastAsia="宋体" w:hAnsi="Times New Roman"/>
                <w:sz w:val="28"/>
                <w:szCs w:val="28"/>
              </w:rPr>
            </w:pPr>
            <w:r>
              <w:rPr>
                <w:rFonts w:ascii="Times New Roman" w:eastAsia="宋体" w:hAnsi="Times New Roman" w:hint="eastAsia"/>
                <w:sz w:val="28"/>
                <w:szCs w:val="28"/>
              </w:rPr>
              <w:t>项目需求分析文档</w:t>
            </w:r>
          </w:p>
        </w:tc>
      </w:tr>
      <w:tr w:rsidR="00822174" w14:paraId="0B37B282" w14:textId="77777777">
        <w:trPr>
          <w:jc w:val="center"/>
        </w:trPr>
        <w:tc>
          <w:tcPr>
            <w:tcW w:w="1597" w:type="dxa"/>
          </w:tcPr>
          <w:p w14:paraId="06D7BD9F" w14:textId="77777777" w:rsidR="00822174" w:rsidRDefault="00000000">
            <w:pPr>
              <w:rPr>
                <w:rFonts w:ascii="Times New Roman" w:eastAsia="宋体" w:hAnsi="Times New Roman"/>
                <w:sz w:val="28"/>
                <w:szCs w:val="28"/>
              </w:rPr>
            </w:pPr>
            <w:r>
              <w:rPr>
                <w:rFonts w:ascii="Times New Roman" w:eastAsia="宋体" w:hAnsi="Times New Roman"/>
                <w:sz w:val="28"/>
                <w:szCs w:val="28"/>
                <w:lang w:bidi="ar"/>
              </w:rPr>
              <w:t>课程名称</w:t>
            </w:r>
          </w:p>
        </w:tc>
        <w:tc>
          <w:tcPr>
            <w:tcW w:w="5295" w:type="dxa"/>
            <w:tcBorders>
              <w:top w:val="nil"/>
              <w:left w:val="nil"/>
              <w:bottom w:val="single" w:sz="4" w:space="0" w:color="auto"/>
              <w:right w:val="nil"/>
            </w:tcBorders>
          </w:tcPr>
          <w:p w14:paraId="1D9228E6" w14:textId="77777777" w:rsidR="00822174" w:rsidRDefault="00000000">
            <w:pPr>
              <w:jc w:val="center"/>
              <w:rPr>
                <w:rFonts w:ascii="Times New Roman" w:eastAsia="宋体" w:hAnsi="Times New Roman"/>
                <w:sz w:val="28"/>
                <w:szCs w:val="28"/>
              </w:rPr>
            </w:pPr>
            <w:r>
              <w:rPr>
                <w:rFonts w:ascii="Times New Roman" w:eastAsia="宋体" w:hAnsi="Times New Roman" w:hint="eastAsia"/>
                <w:sz w:val="28"/>
                <w:szCs w:val="28"/>
              </w:rPr>
              <w:t>程序设计</w:t>
            </w:r>
            <w:r>
              <w:rPr>
                <w:rFonts w:ascii="Times New Roman" w:eastAsia="宋体" w:hAnsi="Times New Roman"/>
                <w:sz w:val="28"/>
                <w:szCs w:val="28"/>
              </w:rPr>
              <w:t>综合实践</w:t>
            </w:r>
            <w:r>
              <w:rPr>
                <w:rFonts w:ascii="Times New Roman" w:eastAsia="宋体" w:hAnsi="Times New Roman" w:hint="eastAsia"/>
                <w:sz w:val="28"/>
                <w:szCs w:val="28"/>
              </w:rPr>
              <w:t>II</w:t>
            </w:r>
          </w:p>
        </w:tc>
      </w:tr>
      <w:tr w:rsidR="00822174" w14:paraId="6AA3C97C" w14:textId="77777777">
        <w:trPr>
          <w:jc w:val="center"/>
        </w:trPr>
        <w:tc>
          <w:tcPr>
            <w:tcW w:w="1597" w:type="dxa"/>
          </w:tcPr>
          <w:p w14:paraId="72C7EC7B" w14:textId="77777777" w:rsidR="00822174" w:rsidRDefault="00000000">
            <w:pPr>
              <w:rPr>
                <w:rFonts w:ascii="Times New Roman" w:eastAsia="宋体" w:hAnsi="Times New Roman"/>
                <w:sz w:val="28"/>
                <w:szCs w:val="28"/>
              </w:rPr>
            </w:pPr>
            <w:r>
              <w:rPr>
                <w:rFonts w:ascii="Times New Roman" w:eastAsia="宋体" w:hAnsi="Times New Roman"/>
                <w:sz w:val="28"/>
                <w:szCs w:val="28"/>
                <w:lang w:bidi="ar"/>
              </w:rPr>
              <w:t>专业班级</w:t>
            </w:r>
          </w:p>
        </w:tc>
        <w:tc>
          <w:tcPr>
            <w:tcW w:w="5295" w:type="dxa"/>
            <w:tcBorders>
              <w:top w:val="single" w:sz="4" w:space="0" w:color="auto"/>
              <w:left w:val="nil"/>
              <w:bottom w:val="single" w:sz="4" w:space="0" w:color="auto"/>
              <w:right w:val="nil"/>
            </w:tcBorders>
          </w:tcPr>
          <w:p w14:paraId="7AC820EB" w14:textId="5B89377C" w:rsidR="00822174" w:rsidRDefault="00000000">
            <w:pPr>
              <w:jc w:val="center"/>
              <w:rPr>
                <w:rFonts w:ascii="Times New Roman" w:eastAsia="宋体" w:hAnsi="Times New Roman"/>
                <w:sz w:val="28"/>
                <w:szCs w:val="28"/>
              </w:rPr>
            </w:pPr>
            <w:r>
              <w:rPr>
                <w:rFonts w:ascii="Times New Roman" w:eastAsia="宋体" w:hAnsi="Times New Roman" w:hint="eastAsia"/>
                <w:sz w:val="28"/>
                <w:szCs w:val="28"/>
              </w:rPr>
              <w:t>计算机科学与技术</w:t>
            </w:r>
            <w:r>
              <w:rPr>
                <w:rFonts w:ascii="Times New Roman" w:eastAsia="宋体" w:hAnsi="Times New Roman" w:hint="eastAsia"/>
                <w:sz w:val="28"/>
                <w:szCs w:val="28"/>
              </w:rPr>
              <w:t xml:space="preserve">24 </w:t>
            </w:r>
            <w:r>
              <w:rPr>
                <w:rFonts w:ascii="Times New Roman" w:eastAsia="宋体" w:hAnsi="Times New Roman"/>
                <w:sz w:val="28"/>
                <w:szCs w:val="28"/>
              </w:rPr>
              <w:t>级</w:t>
            </w:r>
            <w:r>
              <w:rPr>
                <w:rFonts w:ascii="Times New Roman" w:eastAsia="宋体" w:hAnsi="Times New Roman" w:hint="eastAsia"/>
                <w:sz w:val="28"/>
                <w:szCs w:val="28"/>
              </w:rPr>
              <w:t xml:space="preserve"> </w:t>
            </w:r>
            <w:r w:rsidR="009C3756">
              <w:rPr>
                <w:rFonts w:ascii="Times New Roman" w:eastAsia="宋体" w:hAnsi="Times New Roman" w:hint="eastAsia"/>
                <w:sz w:val="28"/>
                <w:szCs w:val="28"/>
              </w:rPr>
              <w:t>1</w:t>
            </w:r>
            <w:r>
              <w:rPr>
                <w:rFonts w:ascii="Times New Roman" w:eastAsia="宋体" w:hAnsi="Times New Roman" w:hint="eastAsia"/>
                <w:sz w:val="28"/>
                <w:szCs w:val="28"/>
              </w:rPr>
              <w:t xml:space="preserve"> </w:t>
            </w:r>
            <w:r>
              <w:rPr>
                <w:rFonts w:ascii="Times New Roman" w:eastAsia="宋体" w:hAnsi="Times New Roman"/>
                <w:sz w:val="28"/>
                <w:szCs w:val="28"/>
              </w:rPr>
              <w:t>班</w:t>
            </w:r>
          </w:p>
        </w:tc>
      </w:tr>
      <w:tr w:rsidR="00822174" w14:paraId="002FCD3F" w14:textId="77777777">
        <w:trPr>
          <w:jc w:val="center"/>
        </w:trPr>
        <w:tc>
          <w:tcPr>
            <w:tcW w:w="1597" w:type="dxa"/>
          </w:tcPr>
          <w:p w14:paraId="28758C77" w14:textId="77777777" w:rsidR="00822174" w:rsidRDefault="00000000">
            <w:pPr>
              <w:rPr>
                <w:rFonts w:ascii="Times New Roman" w:eastAsia="宋体" w:hAnsi="Times New Roman"/>
                <w:sz w:val="28"/>
                <w:szCs w:val="28"/>
              </w:rPr>
            </w:pPr>
            <w:r>
              <w:rPr>
                <w:rFonts w:ascii="Times New Roman" w:eastAsia="宋体" w:hAnsi="Times New Roman"/>
                <w:sz w:val="28"/>
                <w:szCs w:val="28"/>
                <w:lang w:bidi="ar"/>
              </w:rPr>
              <w:t>学</w:t>
            </w:r>
            <w:r>
              <w:rPr>
                <w:rFonts w:ascii="Times New Roman" w:eastAsia="宋体" w:hAnsi="Times New Roman"/>
                <w:sz w:val="28"/>
                <w:szCs w:val="28"/>
                <w:lang w:bidi="ar"/>
              </w:rPr>
              <w:t xml:space="preserve">    </w:t>
            </w:r>
            <w:r>
              <w:rPr>
                <w:rFonts w:ascii="Times New Roman" w:eastAsia="宋体" w:hAnsi="Times New Roman"/>
                <w:sz w:val="28"/>
                <w:szCs w:val="28"/>
                <w:lang w:bidi="ar"/>
              </w:rPr>
              <w:t>号</w:t>
            </w:r>
          </w:p>
        </w:tc>
        <w:tc>
          <w:tcPr>
            <w:tcW w:w="5295" w:type="dxa"/>
            <w:tcBorders>
              <w:top w:val="single" w:sz="4" w:space="0" w:color="auto"/>
              <w:left w:val="nil"/>
              <w:bottom w:val="single" w:sz="4" w:space="0" w:color="auto"/>
              <w:right w:val="nil"/>
            </w:tcBorders>
          </w:tcPr>
          <w:p w14:paraId="409A72B8" w14:textId="0C0B20DB" w:rsidR="00822174" w:rsidRDefault="009C3756">
            <w:pPr>
              <w:jc w:val="center"/>
              <w:rPr>
                <w:rFonts w:ascii="Times New Roman" w:eastAsia="宋体" w:hAnsi="Times New Roman" w:hint="eastAsia"/>
                <w:sz w:val="28"/>
                <w:szCs w:val="28"/>
              </w:rPr>
            </w:pPr>
            <w:r>
              <w:rPr>
                <w:rFonts w:ascii="Times New Roman" w:eastAsia="宋体" w:hAnsi="Times New Roman" w:hint="eastAsia"/>
                <w:sz w:val="28"/>
                <w:szCs w:val="28"/>
              </w:rPr>
              <w:t>632407070220</w:t>
            </w:r>
          </w:p>
        </w:tc>
      </w:tr>
      <w:tr w:rsidR="00822174" w14:paraId="3D82B9DB" w14:textId="77777777">
        <w:trPr>
          <w:jc w:val="center"/>
        </w:trPr>
        <w:tc>
          <w:tcPr>
            <w:tcW w:w="1597" w:type="dxa"/>
          </w:tcPr>
          <w:p w14:paraId="44E1998B" w14:textId="77777777" w:rsidR="00822174" w:rsidRDefault="00000000">
            <w:pPr>
              <w:rPr>
                <w:rFonts w:ascii="Times New Roman" w:eastAsia="宋体" w:hAnsi="Times New Roman"/>
                <w:sz w:val="28"/>
                <w:szCs w:val="28"/>
              </w:rPr>
            </w:pPr>
            <w:r>
              <w:rPr>
                <w:rFonts w:ascii="Times New Roman" w:eastAsia="宋体" w:hAnsi="Times New Roman"/>
                <w:sz w:val="28"/>
                <w:szCs w:val="28"/>
                <w:lang w:bidi="ar"/>
              </w:rPr>
              <w:t>姓</w:t>
            </w:r>
            <w:r>
              <w:rPr>
                <w:rFonts w:ascii="Times New Roman" w:eastAsia="宋体" w:hAnsi="Times New Roman"/>
                <w:sz w:val="28"/>
                <w:szCs w:val="28"/>
                <w:lang w:bidi="ar"/>
              </w:rPr>
              <w:t xml:space="preserve">    </w:t>
            </w:r>
            <w:r>
              <w:rPr>
                <w:rFonts w:ascii="Times New Roman" w:eastAsia="宋体" w:hAnsi="Times New Roman"/>
                <w:sz w:val="28"/>
                <w:szCs w:val="28"/>
                <w:lang w:bidi="ar"/>
              </w:rPr>
              <w:t>名</w:t>
            </w:r>
          </w:p>
        </w:tc>
        <w:tc>
          <w:tcPr>
            <w:tcW w:w="5295" w:type="dxa"/>
            <w:tcBorders>
              <w:top w:val="single" w:sz="4" w:space="0" w:color="auto"/>
              <w:left w:val="nil"/>
              <w:bottom w:val="single" w:sz="4" w:space="0" w:color="auto"/>
              <w:right w:val="nil"/>
            </w:tcBorders>
          </w:tcPr>
          <w:p w14:paraId="1DCC310E" w14:textId="3BDA6B31" w:rsidR="00822174" w:rsidRDefault="009C3756">
            <w:pPr>
              <w:jc w:val="center"/>
              <w:rPr>
                <w:rFonts w:ascii="Times New Roman" w:eastAsia="宋体" w:hAnsi="Times New Roman"/>
                <w:sz w:val="28"/>
                <w:szCs w:val="28"/>
              </w:rPr>
            </w:pPr>
            <w:proofErr w:type="gramStart"/>
            <w:r>
              <w:rPr>
                <w:rFonts w:ascii="Times New Roman" w:eastAsia="宋体" w:hAnsi="Times New Roman" w:hint="eastAsia"/>
                <w:sz w:val="28"/>
                <w:szCs w:val="28"/>
              </w:rPr>
              <w:t>李子天</w:t>
            </w:r>
            <w:proofErr w:type="gramEnd"/>
          </w:p>
        </w:tc>
      </w:tr>
      <w:tr w:rsidR="00822174" w14:paraId="70DDC2CD" w14:textId="77777777">
        <w:trPr>
          <w:jc w:val="center"/>
        </w:trPr>
        <w:tc>
          <w:tcPr>
            <w:tcW w:w="1597" w:type="dxa"/>
          </w:tcPr>
          <w:p w14:paraId="5B20E33E" w14:textId="77777777" w:rsidR="00822174" w:rsidRDefault="00000000">
            <w:pPr>
              <w:rPr>
                <w:rFonts w:ascii="Times New Roman" w:eastAsia="宋体" w:hAnsi="Times New Roman"/>
                <w:sz w:val="28"/>
                <w:szCs w:val="28"/>
              </w:rPr>
            </w:pPr>
            <w:r>
              <w:rPr>
                <w:rFonts w:ascii="Times New Roman" w:eastAsia="宋体" w:hAnsi="Times New Roman"/>
                <w:sz w:val="28"/>
                <w:szCs w:val="28"/>
                <w:lang w:bidi="ar"/>
              </w:rPr>
              <w:t>指导教师</w:t>
            </w:r>
          </w:p>
        </w:tc>
        <w:tc>
          <w:tcPr>
            <w:tcW w:w="5295" w:type="dxa"/>
            <w:tcBorders>
              <w:top w:val="single" w:sz="4" w:space="0" w:color="auto"/>
              <w:left w:val="nil"/>
              <w:bottom w:val="single" w:sz="4" w:space="0" w:color="auto"/>
              <w:right w:val="nil"/>
            </w:tcBorders>
          </w:tcPr>
          <w:p w14:paraId="17BAB5D1" w14:textId="2C028C86" w:rsidR="00822174" w:rsidRDefault="009C3756">
            <w:pPr>
              <w:jc w:val="center"/>
              <w:rPr>
                <w:rFonts w:ascii="Times New Roman" w:eastAsia="宋体" w:hAnsi="Times New Roman"/>
                <w:sz w:val="28"/>
                <w:szCs w:val="28"/>
              </w:rPr>
            </w:pPr>
            <w:r>
              <w:rPr>
                <w:rFonts w:ascii="Times New Roman" w:eastAsia="宋体" w:hAnsi="Times New Roman" w:hint="eastAsia"/>
                <w:sz w:val="28"/>
                <w:szCs w:val="28"/>
              </w:rPr>
              <w:t>王家伟</w:t>
            </w:r>
          </w:p>
        </w:tc>
      </w:tr>
    </w:tbl>
    <w:p w14:paraId="0687354D" w14:textId="77777777" w:rsidR="00822174" w:rsidRDefault="00822174">
      <w:pPr>
        <w:jc w:val="center"/>
        <w:rPr>
          <w:rFonts w:ascii="Times New Roman" w:eastAsia="宋体" w:hAnsi="Times New Roman"/>
          <w:sz w:val="28"/>
          <w:szCs w:val="28"/>
        </w:rPr>
      </w:pPr>
    </w:p>
    <w:p w14:paraId="0C148425" w14:textId="77777777" w:rsidR="00822174" w:rsidRDefault="00822174">
      <w:pPr>
        <w:jc w:val="center"/>
        <w:rPr>
          <w:rFonts w:ascii="Times New Roman" w:eastAsia="宋体" w:hAnsi="Times New Roman"/>
          <w:sz w:val="32"/>
          <w:szCs w:val="32"/>
        </w:rPr>
      </w:pPr>
    </w:p>
    <w:p w14:paraId="0A1E49A0" w14:textId="77777777" w:rsidR="00822174" w:rsidRDefault="00822174">
      <w:pPr>
        <w:jc w:val="center"/>
        <w:rPr>
          <w:rFonts w:ascii="Times New Roman" w:eastAsia="宋体" w:hAnsi="Times New Roman"/>
          <w:sz w:val="32"/>
          <w:szCs w:val="32"/>
        </w:rPr>
      </w:pPr>
    </w:p>
    <w:p w14:paraId="46FB2BDB" w14:textId="77777777" w:rsidR="00822174" w:rsidRDefault="00822174">
      <w:pPr>
        <w:jc w:val="center"/>
        <w:rPr>
          <w:rFonts w:ascii="Times New Roman" w:eastAsia="宋体" w:hAnsi="Times New Roman"/>
          <w:sz w:val="32"/>
          <w:szCs w:val="32"/>
        </w:rPr>
      </w:pPr>
    </w:p>
    <w:p w14:paraId="2CCE5B42" w14:textId="77777777" w:rsidR="00822174" w:rsidRDefault="00822174">
      <w:pPr>
        <w:jc w:val="center"/>
        <w:rPr>
          <w:rFonts w:ascii="Times New Roman" w:eastAsia="宋体" w:hAnsi="Times New Roman"/>
          <w:sz w:val="32"/>
          <w:szCs w:val="32"/>
        </w:rPr>
      </w:pPr>
    </w:p>
    <w:p w14:paraId="038FBFA2" w14:textId="4BF5179B" w:rsidR="00822174" w:rsidRDefault="00000000">
      <w:pPr>
        <w:jc w:val="center"/>
        <w:rPr>
          <w:rFonts w:ascii="Times New Roman" w:eastAsia="宋体" w:hAnsi="Times New Roman"/>
          <w:sz w:val="32"/>
          <w:szCs w:val="32"/>
          <w:lang w:bidi="ar"/>
        </w:rPr>
        <w:sectPr w:rsidR="00822174">
          <w:pgSz w:w="11906" w:h="16838"/>
          <w:pgMar w:top="1440" w:right="1800" w:bottom="1440" w:left="1800" w:header="851" w:footer="992" w:gutter="0"/>
          <w:cols w:space="425"/>
          <w:docGrid w:type="lines" w:linePitch="312"/>
        </w:sectPr>
      </w:pPr>
      <w:r>
        <w:rPr>
          <w:rFonts w:ascii="Times New Roman" w:eastAsia="宋体" w:hAnsi="Times New Roman"/>
          <w:sz w:val="32"/>
          <w:szCs w:val="32"/>
          <w:lang w:bidi="ar"/>
        </w:rPr>
        <w:t>20</w:t>
      </w:r>
      <w:r w:rsidR="009C3756">
        <w:rPr>
          <w:rFonts w:ascii="Times New Roman" w:eastAsia="宋体" w:hAnsi="Times New Roman" w:hint="eastAsia"/>
          <w:sz w:val="32"/>
          <w:szCs w:val="32"/>
          <w:lang w:bidi="ar"/>
        </w:rPr>
        <w:t>26</w:t>
      </w:r>
      <w:r>
        <w:rPr>
          <w:rFonts w:ascii="Times New Roman" w:eastAsia="宋体" w:hAnsi="Times New Roman"/>
          <w:sz w:val="32"/>
          <w:szCs w:val="32"/>
          <w:lang w:bidi="ar"/>
        </w:rPr>
        <w:t xml:space="preserve">   </w:t>
      </w:r>
      <w:r>
        <w:rPr>
          <w:rFonts w:ascii="Times New Roman" w:eastAsia="宋体" w:hAnsi="Times New Roman"/>
          <w:sz w:val="32"/>
          <w:szCs w:val="32"/>
          <w:lang w:bidi="ar"/>
        </w:rPr>
        <w:t>年</w:t>
      </w:r>
      <w:r>
        <w:rPr>
          <w:rFonts w:ascii="Times New Roman" w:eastAsia="宋体" w:hAnsi="Times New Roman"/>
          <w:sz w:val="32"/>
          <w:szCs w:val="32"/>
          <w:lang w:bidi="ar"/>
        </w:rPr>
        <w:t xml:space="preserve">  </w:t>
      </w:r>
      <w:r w:rsidR="009C3756">
        <w:rPr>
          <w:rFonts w:ascii="Times New Roman" w:eastAsia="宋体" w:hAnsi="Times New Roman" w:hint="eastAsia"/>
          <w:sz w:val="32"/>
          <w:szCs w:val="32"/>
          <w:lang w:bidi="ar"/>
        </w:rPr>
        <w:t>6</w:t>
      </w:r>
      <w:r>
        <w:rPr>
          <w:rFonts w:ascii="Times New Roman" w:eastAsia="宋体" w:hAnsi="Times New Roman"/>
          <w:sz w:val="32"/>
          <w:szCs w:val="32"/>
          <w:lang w:bidi="ar"/>
        </w:rPr>
        <w:t xml:space="preserve">  </w:t>
      </w:r>
      <w:r>
        <w:rPr>
          <w:rFonts w:ascii="Times New Roman" w:eastAsia="宋体" w:hAnsi="Times New Roman"/>
          <w:sz w:val="32"/>
          <w:szCs w:val="32"/>
          <w:lang w:bidi="ar"/>
        </w:rPr>
        <w:t>月</w:t>
      </w:r>
    </w:p>
    <w:p w14:paraId="3CB7565C" w14:textId="77777777" w:rsidR="00822174" w:rsidRDefault="00000000">
      <w:pPr>
        <w:jc w:val="center"/>
        <w:rPr>
          <w:rFonts w:ascii="华文中宋" w:eastAsia="华文中宋" w:hAnsi="华文中宋" w:cs="华文中宋" w:hint="eastAsia"/>
          <w:sz w:val="32"/>
          <w:szCs w:val="32"/>
          <w:lang w:bidi="ar"/>
        </w:rPr>
      </w:pPr>
      <w:r>
        <w:rPr>
          <w:rFonts w:ascii="华文中宋" w:eastAsia="华文中宋" w:hAnsi="华文中宋" w:cs="华文中宋" w:hint="eastAsia"/>
          <w:sz w:val="32"/>
          <w:szCs w:val="32"/>
          <w:lang w:bidi="ar"/>
        </w:rPr>
        <w:lastRenderedPageBreak/>
        <w:t>公路桥梁初始检查信息系统设计与实现</w:t>
      </w:r>
    </w:p>
    <w:p w14:paraId="6078DD37" w14:textId="70F5938B" w:rsidR="00822174" w:rsidRDefault="00000000">
      <w:pPr>
        <w:rPr>
          <w:rFonts w:ascii="华文中宋" w:eastAsia="华文中宋" w:hAnsi="华文中宋" w:cs="华文中宋" w:hint="eastAsia"/>
          <w:sz w:val="32"/>
          <w:szCs w:val="32"/>
          <w:lang w:bidi="ar"/>
        </w:rPr>
      </w:pPr>
      <w:r>
        <w:rPr>
          <w:rFonts w:ascii="华文中宋" w:eastAsia="华文中宋" w:hAnsi="华文中宋" w:cs="华文中宋" w:hint="eastAsia"/>
          <w:sz w:val="30"/>
          <w:szCs w:val="30"/>
          <w:lang w:bidi="ar"/>
        </w:rPr>
        <w:t>一、</w:t>
      </w:r>
      <w:r w:rsidR="009C3756">
        <w:rPr>
          <w:rFonts w:ascii="华文中宋" w:eastAsia="华文中宋" w:hAnsi="华文中宋" w:cs="华文中宋" w:hint="eastAsia"/>
          <w:sz w:val="30"/>
          <w:szCs w:val="30"/>
          <w:lang w:bidi="ar"/>
        </w:rPr>
        <w:t>引言</w:t>
      </w:r>
    </w:p>
    <w:p w14:paraId="2F641F09" w14:textId="06BE938F" w:rsidR="009C3756" w:rsidRDefault="009C3756">
      <w:pPr>
        <w:rPr>
          <w:rFonts w:ascii="楷体" w:eastAsia="楷体" w:hAnsi="楷体" w:cs="仿宋"/>
          <w:b/>
          <w:bCs/>
          <w:sz w:val="28"/>
          <w:szCs w:val="28"/>
          <w:lang w:bidi="ar"/>
        </w:rPr>
      </w:pPr>
      <w:r>
        <w:rPr>
          <w:rFonts w:ascii="楷体" w:eastAsia="楷体" w:hAnsi="楷体" w:cs="仿宋" w:hint="eastAsia"/>
          <w:b/>
          <w:bCs/>
          <w:sz w:val="28"/>
          <w:szCs w:val="28"/>
          <w:lang w:bidi="ar"/>
        </w:rPr>
        <w:t>1.1编写目的</w:t>
      </w:r>
    </w:p>
    <w:p w14:paraId="7487511B" w14:textId="76B51301" w:rsidR="009C3756" w:rsidRDefault="00C9454A" w:rsidP="00C9454A">
      <w:pPr>
        <w:ind w:firstLineChars="200" w:firstLine="480"/>
        <w:rPr>
          <w:rFonts w:ascii="仿宋" w:eastAsia="仿宋" w:hAnsi="仿宋" w:cs="仿宋"/>
          <w:lang w:bidi="ar"/>
        </w:rPr>
      </w:pPr>
      <w:r w:rsidRPr="00C9454A">
        <w:rPr>
          <w:rFonts w:ascii="仿宋" w:eastAsia="仿宋" w:hAnsi="仿宋" w:cs="仿宋"/>
          <w:lang w:bidi="ar"/>
        </w:rPr>
        <w:t>本需求分析报告旨在明确《公路桥梁初始检查信息系统》的功能需求、非功能需求及系统约束，为后续的系统设计、开发、测试和验收提供依据。本报告依据GB/T 9385-2008《计算机软件需求说明编制指南》编制，面向项目团队成员、指导教师及相关审核人员。</w:t>
      </w:r>
    </w:p>
    <w:p w14:paraId="41152F66"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预期读者包括：</w:t>
      </w:r>
    </w:p>
    <w:p w14:paraId="64C831B2"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（1）系统分析与设计人员：了解系统功能边界，指导后续架构设计；</w:t>
      </w:r>
    </w:p>
    <w:p w14:paraId="6F276B1A"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（2）软件开发人员：理解具体功能需求与业务规则，进行编码实现；</w:t>
      </w:r>
    </w:p>
    <w:p w14:paraId="5644C4CC"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（3）测试人员：根据需求规格制定测试计划与测试用例；</w:t>
      </w:r>
    </w:p>
    <w:p w14:paraId="73D9F8BF" w14:textId="273EA5CB"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（4）指导教师与评审人员：评估需求分析的完整性与合理性。</w:t>
      </w:r>
    </w:p>
    <w:p w14:paraId="32F06B01" w14:textId="1A5B4D53" w:rsidR="009C3756" w:rsidRDefault="009C3756">
      <w:pPr>
        <w:rPr>
          <w:rFonts w:ascii="楷体" w:eastAsia="楷体" w:hAnsi="楷体" w:cs="仿宋"/>
          <w:b/>
          <w:bCs/>
          <w:sz w:val="28"/>
          <w:szCs w:val="28"/>
          <w:lang w:bidi="ar"/>
        </w:rPr>
      </w:pPr>
      <w:r>
        <w:rPr>
          <w:rFonts w:ascii="楷体" w:eastAsia="楷体" w:hAnsi="楷体" w:cs="仿宋" w:hint="eastAsia"/>
          <w:b/>
          <w:bCs/>
          <w:sz w:val="28"/>
          <w:szCs w:val="28"/>
          <w:lang w:bidi="ar"/>
        </w:rPr>
        <w:t>1.2背景</w:t>
      </w:r>
    </w:p>
    <w:p w14:paraId="751E856A" w14:textId="34F099ED"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随着我国公路桥梁建设的快速发展，桥梁数量持续增长。根据《公路桥涵养护规范》（JTG 5120-2021），新建或改建桥梁在交付使用后，应对桥梁结构及其附属构件的技术状况进行首次全面检测，建立桥梁技术状况的基准档案，为后续的日常巡查、经常检查、定期检查和特殊检查提供对比基准。</w:t>
      </w:r>
    </w:p>
    <w:p w14:paraId="2EF1349C"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目前，公路桥梁初始检查工作多依赖纸质记录和手工整理，存在以下问题：</w:t>
      </w:r>
    </w:p>
    <w:p w14:paraId="767C1D4F"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（1）数据采集效率低，现场记录易出错；</w:t>
      </w:r>
    </w:p>
    <w:p w14:paraId="127D5B56"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（2）检查结果缺乏统一的数据标准，难以进行横向和纵向对比分析；</w:t>
      </w:r>
    </w:p>
    <w:p w14:paraId="6E259AA0"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（3）检查记录的存储、查询和统计不便，历史数据追溯困难；</w:t>
      </w:r>
    </w:p>
    <w:p w14:paraId="33A9E8A8"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（4）检查报告的生成需要大量人工整理，效率低下。</w:t>
      </w:r>
    </w:p>
    <w:p w14:paraId="4B182503" w14:textId="184F4AAD" w:rsidR="009C3756"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为此，开发一套《公路桥梁初始检查信息系统》，利用信息化手段实现桥梁初始检查数据的采集、存储、管理和报告生成，提高检查工作的效率和规范化水平，具有重要的实际意义。</w:t>
      </w:r>
    </w:p>
    <w:p w14:paraId="3BD014D9" w14:textId="7B54550F" w:rsidR="009C3756" w:rsidRDefault="009C3756">
      <w:pPr>
        <w:rPr>
          <w:rFonts w:ascii="楷体" w:eastAsia="楷体" w:hAnsi="楷体" w:cs="仿宋"/>
          <w:b/>
          <w:bCs/>
          <w:sz w:val="28"/>
          <w:szCs w:val="28"/>
          <w:lang w:bidi="ar"/>
        </w:rPr>
      </w:pPr>
      <w:r>
        <w:rPr>
          <w:rFonts w:ascii="楷体" w:eastAsia="楷体" w:hAnsi="楷体" w:cs="仿宋" w:hint="eastAsia"/>
          <w:b/>
          <w:bCs/>
          <w:sz w:val="28"/>
          <w:szCs w:val="28"/>
          <w:lang w:bidi="ar"/>
        </w:rPr>
        <w:t>1.3参考资料</w:t>
      </w:r>
    </w:p>
    <w:p w14:paraId="25D5097D" w14:textId="4421C9DF"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（1）GB/T 9385-2008  计算机软件需求说明编制指南</w:t>
      </w:r>
      <w:r>
        <w:rPr>
          <w:rFonts w:ascii="仿宋" w:eastAsia="仿宋" w:hAnsi="仿宋" w:cs="仿宋" w:hint="eastAsia"/>
          <w:lang w:bidi="ar"/>
        </w:rPr>
        <w:t>。</w:t>
      </w:r>
    </w:p>
    <w:p w14:paraId="5FE1D1EE" w14:textId="5CC60F6A"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（2）JTG 5120-2021  公路桥涵养护规范</w:t>
      </w:r>
      <w:r>
        <w:rPr>
          <w:rFonts w:ascii="仿宋" w:eastAsia="仿宋" w:hAnsi="仿宋" w:cs="仿宋" w:hint="eastAsia"/>
          <w:lang w:bidi="ar"/>
        </w:rPr>
        <w:t>。</w:t>
      </w:r>
    </w:p>
    <w:p w14:paraId="753F89A6" w14:textId="7BB0A7DC"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lastRenderedPageBreak/>
        <w:t>（</w:t>
      </w:r>
      <w:r>
        <w:rPr>
          <w:rFonts w:ascii="仿宋" w:eastAsia="仿宋" w:hAnsi="仿宋" w:cs="仿宋" w:hint="eastAsia"/>
          <w:lang w:bidi="ar"/>
        </w:rPr>
        <w:t>3</w:t>
      </w:r>
      <w:r w:rsidRPr="00C9454A">
        <w:rPr>
          <w:rFonts w:ascii="仿宋" w:eastAsia="仿宋" w:hAnsi="仿宋" w:cs="仿宋" w:hint="eastAsia"/>
          <w:lang w:bidi="ar"/>
        </w:rPr>
        <w:t>）《程序设计综合实践II》任务书（重庆交通大学，2026）</w:t>
      </w:r>
      <w:r>
        <w:rPr>
          <w:rFonts w:ascii="仿宋" w:eastAsia="仿宋" w:hAnsi="仿宋" w:cs="仿宋" w:hint="eastAsia"/>
          <w:lang w:bidi="ar"/>
        </w:rPr>
        <w:t>。</w:t>
      </w:r>
    </w:p>
    <w:p w14:paraId="4E7EAF04" w14:textId="70170E6C" w:rsidR="009C3756" w:rsidRDefault="00C9454A" w:rsidP="00C9454A">
      <w:pPr>
        <w:ind w:firstLineChars="200" w:firstLine="480"/>
        <w:rPr>
          <w:rFonts w:ascii="仿宋" w:eastAsia="仿宋" w:hAnsi="仿宋" w:cs="仿宋"/>
          <w:lang w:bidi="ar"/>
        </w:rPr>
      </w:pPr>
      <w:r w:rsidRPr="00C9454A">
        <w:rPr>
          <w:rFonts w:ascii="仿宋" w:eastAsia="仿宋" w:hAnsi="仿宋" w:cs="仿宋" w:hint="eastAsia"/>
          <w:lang w:bidi="ar"/>
        </w:rPr>
        <w:t>（</w:t>
      </w:r>
      <w:r>
        <w:rPr>
          <w:rFonts w:ascii="仿宋" w:eastAsia="仿宋" w:hAnsi="仿宋" w:cs="仿宋" w:hint="eastAsia"/>
          <w:lang w:bidi="ar"/>
        </w:rPr>
        <w:t>4</w:t>
      </w:r>
      <w:r w:rsidRPr="00C9454A">
        <w:rPr>
          <w:rFonts w:ascii="仿宋" w:eastAsia="仿宋" w:hAnsi="仿宋" w:cs="仿宋" w:hint="eastAsia"/>
          <w:lang w:bidi="ar"/>
        </w:rPr>
        <w:t>）附件一：《公路桥梁初始检查信息系统设计与实现》项目要求</w:t>
      </w:r>
      <w:r>
        <w:rPr>
          <w:rFonts w:ascii="仿宋" w:eastAsia="仿宋" w:hAnsi="仿宋" w:cs="仿宋" w:hint="eastAsia"/>
          <w:lang w:bidi="ar"/>
        </w:rPr>
        <w:t>。</w:t>
      </w:r>
    </w:p>
    <w:p w14:paraId="3EB23E72" w14:textId="0509EAD3" w:rsidR="00C9454A" w:rsidRPr="00C9454A" w:rsidRDefault="00C9454A" w:rsidP="00C9454A">
      <w:pPr>
        <w:ind w:firstLineChars="200" w:firstLine="480"/>
        <w:rPr>
          <w:rFonts w:ascii="仿宋" w:eastAsia="仿宋" w:hAnsi="仿宋" w:cs="仿宋" w:hint="eastAsia"/>
          <w:lang w:bidi="ar"/>
        </w:rPr>
      </w:pPr>
      <w:r>
        <w:rPr>
          <w:rFonts w:ascii="仿宋" w:eastAsia="仿宋" w:hAnsi="仿宋" w:cs="仿宋" w:hint="eastAsia"/>
          <w:lang w:bidi="ar"/>
        </w:rPr>
        <w:t>（5）</w:t>
      </w:r>
      <w:r w:rsidRPr="00C9454A">
        <w:rPr>
          <w:rFonts w:ascii="仿宋" w:eastAsia="仿宋" w:hAnsi="仿宋" w:cs="仿宋"/>
          <w:lang w:bidi="ar"/>
        </w:rPr>
        <w:t>《程序设计综合实践II》任务书-计算机类24级</w:t>
      </w:r>
      <w:r>
        <w:rPr>
          <w:rFonts w:ascii="仿宋" w:eastAsia="仿宋" w:hAnsi="仿宋" w:cs="仿宋" w:hint="eastAsia"/>
          <w:lang w:bidi="ar"/>
        </w:rPr>
        <w:t>。</w:t>
      </w:r>
    </w:p>
    <w:p w14:paraId="37B384F6" w14:textId="5BEFA3C4" w:rsidR="009C3756" w:rsidRDefault="009C3756">
      <w:pPr>
        <w:rPr>
          <w:rFonts w:ascii="楷体" w:eastAsia="楷体" w:hAnsi="楷体" w:cs="仿宋"/>
          <w:b/>
          <w:bCs/>
          <w:sz w:val="28"/>
          <w:szCs w:val="28"/>
          <w:lang w:bidi="ar"/>
        </w:rPr>
      </w:pPr>
      <w:r>
        <w:rPr>
          <w:rFonts w:ascii="楷体" w:eastAsia="楷体" w:hAnsi="楷体" w:cs="仿宋" w:hint="eastAsia"/>
          <w:b/>
          <w:bCs/>
          <w:sz w:val="28"/>
          <w:szCs w:val="28"/>
          <w:lang w:bidi="ar"/>
        </w:rPr>
        <w:t>1.4术语定义及说明</w:t>
      </w:r>
    </w:p>
    <w:p w14:paraId="725E41B1" w14:textId="77777777"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本报告采用以下术语定义，主要参照JTG 5120-2021：</w:t>
      </w:r>
    </w:p>
    <w:p w14:paraId="250B1B7D" w14:textId="4DD969C9"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初始检查：新建或改建桥梁交付使用后，对桥梁结构及其附属构件的技术状况进行的首次全面检测，建立桥梁技术状况基准档案。</w:t>
      </w:r>
    </w:p>
    <w:p w14:paraId="362A4B60" w14:textId="544DED08"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桥梁技术状况：桥梁结构各部件及整体的完好程度、安全程度及使用功能的满足程度。</w:t>
      </w:r>
    </w:p>
    <w:p w14:paraId="0F9A67DC" w14:textId="1353299E"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经常检查：对桥面及其以上部分的一般技术状况和结构异常、变形、安全隐患等进行的日常巡查和目测检查。</w:t>
      </w:r>
    </w:p>
    <w:p w14:paraId="318F2F6D" w14:textId="0A2666A8"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定期检查：对桥梁主体结构及其附属构造物的技术状况进行的周期性全面检查及技术状况评定。</w:t>
      </w:r>
    </w:p>
    <w:p w14:paraId="5D1B2D88" w14:textId="043A7005"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特殊检查：在特定条件下（如自然灾害、事故、超重车辆通过后等）对桥梁进行的专项检查。</w:t>
      </w:r>
    </w:p>
    <w:p w14:paraId="76AE9870" w14:textId="765F31BD"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桥梁技术状况评定：根据桥梁检查结果，对桥梁技术状况等级进行的综合评定，分为1类～5类。</w:t>
      </w:r>
    </w:p>
    <w:p w14:paraId="231AFF52" w14:textId="639A63C5"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构件：组成桥梁结构的最小单元，如一片主梁、一个桥墩等。</w:t>
      </w:r>
    </w:p>
    <w:p w14:paraId="5DC19F5D" w14:textId="52C0E4BC"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部件：桥梁结构中功能相对独立的部分，如上部结构、下部结构、桥面系等。</w:t>
      </w:r>
    </w:p>
    <w:p w14:paraId="680BA3ED" w14:textId="0C8D6EEF" w:rsidR="00C9454A"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缺损：桥梁构件或部件存在的破损、缺陷或功能退化。</w:t>
      </w:r>
    </w:p>
    <w:p w14:paraId="2B4953CB" w14:textId="08EA729E" w:rsidR="009C3756" w:rsidRPr="00C9454A" w:rsidRDefault="00C9454A" w:rsidP="00C9454A">
      <w:pPr>
        <w:ind w:firstLineChars="200" w:firstLine="480"/>
        <w:rPr>
          <w:rFonts w:ascii="仿宋" w:eastAsia="仿宋" w:hAnsi="仿宋" w:cs="仿宋" w:hint="eastAsia"/>
          <w:lang w:bidi="ar"/>
        </w:rPr>
      </w:pPr>
      <w:r w:rsidRPr="00C9454A">
        <w:rPr>
          <w:rFonts w:ascii="仿宋" w:eastAsia="仿宋" w:hAnsi="仿宋" w:cs="仿宋" w:hint="eastAsia"/>
          <w:lang w:bidi="ar"/>
        </w:rPr>
        <w:t>病害：桥梁在使用过程中因各种因素造成的损伤或缺陷的总称。</w:t>
      </w:r>
    </w:p>
    <w:p w14:paraId="2D959D7E" w14:textId="2EF10A54" w:rsidR="00822174" w:rsidRDefault="00000000">
      <w:pPr>
        <w:rPr>
          <w:rFonts w:ascii="华文中宋" w:eastAsia="华文中宋" w:hAnsi="华文中宋" w:cs="华文中宋"/>
          <w:sz w:val="32"/>
          <w:szCs w:val="32"/>
          <w:lang w:bidi="ar"/>
        </w:rPr>
      </w:pPr>
      <w:r>
        <w:rPr>
          <w:rFonts w:ascii="华文中宋" w:eastAsia="华文中宋" w:hAnsi="华文中宋" w:cs="华文中宋" w:hint="eastAsia"/>
          <w:sz w:val="32"/>
          <w:szCs w:val="32"/>
          <w:lang w:bidi="ar"/>
        </w:rPr>
        <w:t>二、项目</w:t>
      </w:r>
      <w:r w:rsidR="009C3756">
        <w:rPr>
          <w:rFonts w:ascii="华文中宋" w:eastAsia="华文中宋" w:hAnsi="华文中宋" w:cs="华文中宋" w:hint="eastAsia"/>
          <w:sz w:val="32"/>
          <w:szCs w:val="32"/>
          <w:lang w:bidi="ar"/>
        </w:rPr>
        <w:t>环境概述</w:t>
      </w:r>
    </w:p>
    <w:p w14:paraId="7FDFFBA0" w14:textId="2470770C"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2.1系统描述</w:t>
      </w:r>
    </w:p>
    <w:p w14:paraId="13CE76ED" w14:textId="77777777" w:rsidR="0060253B"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公路桥梁初始检查信息系统（以下简称"本系统"）是一套面向公路桥梁管理部门的信息化工具，主要服务于桥梁初始检查工作的全流程管理。系统以JTG 5120-2021《公路桥涵养护规范》为依据，涵盖初始检查的计划制定、现场数据采集、检查记录管理、技术状况评定和检查报告生成等功能模块。</w:t>
      </w:r>
    </w:p>
    <w:p w14:paraId="66B9C18D" w14:textId="72B517D2" w:rsidR="00C9454A" w:rsidRPr="006618F1"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本系统定位于桥梁养护管理信息化的基础环节——初始检查数据的采集与</w:t>
      </w:r>
      <w:r w:rsidRPr="0060253B">
        <w:rPr>
          <w:rFonts w:ascii="仿宋" w:eastAsia="仿宋" w:hAnsi="仿宋" w:cs="华文中宋" w:hint="eastAsia"/>
          <w:lang w:bidi="ar"/>
        </w:rPr>
        <w:lastRenderedPageBreak/>
        <w:t>管理，为后续的经常检查、定期检查和特殊检查提供数据基准。系统采用B/S（浏览器/服务器）架构，支持多用户协同操作，实现检查数据的数字化、标准化管理。</w:t>
      </w:r>
    </w:p>
    <w:p w14:paraId="06A6B08F" w14:textId="75B0651B"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2.2系统总体功能要求描述</w:t>
      </w:r>
    </w:p>
    <w:p w14:paraId="6A8961F0" w14:textId="77777777" w:rsidR="0060253B"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本系统需要实现以下总体功能：</w:t>
      </w:r>
    </w:p>
    <w:p w14:paraId="337F23C2" w14:textId="77777777" w:rsidR="0060253B"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（1）桥梁基础信息管理：建立桥梁档案数据库，管理桥梁的基本信息、结构类型、技术参数等。</w:t>
      </w:r>
    </w:p>
    <w:p w14:paraId="2F8B8EB6" w14:textId="77777777" w:rsidR="0060253B"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（2）初始检查任务管理：创建、分配和跟踪初始检查任务，支持按桥梁类型和检查等级制定检查计划。</w:t>
      </w:r>
    </w:p>
    <w:p w14:paraId="17EEAFAA" w14:textId="77777777" w:rsidR="0060253B"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（3）检查数据采集：提供便捷的检查数据录入界面。</w:t>
      </w:r>
    </w:p>
    <w:p w14:paraId="3AD5D48A" w14:textId="77777777" w:rsidR="0060253B"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（4）缺损/病害记录：按照JTG 5120-2021规范，记录桥梁构件的缺损类型、部位、程度和范围。</w:t>
      </w:r>
    </w:p>
    <w:p w14:paraId="38478C6C" w14:textId="77777777" w:rsidR="0060253B"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（5）初始检查记录生成：自动生成"桥梁基本状况卡片"（附录A）、"桥梁初始检查记录表"（附录B）、"桥梁定期检查记录表"（附录C）等标准格式文档。</w:t>
      </w:r>
    </w:p>
    <w:p w14:paraId="4EDECE60" w14:textId="2BE2E05B" w:rsidR="00C9454A"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（6）报告生成与输出：生成初始检查报告，包括检查概况、缺损统计、技术状况评定等内容。</w:t>
      </w:r>
    </w:p>
    <w:p w14:paraId="1ECF2791" w14:textId="39C5C3B9" w:rsidR="00C9454A" w:rsidRDefault="009C3756">
      <w:pPr>
        <w:rPr>
          <w:rFonts w:ascii="楷体" w:eastAsia="楷体" w:hAnsi="楷体" w:cs="华文中宋" w:hint="eastAsia"/>
          <w:b/>
          <w:bCs/>
          <w:sz w:val="28"/>
          <w:szCs w:val="28"/>
          <w:lang w:bidi="ar"/>
        </w:rPr>
      </w:pPr>
      <w:r>
        <w:rPr>
          <w:rFonts w:ascii="楷体" w:eastAsia="楷体" w:hAnsi="楷体" w:cs="华文中宋" w:hint="eastAsia"/>
          <w:b/>
          <w:bCs/>
          <w:sz w:val="28"/>
          <w:szCs w:val="28"/>
          <w:lang w:bidi="ar"/>
        </w:rPr>
        <w:t>2.3系统范围</w:t>
      </w:r>
    </w:p>
    <w:p w14:paraId="50CB741D" w14:textId="5BF2D9A2"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2.3.1数据范围</w:t>
      </w:r>
    </w:p>
    <w:p w14:paraId="5BFFC85C" w14:textId="77777777" w:rsidR="0060253B"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（1）桥梁基础数据：包括桥梁编码、路线编号、桥梁名称、桥位桩号、结构类型、跨径组合、桥梁总长、桥面宽度、设计荷载等级、竣工日期等。</w:t>
      </w:r>
    </w:p>
    <w:p w14:paraId="7EB66063" w14:textId="77777777" w:rsidR="0060253B"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（2）检查数据：包括初始检查的各项检测指标（如混凝土强度、钢筋保护层厚度、结构尺寸、拱轴线形等）、缺损记录（含缺损照片和描述）、技术状况评定结果等。</w:t>
      </w:r>
    </w:p>
    <w:p w14:paraId="4BE08445" w14:textId="359CB68B" w:rsidR="00C9454A" w:rsidRPr="0060253B" w:rsidRDefault="0060253B" w:rsidP="0060253B">
      <w:pPr>
        <w:ind w:firstLineChars="200" w:firstLine="480"/>
        <w:rPr>
          <w:rFonts w:ascii="仿宋" w:eastAsia="仿宋" w:hAnsi="仿宋" w:cs="华文中宋" w:hint="eastAsia"/>
          <w:lang w:bidi="ar"/>
        </w:rPr>
      </w:pPr>
      <w:r w:rsidRPr="0060253B">
        <w:rPr>
          <w:rFonts w:ascii="仿宋" w:eastAsia="仿宋" w:hAnsi="仿宋" w:cs="华文中宋" w:hint="eastAsia"/>
          <w:lang w:bidi="ar"/>
        </w:rPr>
        <w:t>（3）多媒体数据：桥梁现场照片、缺损部位照片、检测过程记录等。</w:t>
      </w:r>
    </w:p>
    <w:p w14:paraId="606A34C2" w14:textId="6AB59BE0"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2.3.2时间范围</w:t>
      </w:r>
    </w:p>
    <w:p w14:paraId="41C8AE77"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（1）数据生命周期起点：桥梁竣工并完成交工验收后，系统即应录入桥梁基础信息；根据JTG 5120-2021第3.2.1条，初始检查需在桥梁交付使用后1年内完成，初始检查数据为系统的核心时间起点。</w:t>
      </w:r>
    </w:p>
    <w:p w14:paraId="4AD9D615"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lastRenderedPageBreak/>
        <w:t>（2）后续检查节奏：初始检查完成后，桥梁进入运营维护阶段。按检查等级（I/II/III级）周期性开展定期检查——I级桥梁宜安装结构健康监测系统持续监测，II级桥梁定期检查周期一般为3～6年，III级桥梁定期检查周期可适当延长。本系统以初始检查数据为基准，为后续各轮定期检查提供对比基线。</w:t>
      </w:r>
    </w:p>
    <w:p w14:paraId="21F6CF14" w14:textId="199C1C6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（3）数据留存期限：桥梁检查记录属于永久性技术档案，系统应支持数据的长期存储。系统需提供按年/按检查周期/按桥梁全生命周期等多种时间粒度的历史数据查询与趋势对比分析功能。</w:t>
      </w:r>
    </w:p>
    <w:p w14:paraId="375788D9" w14:textId="1472F7E1" w:rsidR="00C9454A" w:rsidRPr="0060253B"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4）时间精度要求：检查日期精确到日（格式YYYY-MM-DD），检测时间精确到小时（用于记录环境温度等时变因素的关联数据）；系统应自动记录每条数据的时间戳（创建时间、最后修改时间），用于数据版本追溯。</w:t>
      </w:r>
    </w:p>
    <w:p w14:paraId="6215A7EA" w14:textId="4974F3D1"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2.3.3业务范围</w:t>
      </w:r>
    </w:p>
    <w:p w14:paraId="589A5EB7"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系统业务覆盖桥梁初始检查的完整流程，按JTG 5120-2021第3.2节规定，具体包含以下环节：</w:t>
      </w:r>
    </w:p>
    <w:p w14:paraId="35307191"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（1）检查计划制定：桥梁工程师根据新建/改建桥梁的竣工资料，确定检查等级（I/II/III级），制定初始检查计划，明确检查项目、使用的仪器设备、检查人员和时间安排。</w:t>
      </w:r>
    </w:p>
    <w:p w14:paraId="1E818E69"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2）现场数据采集：检查人员按计划赴现场实施检测，包括结构尺寸测量、材料强度检测（混凝土回弹/钻芯、钢筋保护层厚度等）、结构线形测量（桥面线形/拱轴线形/墩台垂直度等）、钢结构检测（螺栓扭矩/焊缝质量/涂层厚度等）、水下基础检测（适用时）、动态特性检测（I级桥梁）等。</w:t>
      </w:r>
    </w:p>
    <w:p w14:paraId="6B41179A"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（3）检查记录整理：将现场采集的检测数据和缺损记录录入系统，上传缺损照片（</w:t>
      </w:r>
      <w:proofErr w:type="gramStart"/>
      <w:r w:rsidRPr="00B8731D">
        <w:rPr>
          <w:rFonts w:ascii="仿宋" w:eastAsia="仿宋" w:hAnsi="仿宋" w:cs="华文中宋" w:hint="eastAsia"/>
          <w:lang w:bidi="ar"/>
        </w:rPr>
        <w:t>含整体照</w:t>
      </w:r>
      <w:proofErr w:type="gramEnd"/>
      <w:r w:rsidRPr="00B8731D">
        <w:rPr>
          <w:rFonts w:ascii="仿宋" w:eastAsia="仿宋" w:hAnsi="仿宋" w:cs="华文中宋" w:hint="eastAsia"/>
          <w:lang w:bidi="ar"/>
        </w:rPr>
        <w:t>和局部细节照），绘制缺损分布图。</w:t>
      </w:r>
    </w:p>
    <w:p w14:paraId="3B335765"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（4）缺损评定与技术状况评定：根据缺损记录，按照JTG/T H21-2011《公路桥梁技术状况评定标准》进行构件、部件和桥梁整体的技术状况评定，确定桥梁技术状况等级（1类～5类）。</w:t>
      </w:r>
    </w:p>
    <w:p w14:paraId="3BAC9FA0"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（5）报告生成：系统自动生成《桥梁基本状况卡片》（JTG 5120-2021附录A）、《桥梁初始检查记录表》（附录B）和《桥梁定期检查记录表》（附录C）等标准格式文档，并整合为《初始检查综合报告》。</w:t>
      </w:r>
    </w:p>
    <w:p w14:paraId="6874801C"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（6）审核归档：审核人员对检查数据、缺损评定和报告内容进行审核，确</w:t>
      </w:r>
      <w:r w:rsidRPr="00B8731D">
        <w:rPr>
          <w:rFonts w:ascii="仿宋" w:eastAsia="仿宋" w:hAnsi="仿宋" w:cs="华文中宋" w:hint="eastAsia"/>
          <w:lang w:bidi="ar"/>
        </w:rPr>
        <w:lastRenderedPageBreak/>
        <w:t>认无误后归档保存，作为桥梁全生命周期养护管理的基准数据。</w:t>
      </w:r>
    </w:p>
    <w:p w14:paraId="58639AD8"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根据附件一项目要求的明确限定，本系统仅负责"桥梁基本状况卡片、桥梁初始检查记录表、桥梁定期检查记录表"相关功能，不包含以下业务：</w:t>
      </w:r>
    </w:p>
    <w:p w14:paraId="00384729" w14:textId="5B4F1657" w:rsidR="00B8731D" w:rsidRPr="00B8731D" w:rsidRDefault="00B8731D" w:rsidP="00B8731D">
      <w:pPr>
        <w:ind w:firstLineChars="200" w:firstLine="480"/>
        <w:rPr>
          <w:rFonts w:ascii="仿宋" w:eastAsia="仿宋" w:hAnsi="仿宋" w:cs="华文中宋" w:hint="eastAsia"/>
          <w:lang w:bidi="ar"/>
        </w:rPr>
      </w:pPr>
      <w:r>
        <w:rPr>
          <w:rFonts w:ascii="仿宋" w:eastAsia="仿宋" w:hAnsi="仿宋" w:cs="华文中宋" w:hint="eastAsia"/>
          <w:lang w:bidi="ar"/>
        </w:rPr>
        <w:t>（1）</w:t>
      </w:r>
      <w:r w:rsidRPr="00B8731D">
        <w:rPr>
          <w:rFonts w:ascii="仿宋" w:eastAsia="仿宋" w:hAnsi="仿宋" w:cs="华文中宋" w:hint="eastAsia"/>
          <w:lang w:bidi="ar"/>
        </w:rPr>
        <w:t>日常巡查和经常检查：属于桥梁日常养护范畴，检查频次高、内容简化，本系统可预留接口供后续扩展，但不纳入本期开发范围。</w:t>
      </w:r>
    </w:p>
    <w:p w14:paraId="0A0E9896" w14:textId="7E7C1B05" w:rsidR="00B8731D" w:rsidRPr="00B8731D" w:rsidRDefault="00B8731D" w:rsidP="00B8731D">
      <w:pPr>
        <w:ind w:firstLineChars="200" w:firstLine="480"/>
        <w:rPr>
          <w:rFonts w:ascii="仿宋" w:eastAsia="仿宋" w:hAnsi="仿宋" w:cs="华文中宋" w:hint="eastAsia"/>
          <w:lang w:bidi="ar"/>
        </w:rPr>
      </w:pPr>
      <w:r>
        <w:rPr>
          <w:rFonts w:ascii="仿宋" w:eastAsia="仿宋" w:hAnsi="仿宋" w:cs="华文中宋" w:hint="eastAsia"/>
          <w:lang w:bidi="ar"/>
        </w:rPr>
        <w:t>（2）</w:t>
      </w:r>
      <w:r w:rsidRPr="00B8731D">
        <w:rPr>
          <w:rFonts w:ascii="仿宋" w:eastAsia="仿宋" w:hAnsi="仿宋" w:cs="华文中宋" w:hint="eastAsia"/>
          <w:lang w:bidi="ar"/>
        </w:rPr>
        <w:t>特殊检查：因自然灾害（地震、洪水等）、事故（车撞、船撞等）或超重车辆通行后开展的专项检查，检查内容和方法与初始检查差异较大，不纳入本期范围。</w:t>
      </w:r>
    </w:p>
    <w:p w14:paraId="6D0057CE" w14:textId="04CF33F4" w:rsidR="00B8731D" w:rsidRPr="00B8731D" w:rsidRDefault="00B8731D" w:rsidP="00B8731D">
      <w:pPr>
        <w:ind w:firstLineChars="200" w:firstLine="480"/>
        <w:rPr>
          <w:rFonts w:ascii="仿宋" w:eastAsia="仿宋" w:hAnsi="仿宋" w:cs="华文中宋" w:hint="eastAsia"/>
          <w:lang w:bidi="ar"/>
        </w:rPr>
      </w:pPr>
      <w:r>
        <w:rPr>
          <w:rFonts w:ascii="仿宋" w:eastAsia="仿宋" w:hAnsi="仿宋" w:cs="华文中宋" w:hint="eastAsia"/>
          <w:lang w:bidi="ar"/>
        </w:rPr>
        <w:t>（3）</w:t>
      </w:r>
      <w:r w:rsidRPr="00B8731D">
        <w:rPr>
          <w:rFonts w:ascii="仿宋" w:eastAsia="仿宋" w:hAnsi="仿宋" w:cs="华文中宋" w:hint="eastAsia"/>
          <w:lang w:bidi="ar"/>
        </w:rPr>
        <w:t>养护维修管理：桥梁缺损的修复、加固改造的施工管理、养护工程计量与支付等，属于养护工程管理系统范畴。</w:t>
      </w:r>
    </w:p>
    <w:p w14:paraId="41357396" w14:textId="0BB3A79B" w:rsidR="00B8731D" w:rsidRPr="00B8731D" w:rsidRDefault="00B8731D" w:rsidP="00B8731D">
      <w:pPr>
        <w:ind w:firstLineChars="200" w:firstLine="480"/>
        <w:rPr>
          <w:rFonts w:ascii="仿宋" w:eastAsia="仿宋" w:hAnsi="仿宋" w:cs="华文中宋" w:hint="eastAsia"/>
          <w:lang w:bidi="ar"/>
        </w:rPr>
      </w:pPr>
      <w:r>
        <w:rPr>
          <w:rFonts w:ascii="仿宋" w:eastAsia="仿宋" w:hAnsi="仿宋" w:cs="华文中宋" w:hint="eastAsia"/>
          <w:lang w:bidi="ar"/>
        </w:rPr>
        <w:t>（4）</w:t>
      </w:r>
      <w:r w:rsidRPr="00B8731D">
        <w:rPr>
          <w:rFonts w:ascii="仿宋" w:eastAsia="仿宋" w:hAnsi="仿宋" w:cs="华文中宋" w:hint="eastAsia"/>
          <w:lang w:bidi="ar"/>
        </w:rPr>
        <w:t>桥梁结构验算与承载力评定：需专业结构分析软件进行荷载试验和有限元分析，属于专项检测评估范畴。</w:t>
      </w:r>
    </w:p>
    <w:p w14:paraId="3ECC27C8" w14:textId="3AA0127E" w:rsidR="00C9454A"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上述排除项在系统数据模型设计时将预留扩展字段和接口，以支持后续系统升级和功能扩展。</w:t>
      </w:r>
    </w:p>
    <w:p w14:paraId="7477083D" w14:textId="06319A49" w:rsidR="00C9454A" w:rsidRDefault="009C3756">
      <w:pPr>
        <w:rPr>
          <w:rFonts w:ascii="楷体" w:eastAsia="楷体" w:hAnsi="楷体" w:cs="华文中宋" w:hint="eastAsia"/>
          <w:b/>
          <w:bCs/>
          <w:sz w:val="28"/>
          <w:szCs w:val="28"/>
          <w:lang w:bidi="ar"/>
        </w:rPr>
      </w:pPr>
      <w:r>
        <w:rPr>
          <w:rFonts w:ascii="楷体" w:eastAsia="楷体" w:hAnsi="楷体" w:cs="华文中宋" w:hint="eastAsia"/>
          <w:b/>
          <w:bCs/>
          <w:sz w:val="28"/>
          <w:szCs w:val="28"/>
          <w:lang w:bidi="ar"/>
        </w:rPr>
        <w:t>2.4系统环境</w:t>
      </w:r>
    </w:p>
    <w:p w14:paraId="52857560" w14:textId="144DF05B"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2.4.1硬件环境</w:t>
      </w:r>
    </w:p>
    <w:p w14:paraId="409F6599"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（1）服务器端：CPU 2.0GHz以上，内存8GB以上，硬盘500GB以上。</w:t>
      </w:r>
    </w:p>
    <w:p w14:paraId="3E096457"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（2）客户端：普通PC或笔记本电脑，CPU 1.6GHz以上，内存4GB以上。</w:t>
      </w:r>
    </w:p>
    <w:p w14:paraId="02FB3EA5" w14:textId="095B3B92" w:rsidR="00C9454A"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（3）移动端：Android/iOS智能手机或平板电脑，支持拍照和GPS定位。</w:t>
      </w:r>
    </w:p>
    <w:p w14:paraId="6831236E" w14:textId="6965974C"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2.4.2软件环境</w:t>
      </w:r>
    </w:p>
    <w:p w14:paraId="35BB93D9" w14:textId="1696401E"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（1）服务器操作系统：Windows。</w:t>
      </w:r>
    </w:p>
    <w:p w14:paraId="7823A9A5" w14:textId="1D26863C"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（2）数据库管理系统：MySQL 8.0。</w:t>
      </w:r>
    </w:p>
    <w:p w14:paraId="0B301987" w14:textId="77F8D745"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（3）Web服务器：</w:t>
      </w:r>
      <w:r w:rsidRPr="00B8731D">
        <w:rPr>
          <w:rFonts w:ascii="仿宋" w:eastAsia="仿宋" w:hAnsi="仿宋" w:cs="华文中宋" w:hint="eastAsia"/>
          <w:lang w:bidi="ar"/>
        </w:rPr>
        <w:t xml:space="preserve"> </w:t>
      </w:r>
      <w:r w:rsidRPr="00B8731D">
        <w:rPr>
          <w:rFonts w:ascii="仿宋" w:eastAsia="仿宋" w:hAnsi="仿宋" w:cs="华文中宋" w:hint="eastAsia"/>
          <w:lang w:bidi="ar"/>
        </w:rPr>
        <w:t>Apache。</w:t>
      </w:r>
    </w:p>
    <w:p w14:paraId="4F5009D0"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（4）客户端浏览器：Chrome 90+、Firefox 88+、Edge 90+。</w:t>
      </w:r>
    </w:p>
    <w:p w14:paraId="1A075767" w14:textId="5C8B9539" w:rsidR="00C9454A"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（5）开发语言与框架：</w:t>
      </w:r>
      <w:r w:rsidRPr="00B8731D">
        <w:rPr>
          <w:rFonts w:ascii="仿宋" w:eastAsia="仿宋" w:hAnsi="仿宋" w:cs="华文中宋" w:hint="eastAsia"/>
          <w:lang w:bidi="ar"/>
        </w:rPr>
        <w:t xml:space="preserve"> </w:t>
      </w:r>
      <w:r w:rsidRPr="00B8731D">
        <w:rPr>
          <w:rFonts w:ascii="仿宋" w:eastAsia="仿宋" w:hAnsi="仿宋" w:cs="华文中宋" w:hint="eastAsia"/>
          <w:lang w:bidi="ar"/>
        </w:rPr>
        <w:t>Java/Spring Boot</w:t>
      </w:r>
      <w:r>
        <w:rPr>
          <w:rFonts w:ascii="仿宋" w:eastAsia="仿宋" w:hAnsi="仿宋" w:cs="华文中宋" w:hint="eastAsia"/>
          <w:lang w:bidi="ar"/>
        </w:rPr>
        <w:t>+</w:t>
      </w:r>
      <w:r w:rsidRPr="00B8731D">
        <w:rPr>
          <w:rFonts w:ascii="仿宋" w:eastAsia="仿宋" w:hAnsi="仿宋" w:cs="华文中宋" w:hint="eastAsia"/>
          <w:lang w:bidi="ar"/>
        </w:rPr>
        <w:t>Vue.js。</w:t>
      </w:r>
    </w:p>
    <w:p w14:paraId="78DF26ED" w14:textId="32AE4C78"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2.4.3网络环境</w:t>
      </w:r>
    </w:p>
    <w:p w14:paraId="69B61AB8" w14:textId="55B43C48" w:rsidR="00C9454A"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lang w:bidi="ar"/>
        </w:rPr>
        <w:t>系统采用B/S模式部署于局域网或互联网环境。现场数据采集端</w:t>
      </w:r>
      <w:proofErr w:type="gramStart"/>
      <w:r w:rsidRPr="00B8731D">
        <w:rPr>
          <w:rFonts w:ascii="仿宋" w:eastAsia="仿宋" w:hAnsi="仿宋" w:cs="华文中宋"/>
          <w:lang w:bidi="ar"/>
        </w:rPr>
        <w:t>需支持</w:t>
      </w:r>
      <w:proofErr w:type="gramEnd"/>
      <w:r w:rsidRPr="00B8731D">
        <w:rPr>
          <w:rFonts w:ascii="仿宋" w:eastAsia="仿宋" w:hAnsi="仿宋" w:cs="华文中宋"/>
          <w:lang w:bidi="ar"/>
        </w:rPr>
        <w:t>离线数据缓存，在有网络连接时自动同步至服务器。</w:t>
      </w:r>
    </w:p>
    <w:p w14:paraId="36463C9A" w14:textId="247D221C"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lastRenderedPageBreak/>
        <w:t>2.5系统用户角色区分</w:t>
      </w:r>
    </w:p>
    <w:p w14:paraId="05CFDE96"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本系统的用户角色分为以下几类：</w:t>
      </w:r>
    </w:p>
    <w:p w14:paraId="129ADB9D" w14:textId="2DAAFA0F"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系统管理员：负责系统用户管理、权限分配、数据备份与恢复、系统配置维护等。</w:t>
      </w:r>
    </w:p>
    <w:p w14:paraId="59E7D593" w14:textId="444BFEE8"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桥梁工程师/检查员：负责桥梁检查任务的执行，包括现场数据采集、缺损记录、照片拍摄等。</w:t>
      </w:r>
    </w:p>
    <w:p w14:paraId="2DF94371" w14:textId="48CE8D43"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审核人员：负责审核检查数据和评定结果，确认检查报告的有效性。</w:t>
      </w:r>
    </w:p>
    <w:p w14:paraId="5101E620" w14:textId="330F448F" w:rsidR="00C9454A"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普通查询用户：可查询桥梁基本信息及历史检查记录，但无修改权限。</w:t>
      </w:r>
    </w:p>
    <w:p w14:paraId="5D801CD9" w14:textId="71AAE9E4"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2.6一般约束</w:t>
      </w:r>
    </w:p>
    <w:p w14:paraId="06EBB936" w14:textId="77777777"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（1）技术约束：系统开发需遵循JTG 5120-2021规范的数据标准和检查流程要求；检查评定结果的数据格式需兼容《公路桥梁技术状况评定标准》（JTG/T H21-2011）。</w:t>
      </w:r>
    </w:p>
    <w:p w14:paraId="1C2CFB26" w14:textId="26CC9396"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（2）工具约束：系统需采用主流开发技术，优先选择开源技术</w:t>
      </w:r>
      <w:proofErr w:type="gramStart"/>
      <w:r w:rsidRPr="00B8731D">
        <w:rPr>
          <w:rFonts w:ascii="仿宋" w:eastAsia="仿宋" w:hAnsi="仿宋" w:cs="华文中宋" w:hint="eastAsia"/>
          <w:lang w:bidi="ar"/>
        </w:rPr>
        <w:t>栈</w:t>
      </w:r>
      <w:proofErr w:type="gramEnd"/>
      <w:r w:rsidRPr="00B8731D">
        <w:rPr>
          <w:rFonts w:ascii="仿宋" w:eastAsia="仿宋" w:hAnsi="仿宋" w:cs="华文中宋" w:hint="eastAsia"/>
          <w:lang w:bidi="ar"/>
        </w:rPr>
        <w:t>，以降低开发成本。</w:t>
      </w:r>
    </w:p>
    <w:p w14:paraId="04ABB2EE" w14:textId="2C741200" w:rsidR="00B8731D"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（3）时间约束：系统开发周期约为</w:t>
      </w:r>
      <w:r>
        <w:rPr>
          <w:rFonts w:ascii="仿宋" w:eastAsia="仿宋" w:hAnsi="仿宋" w:cs="华文中宋" w:hint="eastAsia"/>
          <w:lang w:bidi="ar"/>
        </w:rPr>
        <w:t>4周</w:t>
      </w:r>
      <w:r w:rsidRPr="00B8731D">
        <w:rPr>
          <w:rFonts w:ascii="仿宋" w:eastAsia="仿宋" w:hAnsi="仿宋" w:cs="华文中宋" w:hint="eastAsia"/>
          <w:lang w:bidi="ar"/>
        </w:rPr>
        <w:t>，需在学期结束前完成需求分析、系统设计、编码实现和测试验收。</w:t>
      </w:r>
    </w:p>
    <w:p w14:paraId="28E13E75" w14:textId="49FC0AEF" w:rsidR="00C9454A" w:rsidRPr="00B8731D" w:rsidRDefault="00B8731D" w:rsidP="00B8731D">
      <w:pPr>
        <w:ind w:firstLineChars="200" w:firstLine="480"/>
        <w:rPr>
          <w:rFonts w:ascii="仿宋" w:eastAsia="仿宋" w:hAnsi="仿宋" w:cs="华文中宋" w:hint="eastAsia"/>
          <w:lang w:bidi="ar"/>
        </w:rPr>
      </w:pPr>
      <w:r w:rsidRPr="00B8731D">
        <w:rPr>
          <w:rFonts w:ascii="仿宋" w:eastAsia="仿宋" w:hAnsi="仿宋" w:cs="华文中宋" w:hint="eastAsia"/>
          <w:lang w:bidi="ar"/>
        </w:rPr>
        <w:t>（4）人员约束：项目团队3-4人，由组长协调分工，每人承担相对独立的功能模块设计与实现。</w:t>
      </w:r>
    </w:p>
    <w:p w14:paraId="3D8C8E50" w14:textId="5C908291" w:rsidR="009C3756" w:rsidRDefault="009C3756">
      <w:pPr>
        <w:rPr>
          <w:rFonts w:ascii="华文中宋" w:eastAsia="华文中宋" w:hAnsi="华文中宋" w:cs="华文中宋"/>
          <w:b/>
          <w:bCs/>
          <w:sz w:val="32"/>
          <w:szCs w:val="32"/>
          <w:lang w:bidi="ar"/>
        </w:rPr>
      </w:pPr>
      <w:r>
        <w:rPr>
          <w:rFonts w:ascii="华文中宋" w:eastAsia="华文中宋" w:hAnsi="华文中宋" w:cs="华文中宋" w:hint="eastAsia"/>
          <w:b/>
          <w:bCs/>
          <w:sz w:val="32"/>
          <w:szCs w:val="32"/>
          <w:lang w:bidi="ar"/>
        </w:rPr>
        <w:t>三、成本效益分析</w:t>
      </w:r>
    </w:p>
    <w:p w14:paraId="1BCE1AF9" w14:textId="3B4A6806" w:rsidR="00C9454A" w:rsidRDefault="00B8731D">
      <w:pPr>
        <w:rPr>
          <w:rFonts w:ascii="楷体" w:eastAsia="楷体" w:hAnsi="楷体" w:cs="华文中宋"/>
          <w:b/>
          <w:bCs/>
          <w:sz w:val="28"/>
          <w:szCs w:val="28"/>
          <w:lang w:bidi="ar"/>
        </w:rPr>
      </w:pPr>
      <w:r>
        <w:rPr>
          <w:rFonts w:ascii="楷体" w:eastAsia="楷体" w:hAnsi="楷体" w:cs="华文中宋" w:hint="eastAsia"/>
          <w:b/>
          <w:bCs/>
          <w:sz w:val="28"/>
          <w:szCs w:val="28"/>
          <w:lang w:bidi="ar"/>
        </w:rPr>
        <w:t>3.1成本分析</w:t>
      </w:r>
    </w:p>
    <w:p w14:paraId="13C22D71" w14:textId="77777777" w:rsidR="00B8731D" w:rsidRPr="00B8731D" w:rsidRDefault="00B8731D" w:rsidP="00B8731D">
      <w:pPr>
        <w:ind w:firstLineChars="200" w:firstLine="480"/>
        <w:rPr>
          <w:rFonts w:ascii="仿宋" w:eastAsia="仿宋" w:hAnsi="仿宋" w:cs="华文中宋"/>
          <w:lang w:bidi="ar"/>
        </w:rPr>
      </w:pPr>
      <w:r w:rsidRPr="00B8731D">
        <w:rPr>
          <w:rFonts w:ascii="仿宋" w:eastAsia="仿宋" w:hAnsi="仿宋" w:cs="华文中宋"/>
          <w:lang w:bidi="ar"/>
        </w:rPr>
        <w:t>本系统作为课程设计项目，主要成本为人力成本和时间成本。具体估算如下：</w:t>
      </w:r>
    </w:p>
    <w:tbl>
      <w:tblPr>
        <w:tblStyle w:val="a3"/>
        <w:tblW w:w="0" w:type="auto"/>
        <w:tblLook w:val="04A0" w:firstRow="1" w:lastRow="0" w:firstColumn="1" w:lastColumn="0" w:noHBand="0" w:noVBand="1"/>
      </w:tblPr>
      <w:tblGrid>
        <w:gridCol w:w="2838"/>
        <w:gridCol w:w="2843"/>
        <w:gridCol w:w="2841"/>
      </w:tblGrid>
      <w:tr w:rsidR="00B8731D" w:rsidRPr="00B8731D" w14:paraId="3A26C5C1" w14:textId="77777777">
        <w:tc>
          <w:tcPr>
            <w:tcW w:w="2878" w:type="dxa"/>
            <w:tcBorders>
              <w:top w:val="single" w:sz="4" w:space="0" w:color="auto"/>
              <w:left w:val="single" w:sz="4" w:space="0" w:color="auto"/>
              <w:bottom w:val="single" w:sz="4" w:space="0" w:color="auto"/>
              <w:right w:val="single" w:sz="4" w:space="0" w:color="auto"/>
            </w:tcBorders>
            <w:hideMark/>
          </w:tcPr>
          <w:p w14:paraId="1B55FEAD"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b/>
                <w:lang w:bidi="ar"/>
              </w:rPr>
              <w:t>成本项</w:t>
            </w:r>
          </w:p>
        </w:tc>
        <w:tc>
          <w:tcPr>
            <w:tcW w:w="2878" w:type="dxa"/>
            <w:tcBorders>
              <w:top w:val="single" w:sz="4" w:space="0" w:color="auto"/>
              <w:left w:val="single" w:sz="4" w:space="0" w:color="auto"/>
              <w:bottom w:val="single" w:sz="4" w:space="0" w:color="auto"/>
              <w:right w:val="single" w:sz="4" w:space="0" w:color="auto"/>
            </w:tcBorders>
            <w:hideMark/>
          </w:tcPr>
          <w:p w14:paraId="4D17F648"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b/>
                <w:lang w:bidi="ar"/>
              </w:rPr>
              <w:t>说明</w:t>
            </w:r>
          </w:p>
        </w:tc>
        <w:tc>
          <w:tcPr>
            <w:tcW w:w="2878" w:type="dxa"/>
            <w:tcBorders>
              <w:top w:val="single" w:sz="4" w:space="0" w:color="auto"/>
              <w:left w:val="single" w:sz="4" w:space="0" w:color="auto"/>
              <w:bottom w:val="single" w:sz="4" w:space="0" w:color="auto"/>
              <w:right w:val="single" w:sz="4" w:space="0" w:color="auto"/>
            </w:tcBorders>
            <w:hideMark/>
          </w:tcPr>
          <w:p w14:paraId="2B501448"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b/>
                <w:lang w:bidi="ar"/>
              </w:rPr>
              <w:t>估算</w:t>
            </w:r>
          </w:p>
        </w:tc>
      </w:tr>
      <w:tr w:rsidR="00B8731D" w:rsidRPr="00B8731D" w14:paraId="53AED753" w14:textId="77777777">
        <w:tc>
          <w:tcPr>
            <w:tcW w:w="2878" w:type="dxa"/>
            <w:tcBorders>
              <w:top w:val="single" w:sz="4" w:space="0" w:color="auto"/>
              <w:left w:val="single" w:sz="4" w:space="0" w:color="auto"/>
              <w:bottom w:val="single" w:sz="4" w:space="0" w:color="auto"/>
              <w:right w:val="single" w:sz="4" w:space="0" w:color="auto"/>
            </w:tcBorders>
            <w:hideMark/>
          </w:tcPr>
          <w:p w14:paraId="7C7D4E68"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人力成本</w:t>
            </w:r>
          </w:p>
        </w:tc>
        <w:tc>
          <w:tcPr>
            <w:tcW w:w="2878" w:type="dxa"/>
            <w:tcBorders>
              <w:top w:val="single" w:sz="4" w:space="0" w:color="auto"/>
              <w:left w:val="single" w:sz="4" w:space="0" w:color="auto"/>
              <w:bottom w:val="single" w:sz="4" w:space="0" w:color="auto"/>
              <w:right w:val="single" w:sz="4" w:space="0" w:color="auto"/>
            </w:tcBorders>
            <w:hideMark/>
          </w:tcPr>
          <w:p w14:paraId="6E35EF0E" w14:textId="329F23E6" w:rsidR="00B8731D" w:rsidRPr="00B8731D" w:rsidRDefault="00274B73" w:rsidP="00B8731D">
            <w:pPr>
              <w:jc w:val="center"/>
              <w:rPr>
                <w:rFonts w:ascii="仿宋" w:eastAsia="仿宋" w:hAnsi="仿宋" w:cs="华文中宋"/>
                <w:lang w:bidi="ar"/>
              </w:rPr>
            </w:pPr>
            <w:r>
              <w:rPr>
                <w:rFonts w:ascii="仿宋" w:eastAsia="仿宋" w:hAnsi="仿宋" w:cs="华文中宋" w:hint="eastAsia"/>
                <w:lang w:bidi="ar"/>
              </w:rPr>
              <w:t>使用大学生廉价劳动力</w:t>
            </w:r>
          </w:p>
        </w:tc>
        <w:tc>
          <w:tcPr>
            <w:tcW w:w="2878" w:type="dxa"/>
            <w:tcBorders>
              <w:top w:val="single" w:sz="4" w:space="0" w:color="auto"/>
              <w:left w:val="single" w:sz="4" w:space="0" w:color="auto"/>
              <w:bottom w:val="single" w:sz="4" w:space="0" w:color="auto"/>
              <w:right w:val="single" w:sz="4" w:space="0" w:color="auto"/>
            </w:tcBorders>
            <w:hideMark/>
          </w:tcPr>
          <w:p w14:paraId="2620CEEB" w14:textId="71F2C4AE" w:rsidR="00B8731D" w:rsidRPr="00B8731D" w:rsidRDefault="00274B73" w:rsidP="00B8731D">
            <w:pPr>
              <w:jc w:val="center"/>
              <w:rPr>
                <w:rFonts w:ascii="仿宋" w:eastAsia="仿宋" w:hAnsi="仿宋" w:cs="华文中宋"/>
                <w:lang w:bidi="ar"/>
              </w:rPr>
            </w:pPr>
            <w:r>
              <w:rPr>
                <w:rFonts w:ascii="仿宋" w:eastAsia="仿宋" w:hAnsi="仿宋" w:cs="华文中宋" w:hint="eastAsia"/>
                <w:lang w:bidi="ar"/>
              </w:rPr>
              <w:t>0元</w:t>
            </w:r>
          </w:p>
        </w:tc>
      </w:tr>
      <w:tr w:rsidR="00B8731D" w:rsidRPr="00B8731D" w14:paraId="65B6516D" w14:textId="77777777">
        <w:tc>
          <w:tcPr>
            <w:tcW w:w="2878" w:type="dxa"/>
            <w:tcBorders>
              <w:top w:val="single" w:sz="4" w:space="0" w:color="auto"/>
              <w:left w:val="single" w:sz="4" w:space="0" w:color="auto"/>
              <w:bottom w:val="single" w:sz="4" w:space="0" w:color="auto"/>
              <w:right w:val="single" w:sz="4" w:space="0" w:color="auto"/>
            </w:tcBorders>
            <w:hideMark/>
          </w:tcPr>
          <w:p w14:paraId="75876FB4"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软件工具成本</w:t>
            </w:r>
          </w:p>
        </w:tc>
        <w:tc>
          <w:tcPr>
            <w:tcW w:w="2878" w:type="dxa"/>
            <w:tcBorders>
              <w:top w:val="single" w:sz="4" w:space="0" w:color="auto"/>
              <w:left w:val="single" w:sz="4" w:space="0" w:color="auto"/>
              <w:bottom w:val="single" w:sz="4" w:space="0" w:color="auto"/>
              <w:right w:val="single" w:sz="4" w:space="0" w:color="auto"/>
            </w:tcBorders>
            <w:hideMark/>
          </w:tcPr>
          <w:p w14:paraId="67D54373" w14:textId="1AA17072"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全部采用开源软件</w:t>
            </w:r>
          </w:p>
        </w:tc>
        <w:tc>
          <w:tcPr>
            <w:tcW w:w="2878" w:type="dxa"/>
            <w:tcBorders>
              <w:top w:val="single" w:sz="4" w:space="0" w:color="auto"/>
              <w:left w:val="single" w:sz="4" w:space="0" w:color="auto"/>
              <w:bottom w:val="single" w:sz="4" w:space="0" w:color="auto"/>
              <w:right w:val="single" w:sz="4" w:space="0" w:color="auto"/>
            </w:tcBorders>
            <w:hideMark/>
          </w:tcPr>
          <w:p w14:paraId="7B8984BD"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0元</w:t>
            </w:r>
          </w:p>
        </w:tc>
      </w:tr>
      <w:tr w:rsidR="00B8731D" w:rsidRPr="00B8731D" w14:paraId="295DB327" w14:textId="77777777">
        <w:tc>
          <w:tcPr>
            <w:tcW w:w="2878" w:type="dxa"/>
            <w:tcBorders>
              <w:top w:val="single" w:sz="4" w:space="0" w:color="auto"/>
              <w:left w:val="single" w:sz="4" w:space="0" w:color="auto"/>
              <w:bottom w:val="single" w:sz="4" w:space="0" w:color="auto"/>
              <w:right w:val="single" w:sz="4" w:space="0" w:color="auto"/>
            </w:tcBorders>
            <w:hideMark/>
          </w:tcPr>
          <w:p w14:paraId="1E5EABB9"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硬件成本</w:t>
            </w:r>
          </w:p>
        </w:tc>
        <w:tc>
          <w:tcPr>
            <w:tcW w:w="2878" w:type="dxa"/>
            <w:tcBorders>
              <w:top w:val="single" w:sz="4" w:space="0" w:color="auto"/>
              <w:left w:val="single" w:sz="4" w:space="0" w:color="auto"/>
              <w:bottom w:val="single" w:sz="4" w:space="0" w:color="auto"/>
              <w:right w:val="single" w:sz="4" w:space="0" w:color="auto"/>
            </w:tcBorders>
            <w:hideMark/>
          </w:tcPr>
          <w:p w14:paraId="30EEABFA" w14:textId="4597ED13"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使用现有PC资源</w:t>
            </w:r>
          </w:p>
        </w:tc>
        <w:tc>
          <w:tcPr>
            <w:tcW w:w="2878" w:type="dxa"/>
            <w:tcBorders>
              <w:top w:val="single" w:sz="4" w:space="0" w:color="auto"/>
              <w:left w:val="single" w:sz="4" w:space="0" w:color="auto"/>
              <w:bottom w:val="single" w:sz="4" w:space="0" w:color="auto"/>
              <w:right w:val="single" w:sz="4" w:space="0" w:color="auto"/>
            </w:tcBorders>
            <w:hideMark/>
          </w:tcPr>
          <w:p w14:paraId="4F487282"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0元</w:t>
            </w:r>
          </w:p>
        </w:tc>
      </w:tr>
      <w:tr w:rsidR="00B8731D" w:rsidRPr="00B8731D" w14:paraId="02775EFC" w14:textId="77777777">
        <w:tc>
          <w:tcPr>
            <w:tcW w:w="2878" w:type="dxa"/>
            <w:tcBorders>
              <w:top w:val="single" w:sz="4" w:space="0" w:color="auto"/>
              <w:left w:val="single" w:sz="4" w:space="0" w:color="auto"/>
              <w:bottom w:val="single" w:sz="4" w:space="0" w:color="auto"/>
              <w:right w:val="single" w:sz="4" w:space="0" w:color="auto"/>
            </w:tcBorders>
            <w:hideMark/>
          </w:tcPr>
          <w:p w14:paraId="0AAEB56A"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其他成本</w:t>
            </w:r>
          </w:p>
        </w:tc>
        <w:tc>
          <w:tcPr>
            <w:tcW w:w="2878" w:type="dxa"/>
            <w:tcBorders>
              <w:top w:val="single" w:sz="4" w:space="0" w:color="auto"/>
              <w:left w:val="single" w:sz="4" w:space="0" w:color="auto"/>
              <w:bottom w:val="single" w:sz="4" w:space="0" w:color="auto"/>
              <w:right w:val="single" w:sz="4" w:space="0" w:color="auto"/>
            </w:tcBorders>
            <w:hideMark/>
          </w:tcPr>
          <w:p w14:paraId="6B72599B"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文档打印、资料购买等</w:t>
            </w:r>
          </w:p>
        </w:tc>
        <w:tc>
          <w:tcPr>
            <w:tcW w:w="2878" w:type="dxa"/>
            <w:tcBorders>
              <w:top w:val="single" w:sz="4" w:space="0" w:color="auto"/>
              <w:left w:val="single" w:sz="4" w:space="0" w:color="auto"/>
              <w:bottom w:val="single" w:sz="4" w:space="0" w:color="auto"/>
              <w:right w:val="single" w:sz="4" w:space="0" w:color="auto"/>
            </w:tcBorders>
            <w:hideMark/>
          </w:tcPr>
          <w:p w14:paraId="1CE46EB2" w14:textId="3E637A64"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200元</w:t>
            </w:r>
          </w:p>
        </w:tc>
      </w:tr>
      <w:tr w:rsidR="00B8731D" w:rsidRPr="00B8731D" w14:paraId="6F7FDBED" w14:textId="77777777">
        <w:tc>
          <w:tcPr>
            <w:tcW w:w="2878" w:type="dxa"/>
            <w:tcBorders>
              <w:top w:val="single" w:sz="4" w:space="0" w:color="auto"/>
              <w:left w:val="single" w:sz="4" w:space="0" w:color="auto"/>
              <w:bottom w:val="single" w:sz="4" w:space="0" w:color="auto"/>
              <w:right w:val="single" w:sz="4" w:space="0" w:color="auto"/>
            </w:tcBorders>
            <w:hideMark/>
          </w:tcPr>
          <w:p w14:paraId="3883A57E" w14:textId="77777777" w:rsidR="00B8731D" w:rsidRPr="00B8731D" w:rsidRDefault="00B8731D" w:rsidP="00B8731D">
            <w:pPr>
              <w:jc w:val="center"/>
              <w:rPr>
                <w:rFonts w:ascii="仿宋" w:eastAsia="仿宋" w:hAnsi="仿宋" w:cs="华文中宋"/>
                <w:lang w:bidi="ar"/>
              </w:rPr>
            </w:pPr>
            <w:r w:rsidRPr="00B8731D">
              <w:rPr>
                <w:rFonts w:ascii="仿宋" w:eastAsia="仿宋" w:hAnsi="仿宋" w:cs="华文中宋"/>
                <w:lang w:bidi="ar"/>
              </w:rPr>
              <w:t>合计</w:t>
            </w:r>
          </w:p>
        </w:tc>
        <w:tc>
          <w:tcPr>
            <w:tcW w:w="2878" w:type="dxa"/>
            <w:tcBorders>
              <w:top w:val="single" w:sz="4" w:space="0" w:color="auto"/>
              <w:left w:val="single" w:sz="4" w:space="0" w:color="auto"/>
              <w:bottom w:val="single" w:sz="4" w:space="0" w:color="auto"/>
              <w:right w:val="single" w:sz="4" w:space="0" w:color="auto"/>
            </w:tcBorders>
          </w:tcPr>
          <w:p w14:paraId="2D70923E" w14:textId="77777777" w:rsidR="00B8731D" w:rsidRPr="00B8731D" w:rsidRDefault="00B8731D" w:rsidP="00B8731D">
            <w:pPr>
              <w:jc w:val="center"/>
              <w:rPr>
                <w:rFonts w:ascii="仿宋" w:eastAsia="仿宋" w:hAnsi="仿宋" w:cs="华文中宋"/>
                <w:lang w:bidi="ar"/>
              </w:rPr>
            </w:pPr>
          </w:p>
        </w:tc>
        <w:tc>
          <w:tcPr>
            <w:tcW w:w="2878" w:type="dxa"/>
            <w:tcBorders>
              <w:top w:val="single" w:sz="4" w:space="0" w:color="auto"/>
              <w:left w:val="single" w:sz="4" w:space="0" w:color="auto"/>
              <w:bottom w:val="single" w:sz="4" w:space="0" w:color="auto"/>
              <w:right w:val="single" w:sz="4" w:space="0" w:color="auto"/>
            </w:tcBorders>
            <w:hideMark/>
          </w:tcPr>
          <w:p w14:paraId="52A7193B" w14:textId="42D7C88B" w:rsidR="00B8731D" w:rsidRPr="00B8731D" w:rsidRDefault="00B8731D" w:rsidP="00B8731D">
            <w:pPr>
              <w:jc w:val="center"/>
              <w:rPr>
                <w:rFonts w:ascii="仿宋" w:eastAsia="仿宋" w:hAnsi="仿宋" w:cs="华文中宋" w:hint="eastAsia"/>
                <w:lang w:bidi="ar"/>
              </w:rPr>
            </w:pPr>
            <w:r w:rsidRPr="00B8731D">
              <w:rPr>
                <w:rFonts w:ascii="仿宋" w:eastAsia="仿宋" w:hAnsi="仿宋" w:cs="华文中宋"/>
                <w:lang w:bidi="ar"/>
              </w:rPr>
              <w:t>约</w:t>
            </w:r>
            <w:r w:rsidR="00274B73">
              <w:rPr>
                <w:rFonts w:ascii="仿宋" w:eastAsia="仿宋" w:hAnsi="仿宋" w:cs="华文中宋" w:hint="eastAsia"/>
                <w:lang w:bidi="ar"/>
              </w:rPr>
              <w:t>200元</w:t>
            </w:r>
          </w:p>
        </w:tc>
      </w:tr>
    </w:tbl>
    <w:p w14:paraId="508A65AE" w14:textId="77777777" w:rsidR="00B8731D" w:rsidRPr="00B8731D" w:rsidRDefault="00B8731D">
      <w:pPr>
        <w:rPr>
          <w:rFonts w:ascii="仿宋" w:eastAsia="仿宋" w:hAnsi="仿宋" w:cs="华文中宋" w:hint="eastAsia"/>
          <w:lang w:bidi="ar"/>
        </w:rPr>
      </w:pPr>
    </w:p>
    <w:p w14:paraId="0CC5E4BE" w14:textId="707AFE8D" w:rsidR="00B8731D" w:rsidRDefault="00B8731D">
      <w:pPr>
        <w:rPr>
          <w:rFonts w:ascii="楷体" w:eastAsia="楷体" w:hAnsi="楷体" w:cs="华文中宋"/>
          <w:b/>
          <w:bCs/>
          <w:sz w:val="28"/>
          <w:szCs w:val="28"/>
          <w:lang w:bidi="ar"/>
        </w:rPr>
      </w:pPr>
      <w:r>
        <w:rPr>
          <w:rFonts w:ascii="楷体" w:eastAsia="楷体" w:hAnsi="楷体" w:cs="华文中宋" w:hint="eastAsia"/>
          <w:b/>
          <w:bCs/>
          <w:sz w:val="28"/>
          <w:szCs w:val="28"/>
          <w:lang w:bidi="ar"/>
        </w:rPr>
        <w:lastRenderedPageBreak/>
        <w:t>3.2效益分析</w:t>
      </w:r>
    </w:p>
    <w:p w14:paraId="0E35C73E"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（1）直接效益：实现桥梁初始检查数据的数字化管理，替代传统纸质记录方式，减少人工整理时间50%以上；标准化数据格式便于后续统计分析。</w:t>
      </w:r>
    </w:p>
    <w:p w14:paraId="40295E47"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（2）间接效益：为桥梁全生命周期养护管理奠定数据基础；初始检查数据的规范化有助于提高桥梁技术状况评定的客观性和准确性。</w:t>
      </w:r>
    </w:p>
    <w:p w14:paraId="7A0CBE17" w14:textId="0E12B1F2"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（3）教学效益：团队成员通过本项目的实践，掌握软件工程的需求分析、系统设计、编码和</w:t>
      </w:r>
      <w:proofErr w:type="gramStart"/>
      <w:r w:rsidRPr="00274B73">
        <w:rPr>
          <w:rFonts w:ascii="仿宋" w:eastAsia="仿宋" w:hAnsi="仿宋" w:cs="华文中宋" w:hint="eastAsia"/>
          <w:lang w:bidi="ar"/>
        </w:rPr>
        <w:t>测试全</w:t>
      </w:r>
      <w:proofErr w:type="gramEnd"/>
      <w:r w:rsidRPr="00274B73">
        <w:rPr>
          <w:rFonts w:ascii="仿宋" w:eastAsia="仿宋" w:hAnsi="仿宋" w:cs="华文中宋" w:hint="eastAsia"/>
          <w:lang w:bidi="ar"/>
        </w:rPr>
        <w:t>过程，提升工程实践能力。</w:t>
      </w:r>
    </w:p>
    <w:p w14:paraId="78A1BB60" w14:textId="60BAC2BD" w:rsidR="009C3756" w:rsidRDefault="009C3756">
      <w:pPr>
        <w:rPr>
          <w:rFonts w:ascii="华文中宋" w:eastAsia="华文中宋" w:hAnsi="华文中宋" w:cs="华文中宋"/>
          <w:b/>
          <w:bCs/>
          <w:sz w:val="32"/>
          <w:szCs w:val="32"/>
          <w:lang w:bidi="ar"/>
        </w:rPr>
      </w:pPr>
      <w:r>
        <w:rPr>
          <w:rFonts w:ascii="华文中宋" w:eastAsia="华文中宋" w:hAnsi="华文中宋" w:cs="华文中宋" w:hint="eastAsia"/>
          <w:b/>
          <w:bCs/>
          <w:sz w:val="32"/>
          <w:szCs w:val="32"/>
          <w:lang w:bidi="ar"/>
        </w:rPr>
        <w:t>四、时间进度分析</w:t>
      </w:r>
    </w:p>
    <w:p w14:paraId="03C2ADC1" w14:textId="482148BF" w:rsidR="00274B73" w:rsidRPr="00274B73" w:rsidRDefault="00274B73" w:rsidP="00274B73">
      <w:pPr>
        <w:pStyle w:val="a4"/>
        <w:ind w:firstLine="480"/>
        <w:rPr>
          <w:rFonts w:ascii="仿宋" w:eastAsia="仿宋" w:hAnsi="仿宋"/>
          <w:lang w:bidi="ar"/>
        </w:rPr>
      </w:pPr>
      <w:r w:rsidRPr="00274B73">
        <w:rPr>
          <w:rFonts w:ascii="仿宋" w:eastAsia="仿宋" w:hAnsi="仿宋"/>
          <w:lang w:bidi="ar"/>
        </w:rPr>
        <w:t>本项目计划在</w:t>
      </w:r>
      <w:r w:rsidRPr="00274B73">
        <w:rPr>
          <w:rFonts w:ascii="仿宋" w:eastAsia="仿宋" w:hAnsi="仿宋" w:hint="eastAsia"/>
          <w:lang w:bidi="ar"/>
        </w:rPr>
        <w:t>4</w:t>
      </w:r>
      <w:r w:rsidRPr="00274B73">
        <w:rPr>
          <w:rFonts w:ascii="仿宋" w:eastAsia="仿宋" w:hAnsi="仿宋"/>
          <w:lang w:bidi="ar"/>
        </w:rPr>
        <w:t>周内完成，具体进度安排如下：</w:t>
      </w:r>
    </w:p>
    <w:tbl>
      <w:tblPr>
        <w:tblStyle w:val="a3"/>
        <w:tblW w:w="0" w:type="auto"/>
        <w:tblLook w:val="04A0" w:firstRow="1" w:lastRow="0" w:firstColumn="1" w:lastColumn="0" w:noHBand="0" w:noVBand="1"/>
      </w:tblPr>
      <w:tblGrid>
        <w:gridCol w:w="2129"/>
        <w:gridCol w:w="2131"/>
        <w:gridCol w:w="2133"/>
        <w:gridCol w:w="2129"/>
      </w:tblGrid>
      <w:tr w:rsidR="00274B73" w:rsidRPr="00274B73" w14:paraId="6D083D6E" w14:textId="77777777">
        <w:tc>
          <w:tcPr>
            <w:tcW w:w="2158" w:type="dxa"/>
            <w:tcBorders>
              <w:top w:val="single" w:sz="4" w:space="0" w:color="auto"/>
              <w:left w:val="single" w:sz="4" w:space="0" w:color="auto"/>
              <w:bottom w:val="single" w:sz="4" w:space="0" w:color="auto"/>
              <w:right w:val="single" w:sz="4" w:space="0" w:color="auto"/>
            </w:tcBorders>
            <w:hideMark/>
          </w:tcPr>
          <w:p w14:paraId="5E906FBF"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b/>
                <w:lang w:bidi="ar"/>
              </w:rPr>
              <w:t>阶段</w:t>
            </w:r>
          </w:p>
        </w:tc>
        <w:tc>
          <w:tcPr>
            <w:tcW w:w="2158" w:type="dxa"/>
            <w:tcBorders>
              <w:top w:val="single" w:sz="4" w:space="0" w:color="auto"/>
              <w:left w:val="single" w:sz="4" w:space="0" w:color="auto"/>
              <w:bottom w:val="single" w:sz="4" w:space="0" w:color="auto"/>
              <w:right w:val="single" w:sz="4" w:space="0" w:color="auto"/>
            </w:tcBorders>
            <w:hideMark/>
          </w:tcPr>
          <w:p w14:paraId="661BD9C9"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b/>
                <w:lang w:bidi="ar"/>
              </w:rPr>
              <w:t>时间</w:t>
            </w:r>
          </w:p>
        </w:tc>
        <w:tc>
          <w:tcPr>
            <w:tcW w:w="2158" w:type="dxa"/>
            <w:tcBorders>
              <w:top w:val="single" w:sz="4" w:space="0" w:color="auto"/>
              <w:left w:val="single" w:sz="4" w:space="0" w:color="auto"/>
              <w:bottom w:val="single" w:sz="4" w:space="0" w:color="auto"/>
              <w:right w:val="single" w:sz="4" w:space="0" w:color="auto"/>
            </w:tcBorders>
            <w:hideMark/>
          </w:tcPr>
          <w:p w14:paraId="557EE755"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b/>
                <w:lang w:bidi="ar"/>
              </w:rPr>
              <w:t>主要任务</w:t>
            </w:r>
          </w:p>
        </w:tc>
        <w:tc>
          <w:tcPr>
            <w:tcW w:w="2158" w:type="dxa"/>
            <w:tcBorders>
              <w:top w:val="single" w:sz="4" w:space="0" w:color="auto"/>
              <w:left w:val="single" w:sz="4" w:space="0" w:color="auto"/>
              <w:bottom w:val="single" w:sz="4" w:space="0" w:color="auto"/>
              <w:right w:val="single" w:sz="4" w:space="0" w:color="auto"/>
            </w:tcBorders>
            <w:hideMark/>
          </w:tcPr>
          <w:p w14:paraId="007D96A1"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b/>
                <w:lang w:bidi="ar"/>
              </w:rPr>
              <w:t>产出物</w:t>
            </w:r>
          </w:p>
        </w:tc>
      </w:tr>
      <w:tr w:rsidR="00274B73" w:rsidRPr="00274B73" w14:paraId="43DE476D" w14:textId="77777777">
        <w:tc>
          <w:tcPr>
            <w:tcW w:w="2158" w:type="dxa"/>
            <w:tcBorders>
              <w:top w:val="single" w:sz="4" w:space="0" w:color="auto"/>
              <w:left w:val="single" w:sz="4" w:space="0" w:color="auto"/>
              <w:bottom w:val="single" w:sz="4" w:space="0" w:color="auto"/>
              <w:right w:val="single" w:sz="4" w:space="0" w:color="auto"/>
            </w:tcBorders>
            <w:hideMark/>
          </w:tcPr>
          <w:p w14:paraId="7029A5D6"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需求分析</w:t>
            </w:r>
          </w:p>
        </w:tc>
        <w:tc>
          <w:tcPr>
            <w:tcW w:w="2158" w:type="dxa"/>
            <w:tcBorders>
              <w:top w:val="single" w:sz="4" w:space="0" w:color="auto"/>
              <w:left w:val="single" w:sz="4" w:space="0" w:color="auto"/>
              <w:bottom w:val="single" w:sz="4" w:space="0" w:color="auto"/>
              <w:right w:val="single" w:sz="4" w:space="0" w:color="auto"/>
            </w:tcBorders>
            <w:hideMark/>
          </w:tcPr>
          <w:p w14:paraId="08CBF84F"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第1-2周</w:t>
            </w:r>
          </w:p>
        </w:tc>
        <w:tc>
          <w:tcPr>
            <w:tcW w:w="2158" w:type="dxa"/>
            <w:tcBorders>
              <w:top w:val="single" w:sz="4" w:space="0" w:color="auto"/>
              <w:left w:val="single" w:sz="4" w:space="0" w:color="auto"/>
              <w:bottom w:val="single" w:sz="4" w:space="0" w:color="auto"/>
              <w:right w:val="single" w:sz="4" w:space="0" w:color="auto"/>
            </w:tcBorders>
            <w:hideMark/>
          </w:tcPr>
          <w:p w14:paraId="1401A207"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用户需求调研、业务流程分析、用例建模</w:t>
            </w:r>
          </w:p>
        </w:tc>
        <w:tc>
          <w:tcPr>
            <w:tcW w:w="2158" w:type="dxa"/>
            <w:tcBorders>
              <w:top w:val="single" w:sz="4" w:space="0" w:color="auto"/>
              <w:left w:val="single" w:sz="4" w:space="0" w:color="auto"/>
              <w:bottom w:val="single" w:sz="4" w:space="0" w:color="auto"/>
              <w:right w:val="single" w:sz="4" w:space="0" w:color="auto"/>
            </w:tcBorders>
            <w:hideMark/>
          </w:tcPr>
          <w:p w14:paraId="1DB1AA48"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需求分析报告</w:t>
            </w:r>
          </w:p>
        </w:tc>
      </w:tr>
      <w:tr w:rsidR="00274B73" w:rsidRPr="00274B73" w14:paraId="347F0441" w14:textId="77777777">
        <w:tc>
          <w:tcPr>
            <w:tcW w:w="2158" w:type="dxa"/>
            <w:tcBorders>
              <w:top w:val="single" w:sz="4" w:space="0" w:color="auto"/>
              <w:left w:val="single" w:sz="4" w:space="0" w:color="auto"/>
              <w:bottom w:val="single" w:sz="4" w:space="0" w:color="auto"/>
              <w:right w:val="single" w:sz="4" w:space="0" w:color="auto"/>
            </w:tcBorders>
            <w:hideMark/>
          </w:tcPr>
          <w:p w14:paraId="4166EE13"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系统设计</w:t>
            </w:r>
          </w:p>
        </w:tc>
        <w:tc>
          <w:tcPr>
            <w:tcW w:w="2158" w:type="dxa"/>
            <w:tcBorders>
              <w:top w:val="single" w:sz="4" w:space="0" w:color="auto"/>
              <w:left w:val="single" w:sz="4" w:space="0" w:color="auto"/>
              <w:bottom w:val="single" w:sz="4" w:space="0" w:color="auto"/>
              <w:right w:val="single" w:sz="4" w:space="0" w:color="auto"/>
            </w:tcBorders>
            <w:hideMark/>
          </w:tcPr>
          <w:p w14:paraId="24C821B3" w14:textId="1FAF45F2"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第</w:t>
            </w:r>
            <w:r>
              <w:rPr>
                <w:rFonts w:ascii="仿宋" w:eastAsia="仿宋" w:hAnsi="仿宋" w:cs="华文中宋" w:hint="eastAsia"/>
                <w:lang w:bidi="ar"/>
              </w:rPr>
              <w:t>2-3</w:t>
            </w:r>
            <w:r w:rsidRPr="00274B73">
              <w:rPr>
                <w:rFonts w:ascii="仿宋" w:eastAsia="仿宋" w:hAnsi="仿宋" w:cs="华文中宋"/>
                <w:lang w:bidi="ar"/>
              </w:rPr>
              <w:t>周</w:t>
            </w:r>
          </w:p>
        </w:tc>
        <w:tc>
          <w:tcPr>
            <w:tcW w:w="2158" w:type="dxa"/>
            <w:tcBorders>
              <w:top w:val="single" w:sz="4" w:space="0" w:color="auto"/>
              <w:left w:val="single" w:sz="4" w:space="0" w:color="auto"/>
              <w:bottom w:val="single" w:sz="4" w:space="0" w:color="auto"/>
              <w:right w:val="single" w:sz="4" w:space="0" w:color="auto"/>
            </w:tcBorders>
            <w:hideMark/>
          </w:tcPr>
          <w:p w14:paraId="2CC19EDA"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功能架构设计、数据库设计、界面原型</w:t>
            </w:r>
          </w:p>
        </w:tc>
        <w:tc>
          <w:tcPr>
            <w:tcW w:w="2158" w:type="dxa"/>
            <w:tcBorders>
              <w:top w:val="single" w:sz="4" w:space="0" w:color="auto"/>
              <w:left w:val="single" w:sz="4" w:space="0" w:color="auto"/>
              <w:bottom w:val="single" w:sz="4" w:space="0" w:color="auto"/>
              <w:right w:val="single" w:sz="4" w:space="0" w:color="auto"/>
            </w:tcBorders>
            <w:hideMark/>
          </w:tcPr>
          <w:p w14:paraId="1AF7EE55"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系统设计文档</w:t>
            </w:r>
          </w:p>
        </w:tc>
      </w:tr>
      <w:tr w:rsidR="00274B73" w:rsidRPr="00274B73" w14:paraId="2C3E52EC" w14:textId="77777777">
        <w:tc>
          <w:tcPr>
            <w:tcW w:w="2158" w:type="dxa"/>
            <w:tcBorders>
              <w:top w:val="single" w:sz="4" w:space="0" w:color="auto"/>
              <w:left w:val="single" w:sz="4" w:space="0" w:color="auto"/>
              <w:bottom w:val="single" w:sz="4" w:space="0" w:color="auto"/>
              <w:right w:val="single" w:sz="4" w:space="0" w:color="auto"/>
            </w:tcBorders>
            <w:hideMark/>
          </w:tcPr>
          <w:p w14:paraId="07D2EF22"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编码实现</w:t>
            </w:r>
          </w:p>
        </w:tc>
        <w:tc>
          <w:tcPr>
            <w:tcW w:w="2158" w:type="dxa"/>
            <w:tcBorders>
              <w:top w:val="single" w:sz="4" w:space="0" w:color="auto"/>
              <w:left w:val="single" w:sz="4" w:space="0" w:color="auto"/>
              <w:bottom w:val="single" w:sz="4" w:space="0" w:color="auto"/>
              <w:right w:val="single" w:sz="4" w:space="0" w:color="auto"/>
            </w:tcBorders>
            <w:hideMark/>
          </w:tcPr>
          <w:p w14:paraId="422CA3B3" w14:textId="4BEDE116"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第</w:t>
            </w:r>
            <w:r>
              <w:rPr>
                <w:rFonts w:ascii="仿宋" w:eastAsia="仿宋" w:hAnsi="仿宋" w:cs="华文中宋" w:hint="eastAsia"/>
                <w:lang w:bidi="ar"/>
              </w:rPr>
              <w:t>2-4</w:t>
            </w:r>
            <w:r w:rsidRPr="00274B73">
              <w:rPr>
                <w:rFonts w:ascii="仿宋" w:eastAsia="仿宋" w:hAnsi="仿宋" w:cs="华文中宋"/>
                <w:lang w:bidi="ar"/>
              </w:rPr>
              <w:t>周</w:t>
            </w:r>
          </w:p>
        </w:tc>
        <w:tc>
          <w:tcPr>
            <w:tcW w:w="2158" w:type="dxa"/>
            <w:tcBorders>
              <w:top w:val="single" w:sz="4" w:space="0" w:color="auto"/>
              <w:left w:val="single" w:sz="4" w:space="0" w:color="auto"/>
              <w:bottom w:val="single" w:sz="4" w:space="0" w:color="auto"/>
              <w:right w:val="single" w:sz="4" w:space="0" w:color="auto"/>
            </w:tcBorders>
            <w:hideMark/>
          </w:tcPr>
          <w:p w14:paraId="4590D448"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分模块编码、单元测试、集成</w:t>
            </w:r>
          </w:p>
        </w:tc>
        <w:tc>
          <w:tcPr>
            <w:tcW w:w="2158" w:type="dxa"/>
            <w:tcBorders>
              <w:top w:val="single" w:sz="4" w:space="0" w:color="auto"/>
              <w:left w:val="single" w:sz="4" w:space="0" w:color="auto"/>
              <w:bottom w:val="single" w:sz="4" w:space="0" w:color="auto"/>
              <w:right w:val="single" w:sz="4" w:space="0" w:color="auto"/>
            </w:tcBorders>
            <w:hideMark/>
          </w:tcPr>
          <w:p w14:paraId="602CA838"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源代码</w:t>
            </w:r>
          </w:p>
        </w:tc>
      </w:tr>
      <w:tr w:rsidR="00274B73" w:rsidRPr="00274B73" w14:paraId="33AE4A81" w14:textId="77777777">
        <w:tc>
          <w:tcPr>
            <w:tcW w:w="2158" w:type="dxa"/>
            <w:tcBorders>
              <w:top w:val="single" w:sz="4" w:space="0" w:color="auto"/>
              <w:left w:val="single" w:sz="4" w:space="0" w:color="auto"/>
              <w:bottom w:val="single" w:sz="4" w:space="0" w:color="auto"/>
              <w:right w:val="single" w:sz="4" w:space="0" w:color="auto"/>
            </w:tcBorders>
            <w:hideMark/>
          </w:tcPr>
          <w:p w14:paraId="6DFFF4C2"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系统测试</w:t>
            </w:r>
          </w:p>
        </w:tc>
        <w:tc>
          <w:tcPr>
            <w:tcW w:w="2158" w:type="dxa"/>
            <w:tcBorders>
              <w:top w:val="single" w:sz="4" w:space="0" w:color="auto"/>
              <w:left w:val="single" w:sz="4" w:space="0" w:color="auto"/>
              <w:bottom w:val="single" w:sz="4" w:space="0" w:color="auto"/>
              <w:right w:val="single" w:sz="4" w:space="0" w:color="auto"/>
            </w:tcBorders>
            <w:hideMark/>
          </w:tcPr>
          <w:p w14:paraId="0F5DAC31" w14:textId="207EF15E"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第</w:t>
            </w:r>
            <w:r>
              <w:rPr>
                <w:rFonts w:ascii="仿宋" w:eastAsia="仿宋" w:hAnsi="仿宋" w:cs="华文中宋" w:hint="eastAsia"/>
                <w:lang w:bidi="ar"/>
              </w:rPr>
              <w:t>3-4</w:t>
            </w:r>
            <w:r w:rsidRPr="00274B73">
              <w:rPr>
                <w:rFonts w:ascii="仿宋" w:eastAsia="仿宋" w:hAnsi="仿宋" w:cs="华文中宋"/>
                <w:lang w:bidi="ar"/>
              </w:rPr>
              <w:t>周</w:t>
            </w:r>
          </w:p>
        </w:tc>
        <w:tc>
          <w:tcPr>
            <w:tcW w:w="2158" w:type="dxa"/>
            <w:tcBorders>
              <w:top w:val="single" w:sz="4" w:space="0" w:color="auto"/>
              <w:left w:val="single" w:sz="4" w:space="0" w:color="auto"/>
              <w:bottom w:val="single" w:sz="4" w:space="0" w:color="auto"/>
              <w:right w:val="single" w:sz="4" w:space="0" w:color="auto"/>
            </w:tcBorders>
            <w:hideMark/>
          </w:tcPr>
          <w:p w14:paraId="17A39511"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功能测试、性能测试、缺陷修复</w:t>
            </w:r>
          </w:p>
        </w:tc>
        <w:tc>
          <w:tcPr>
            <w:tcW w:w="2158" w:type="dxa"/>
            <w:tcBorders>
              <w:top w:val="single" w:sz="4" w:space="0" w:color="auto"/>
              <w:left w:val="single" w:sz="4" w:space="0" w:color="auto"/>
              <w:bottom w:val="single" w:sz="4" w:space="0" w:color="auto"/>
              <w:right w:val="single" w:sz="4" w:space="0" w:color="auto"/>
            </w:tcBorders>
            <w:hideMark/>
          </w:tcPr>
          <w:p w14:paraId="799A68AA"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测试报告</w:t>
            </w:r>
          </w:p>
        </w:tc>
      </w:tr>
      <w:tr w:rsidR="00274B73" w:rsidRPr="00274B73" w14:paraId="3D7E5073" w14:textId="77777777">
        <w:tc>
          <w:tcPr>
            <w:tcW w:w="2158" w:type="dxa"/>
            <w:tcBorders>
              <w:top w:val="single" w:sz="4" w:space="0" w:color="auto"/>
              <w:left w:val="single" w:sz="4" w:space="0" w:color="auto"/>
              <w:bottom w:val="single" w:sz="4" w:space="0" w:color="auto"/>
              <w:right w:val="single" w:sz="4" w:space="0" w:color="auto"/>
            </w:tcBorders>
            <w:hideMark/>
          </w:tcPr>
          <w:p w14:paraId="406CFD5F"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文档整理与答辩</w:t>
            </w:r>
          </w:p>
        </w:tc>
        <w:tc>
          <w:tcPr>
            <w:tcW w:w="2158" w:type="dxa"/>
            <w:tcBorders>
              <w:top w:val="single" w:sz="4" w:space="0" w:color="auto"/>
              <w:left w:val="single" w:sz="4" w:space="0" w:color="auto"/>
              <w:bottom w:val="single" w:sz="4" w:space="0" w:color="auto"/>
              <w:right w:val="single" w:sz="4" w:space="0" w:color="auto"/>
            </w:tcBorders>
            <w:hideMark/>
          </w:tcPr>
          <w:p w14:paraId="3040FC6E" w14:textId="768E020E"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第</w:t>
            </w:r>
            <w:r>
              <w:rPr>
                <w:rFonts w:ascii="仿宋" w:eastAsia="仿宋" w:hAnsi="仿宋" w:cs="华文中宋" w:hint="eastAsia"/>
                <w:lang w:bidi="ar"/>
              </w:rPr>
              <w:t>4</w:t>
            </w:r>
            <w:r w:rsidRPr="00274B73">
              <w:rPr>
                <w:rFonts w:ascii="仿宋" w:eastAsia="仿宋" w:hAnsi="仿宋" w:cs="华文中宋"/>
                <w:lang w:bidi="ar"/>
              </w:rPr>
              <w:t>周</w:t>
            </w:r>
          </w:p>
        </w:tc>
        <w:tc>
          <w:tcPr>
            <w:tcW w:w="2158" w:type="dxa"/>
            <w:tcBorders>
              <w:top w:val="single" w:sz="4" w:space="0" w:color="auto"/>
              <w:left w:val="single" w:sz="4" w:space="0" w:color="auto"/>
              <w:bottom w:val="single" w:sz="4" w:space="0" w:color="auto"/>
              <w:right w:val="single" w:sz="4" w:space="0" w:color="auto"/>
            </w:tcBorders>
            <w:hideMark/>
          </w:tcPr>
          <w:p w14:paraId="4820D669"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整理文档、准备答辩材料</w:t>
            </w:r>
          </w:p>
        </w:tc>
        <w:tc>
          <w:tcPr>
            <w:tcW w:w="2158" w:type="dxa"/>
            <w:tcBorders>
              <w:top w:val="single" w:sz="4" w:space="0" w:color="auto"/>
              <w:left w:val="single" w:sz="4" w:space="0" w:color="auto"/>
              <w:bottom w:val="single" w:sz="4" w:space="0" w:color="auto"/>
              <w:right w:val="single" w:sz="4" w:space="0" w:color="auto"/>
            </w:tcBorders>
            <w:hideMark/>
          </w:tcPr>
          <w:p w14:paraId="2ECE5ACE"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最终成果包</w:t>
            </w:r>
          </w:p>
        </w:tc>
      </w:tr>
    </w:tbl>
    <w:p w14:paraId="4F058A26" w14:textId="77777777" w:rsidR="00C9454A" w:rsidRPr="00274B73" w:rsidRDefault="00C9454A">
      <w:pPr>
        <w:rPr>
          <w:rFonts w:ascii="仿宋" w:eastAsia="仿宋" w:hAnsi="仿宋" w:cs="华文中宋" w:hint="eastAsia"/>
          <w:lang w:bidi="ar"/>
        </w:rPr>
      </w:pPr>
    </w:p>
    <w:p w14:paraId="2A592D11" w14:textId="7258F8ED" w:rsidR="009C3756" w:rsidRDefault="009C3756">
      <w:pPr>
        <w:rPr>
          <w:rFonts w:ascii="华文中宋" w:eastAsia="华文中宋" w:hAnsi="华文中宋" w:cs="华文中宋"/>
          <w:b/>
          <w:bCs/>
          <w:sz w:val="32"/>
          <w:szCs w:val="32"/>
          <w:lang w:bidi="ar"/>
        </w:rPr>
      </w:pPr>
      <w:r>
        <w:rPr>
          <w:rFonts w:ascii="华文中宋" w:eastAsia="华文中宋" w:hAnsi="华文中宋" w:cs="华文中宋" w:hint="eastAsia"/>
          <w:b/>
          <w:bCs/>
          <w:sz w:val="32"/>
          <w:szCs w:val="32"/>
          <w:lang w:bidi="ar"/>
        </w:rPr>
        <w:t>五、项目团队成员分工</w:t>
      </w:r>
    </w:p>
    <w:p w14:paraId="07865FBD" w14:textId="77777777" w:rsidR="00274B73" w:rsidRPr="00274B73" w:rsidRDefault="00274B73" w:rsidP="00274B73">
      <w:pPr>
        <w:ind w:firstLineChars="200" w:firstLine="480"/>
        <w:rPr>
          <w:rFonts w:ascii="仿宋" w:eastAsia="仿宋" w:hAnsi="仿宋" w:cs="华文中宋"/>
          <w:lang w:bidi="ar"/>
        </w:rPr>
      </w:pPr>
      <w:r w:rsidRPr="00274B73">
        <w:rPr>
          <w:rFonts w:ascii="仿宋" w:eastAsia="仿宋" w:hAnsi="仿宋" w:cs="华文中宋"/>
          <w:lang w:bidi="ar"/>
        </w:rPr>
        <w:t>本项目团队由3-4人组成，设组长一名。各成员分工如下（示例，请根据实际情况调整）：</w:t>
      </w:r>
    </w:p>
    <w:tbl>
      <w:tblPr>
        <w:tblStyle w:val="a3"/>
        <w:tblW w:w="0" w:type="auto"/>
        <w:tblLook w:val="04A0" w:firstRow="1" w:lastRow="0" w:firstColumn="1" w:lastColumn="0" w:noHBand="0" w:noVBand="1"/>
      </w:tblPr>
      <w:tblGrid>
        <w:gridCol w:w="2123"/>
        <w:gridCol w:w="2148"/>
        <w:gridCol w:w="2123"/>
        <w:gridCol w:w="2128"/>
      </w:tblGrid>
      <w:tr w:rsidR="00274B73" w:rsidRPr="00274B73" w14:paraId="58CBDFA0" w14:textId="77777777">
        <w:tc>
          <w:tcPr>
            <w:tcW w:w="2158" w:type="dxa"/>
            <w:tcBorders>
              <w:top w:val="single" w:sz="4" w:space="0" w:color="auto"/>
              <w:left w:val="single" w:sz="4" w:space="0" w:color="auto"/>
              <w:bottom w:val="single" w:sz="4" w:space="0" w:color="auto"/>
              <w:right w:val="single" w:sz="4" w:space="0" w:color="auto"/>
            </w:tcBorders>
            <w:hideMark/>
          </w:tcPr>
          <w:p w14:paraId="49138E15"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b/>
                <w:lang w:bidi="ar"/>
              </w:rPr>
              <w:t>姓名</w:t>
            </w:r>
          </w:p>
        </w:tc>
        <w:tc>
          <w:tcPr>
            <w:tcW w:w="2158" w:type="dxa"/>
            <w:tcBorders>
              <w:top w:val="single" w:sz="4" w:space="0" w:color="auto"/>
              <w:left w:val="single" w:sz="4" w:space="0" w:color="auto"/>
              <w:bottom w:val="single" w:sz="4" w:space="0" w:color="auto"/>
              <w:right w:val="single" w:sz="4" w:space="0" w:color="auto"/>
            </w:tcBorders>
            <w:hideMark/>
          </w:tcPr>
          <w:p w14:paraId="0E3E8CDB"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b/>
                <w:lang w:bidi="ar"/>
              </w:rPr>
              <w:t>学号</w:t>
            </w:r>
          </w:p>
        </w:tc>
        <w:tc>
          <w:tcPr>
            <w:tcW w:w="2158" w:type="dxa"/>
            <w:tcBorders>
              <w:top w:val="single" w:sz="4" w:space="0" w:color="auto"/>
              <w:left w:val="single" w:sz="4" w:space="0" w:color="auto"/>
              <w:bottom w:val="single" w:sz="4" w:space="0" w:color="auto"/>
              <w:right w:val="single" w:sz="4" w:space="0" w:color="auto"/>
            </w:tcBorders>
            <w:hideMark/>
          </w:tcPr>
          <w:p w14:paraId="10AE5D24"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b/>
                <w:lang w:bidi="ar"/>
              </w:rPr>
              <w:t>角色</w:t>
            </w:r>
          </w:p>
        </w:tc>
        <w:tc>
          <w:tcPr>
            <w:tcW w:w="2158" w:type="dxa"/>
            <w:tcBorders>
              <w:top w:val="single" w:sz="4" w:space="0" w:color="auto"/>
              <w:left w:val="single" w:sz="4" w:space="0" w:color="auto"/>
              <w:bottom w:val="single" w:sz="4" w:space="0" w:color="auto"/>
              <w:right w:val="single" w:sz="4" w:space="0" w:color="auto"/>
            </w:tcBorders>
            <w:hideMark/>
          </w:tcPr>
          <w:p w14:paraId="0C37EEAB"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b/>
                <w:lang w:bidi="ar"/>
              </w:rPr>
              <w:t>主要职责</w:t>
            </w:r>
          </w:p>
        </w:tc>
      </w:tr>
      <w:tr w:rsidR="00274B73" w:rsidRPr="00274B73" w14:paraId="3E80CA25" w14:textId="77777777">
        <w:tc>
          <w:tcPr>
            <w:tcW w:w="2158" w:type="dxa"/>
            <w:tcBorders>
              <w:top w:val="single" w:sz="4" w:space="0" w:color="auto"/>
              <w:left w:val="single" w:sz="4" w:space="0" w:color="auto"/>
              <w:bottom w:val="single" w:sz="4" w:space="0" w:color="auto"/>
              <w:right w:val="single" w:sz="4" w:space="0" w:color="auto"/>
            </w:tcBorders>
            <w:hideMark/>
          </w:tcPr>
          <w:p w14:paraId="204EDE3C" w14:textId="1E0BA2BC" w:rsidR="00274B73" w:rsidRPr="00274B73" w:rsidRDefault="00F30E84" w:rsidP="00274B73">
            <w:pPr>
              <w:rPr>
                <w:rFonts w:ascii="仿宋" w:eastAsia="仿宋" w:hAnsi="仿宋" w:cs="华文中宋" w:hint="eastAsia"/>
                <w:lang w:bidi="ar"/>
              </w:rPr>
            </w:pPr>
            <w:proofErr w:type="gramStart"/>
            <w:r>
              <w:rPr>
                <w:rFonts w:ascii="仿宋" w:eastAsia="仿宋" w:hAnsi="仿宋" w:cs="华文中宋" w:hint="eastAsia"/>
                <w:lang w:bidi="ar"/>
              </w:rPr>
              <w:t>李子天</w:t>
            </w:r>
            <w:proofErr w:type="gramEnd"/>
          </w:p>
        </w:tc>
        <w:tc>
          <w:tcPr>
            <w:tcW w:w="2158" w:type="dxa"/>
            <w:tcBorders>
              <w:top w:val="single" w:sz="4" w:space="0" w:color="auto"/>
              <w:left w:val="single" w:sz="4" w:space="0" w:color="auto"/>
              <w:bottom w:val="single" w:sz="4" w:space="0" w:color="auto"/>
              <w:right w:val="single" w:sz="4" w:space="0" w:color="auto"/>
            </w:tcBorders>
            <w:hideMark/>
          </w:tcPr>
          <w:p w14:paraId="0CB066DC" w14:textId="07BA9D7E" w:rsidR="00274B73" w:rsidRPr="00274B73" w:rsidRDefault="00F30E84" w:rsidP="00274B73">
            <w:pPr>
              <w:rPr>
                <w:rFonts w:ascii="仿宋" w:eastAsia="仿宋" w:hAnsi="仿宋" w:cs="华文中宋" w:hint="eastAsia"/>
                <w:lang w:bidi="ar"/>
              </w:rPr>
            </w:pPr>
            <w:r>
              <w:rPr>
                <w:rFonts w:ascii="仿宋" w:eastAsia="仿宋" w:hAnsi="仿宋" w:cs="华文中宋" w:hint="eastAsia"/>
                <w:lang w:bidi="ar"/>
              </w:rPr>
              <w:t>632407070220</w:t>
            </w:r>
          </w:p>
        </w:tc>
        <w:tc>
          <w:tcPr>
            <w:tcW w:w="2158" w:type="dxa"/>
            <w:tcBorders>
              <w:top w:val="single" w:sz="4" w:space="0" w:color="auto"/>
              <w:left w:val="single" w:sz="4" w:space="0" w:color="auto"/>
              <w:bottom w:val="single" w:sz="4" w:space="0" w:color="auto"/>
              <w:right w:val="single" w:sz="4" w:space="0" w:color="auto"/>
            </w:tcBorders>
            <w:hideMark/>
          </w:tcPr>
          <w:p w14:paraId="6666CF33"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组长/后端开发</w:t>
            </w:r>
          </w:p>
        </w:tc>
        <w:tc>
          <w:tcPr>
            <w:tcW w:w="2158" w:type="dxa"/>
            <w:tcBorders>
              <w:top w:val="single" w:sz="4" w:space="0" w:color="auto"/>
              <w:left w:val="single" w:sz="4" w:space="0" w:color="auto"/>
              <w:bottom w:val="single" w:sz="4" w:space="0" w:color="auto"/>
              <w:right w:val="single" w:sz="4" w:space="0" w:color="auto"/>
            </w:tcBorders>
            <w:hideMark/>
          </w:tcPr>
          <w:p w14:paraId="1127CA19"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项目管理、数据库</w:t>
            </w:r>
            <w:r w:rsidRPr="00274B73">
              <w:rPr>
                <w:rFonts w:ascii="仿宋" w:eastAsia="仿宋" w:hAnsi="仿宋" w:cs="华文中宋"/>
                <w:lang w:bidi="ar"/>
              </w:rPr>
              <w:lastRenderedPageBreak/>
              <w:t>设计、后端接口开发、系统集成</w:t>
            </w:r>
          </w:p>
        </w:tc>
      </w:tr>
      <w:tr w:rsidR="00274B73" w:rsidRPr="00274B73" w14:paraId="2BF2412E" w14:textId="77777777">
        <w:tc>
          <w:tcPr>
            <w:tcW w:w="2158" w:type="dxa"/>
            <w:tcBorders>
              <w:top w:val="single" w:sz="4" w:space="0" w:color="auto"/>
              <w:left w:val="single" w:sz="4" w:space="0" w:color="auto"/>
              <w:bottom w:val="single" w:sz="4" w:space="0" w:color="auto"/>
              <w:right w:val="single" w:sz="4" w:space="0" w:color="auto"/>
            </w:tcBorders>
            <w:hideMark/>
          </w:tcPr>
          <w:p w14:paraId="6DD7B598" w14:textId="12914548" w:rsidR="00274B73" w:rsidRPr="00274B73" w:rsidRDefault="00F30E84" w:rsidP="00274B73">
            <w:pPr>
              <w:rPr>
                <w:rFonts w:ascii="仿宋" w:eastAsia="仿宋" w:hAnsi="仿宋" w:cs="华文中宋" w:hint="eastAsia"/>
                <w:lang w:bidi="ar"/>
              </w:rPr>
            </w:pPr>
            <w:r w:rsidRPr="00F30E84">
              <w:rPr>
                <w:rFonts w:ascii="仿宋" w:eastAsia="仿宋" w:hAnsi="仿宋" w:cs="华文中宋"/>
                <w:lang w:bidi="ar"/>
              </w:rPr>
              <w:lastRenderedPageBreak/>
              <w:t>廖昌武</w:t>
            </w:r>
          </w:p>
        </w:tc>
        <w:tc>
          <w:tcPr>
            <w:tcW w:w="2158" w:type="dxa"/>
            <w:tcBorders>
              <w:top w:val="single" w:sz="4" w:space="0" w:color="auto"/>
              <w:left w:val="single" w:sz="4" w:space="0" w:color="auto"/>
              <w:bottom w:val="single" w:sz="4" w:space="0" w:color="auto"/>
              <w:right w:val="single" w:sz="4" w:space="0" w:color="auto"/>
            </w:tcBorders>
            <w:hideMark/>
          </w:tcPr>
          <w:p w14:paraId="40EAAF9D" w14:textId="6F26C411" w:rsidR="00274B73" w:rsidRDefault="00F30E84" w:rsidP="00274B73">
            <w:pPr>
              <w:rPr>
                <w:rFonts w:ascii="仿宋" w:eastAsia="仿宋" w:hAnsi="仿宋" w:cs="华文中宋" w:hint="eastAsia"/>
                <w:lang w:bidi="ar"/>
              </w:rPr>
            </w:pPr>
            <w:r w:rsidRPr="00F30E84">
              <w:rPr>
                <w:rFonts w:ascii="仿宋" w:eastAsia="仿宋" w:hAnsi="仿宋" w:cs="华文中宋"/>
                <w:lang w:bidi="ar"/>
              </w:rPr>
              <w:t>632405010212</w:t>
            </w:r>
          </w:p>
          <w:p w14:paraId="075E855A" w14:textId="4318ADD8" w:rsidR="00F30E84" w:rsidRPr="00F30E84" w:rsidRDefault="00F30E84" w:rsidP="00F30E84">
            <w:pPr>
              <w:jc w:val="center"/>
              <w:rPr>
                <w:rFonts w:ascii="仿宋" w:eastAsia="仿宋" w:hAnsi="仿宋" w:cs="华文中宋"/>
                <w:lang w:bidi="ar"/>
              </w:rPr>
            </w:pPr>
          </w:p>
        </w:tc>
        <w:tc>
          <w:tcPr>
            <w:tcW w:w="2158" w:type="dxa"/>
            <w:tcBorders>
              <w:top w:val="single" w:sz="4" w:space="0" w:color="auto"/>
              <w:left w:val="single" w:sz="4" w:space="0" w:color="auto"/>
              <w:bottom w:val="single" w:sz="4" w:space="0" w:color="auto"/>
              <w:right w:val="single" w:sz="4" w:space="0" w:color="auto"/>
            </w:tcBorders>
            <w:hideMark/>
          </w:tcPr>
          <w:p w14:paraId="502E8E5C"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前端开发</w:t>
            </w:r>
          </w:p>
        </w:tc>
        <w:tc>
          <w:tcPr>
            <w:tcW w:w="2158" w:type="dxa"/>
            <w:tcBorders>
              <w:top w:val="single" w:sz="4" w:space="0" w:color="auto"/>
              <w:left w:val="single" w:sz="4" w:space="0" w:color="auto"/>
              <w:bottom w:val="single" w:sz="4" w:space="0" w:color="auto"/>
              <w:right w:val="single" w:sz="4" w:space="0" w:color="auto"/>
            </w:tcBorders>
            <w:hideMark/>
          </w:tcPr>
          <w:p w14:paraId="25182FE6"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Web前端界面开发、移动端适配、用户交互设计</w:t>
            </w:r>
          </w:p>
        </w:tc>
      </w:tr>
      <w:tr w:rsidR="00274B73" w:rsidRPr="00274B73" w14:paraId="04643C8F" w14:textId="77777777">
        <w:tc>
          <w:tcPr>
            <w:tcW w:w="2158" w:type="dxa"/>
            <w:tcBorders>
              <w:top w:val="single" w:sz="4" w:space="0" w:color="auto"/>
              <w:left w:val="single" w:sz="4" w:space="0" w:color="auto"/>
              <w:bottom w:val="single" w:sz="4" w:space="0" w:color="auto"/>
              <w:right w:val="single" w:sz="4" w:space="0" w:color="auto"/>
            </w:tcBorders>
            <w:hideMark/>
          </w:tcPr>
          <w:p w14:paraId="07BB4526" w14:textId="41545E91" w:rsidR="00274B73" w:rsidRPr="00274B73" w:rsidRDefault="00F30E84" w:rsidP="00274B73">
            <w:pPr>
              <w:rPr>
                <w:rFonts w:ascii="仿宋" w:eastAsia="仿宋" w:hAnsi="仿宋" w:cs="华文中宋" w:hint="eastAsia"/>
                <w:lang w:bidi="ar"/>
              </w:rPr>
            </w:pPr>
            <w:r w:rsidRPr="00F30E84">
              <w:rPr>
                <w:rFonts w:ascii="仿宋" w:eastAsia="仿宋" w:hAnsi="仿宋" w:cs="华文中宋"/>
                <w:lang w:bidi="ar"/>
              </w:rPr>
              <w:t>陈俊昊</w:t>
            </w:r>
          </w:p>
        </w:tc>
        <w:tc>
          <w:tcPr>
            <w:tcW w:w="2158" w:type="dxa"/>
            <w:tcBorders>
              <w:top w:val="single" w:sz="4" w:space="0" w:color="auto"/>
              <w:left w:val="single" w:sz="4" w:space="0" w:color="auto"/>
              <w:bottom w:val="single" w:sz="4" w:space="0" w:color="auto"/>
              <w:right w:val="single" w:sz="4" w:space="0" w:color="auto"/>
            </w:tcBorders>
            <w:hideMark/>
          </w:tcPr>
          <w:p w14:paraId="36588890" w14:textId="0AE35A26" w:rsidR="00274B73" w:rsidRPr="00274B73" w:rsidRDefault="00F30E84" w:rsidP="00274B73">
            <w:pPr>
              <w:rPr>
                <w:rFonts w:ascii="仿宋" w:eastAsia="仿宋" w:hAnsi="仿宋" w:cs="华文中宋" w:hint="eastAsia"/>
                <w:lang w:bidi="ar"/>
              </w:rPr>
            </w:pPr>
            <w:r w:rsidRPr="00F30E84">
              <w:rPr>
                <w:rFonts w:ascii="仿宋" w:eastAsia="仿宋" w:hAnsi="仿宋" w:cs="华文中宋"/>
                <w:lang w:bidi="ar"/>
              </w:rPr>
              <w:t>632407070330</w:t>
            </w:r>
          </w:p>
        </w:tc>
        <w:tc>
          <w:tcPr>
            <w:tcW w:w="2158" w:type="dxa"/>
            <w:tcBorders>
              <w:top w:val="single" w:sz="4" w:space="0" w:color="auto"/>
              <w:left w:val="single" w:sz="4" w:space="0" w:color="auto"/>
              <w:bottom w:val="single" w:sz="4" w:space="0" w:color="auto"/>
              <w:right w:val="single" w:sz="4" w:space="0" w:color="auto"/>
            </w:tcBorders>
            <w:hideMark/>
          </w:tcPr>
          <w:p w14:paraId="7D7BDA45"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业务逻辑开发</w:t>
            </w:r>
          </w:p>
        </w:tc>
        <w:tc>
          <w:tcPr>
            <w:tcW w:w="2158" w:type="dxa"/>
            <w:tcBorders>
              <w:top w:val="single" w:sz="4" w:space="0" w:color="auto"/>
              <w:left w:val="single" w:sz="4" w:space="0" w:color="auto"/>
              <w:bottom w:val="single" w:sz="4" w:space="0" w:color="auto"/>
              <w:right w:val="single" w:sz="4" w:space="0" w:color="auto"/>
            </w:tcBorders>
            <w:hideMark/>
          </w:tcPr>
          <w:p w14:paraId="137180BB"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检查数据管理模块、报告生成模块开发</w:t>
            </w:r>
          </w:p>
        </w:tc>
      </w:tr>
      <w:tr w:rsidR="00274B73" w:rsidRPr="00274B73" w14:paraId="17733149" w14:textId="77777777">
        <w:tc>
          <w:tcPr>
            <w:tcW w:w="2158" w:type="dxa"/>
            <w:tcBorders>
              <w:top w:val="single" w:sz="4" w:space="0" w:color="auto"/>
              <w:left w:val="single" w:sz="4" w:space="0" w:color="auto"/>
              <w:bottom w:val="single" w:sz="4" w:space="0" w:color="auto"/>
              <w:right w:val="single" w:sz="4" w:space="0" w:color="auto"/>
            </w:tcBorders>
            <w:hideMark/>
          </w:tcPr>
          <w:p w14:paraId="1473FD63" w14:textId="18901407" w:rsidR="00274B73" w:rsidRPr="00274B73" w:rsidRDefault="00F30E84" w:rsidP="00274B73">
            <w:pPr>
              <w:rPr>
                <w:rFonts w:ascii="仿宋" w:eastAsia="仿宋" w:hAnsi="仿宋" w:cs="华文中宋" w:hint="eastAsia"/>
                <w:lang w:bidi="ar"/>
              </w:rPr>
            </w:pPr>
            <w:r>
              <w:rPr>
                <w:rFonts w:ascii="仿宋" w:eastAsia="仿宋" w:hAnsi="仿宋" w:cs="华文中宋" w:hint="eastAsia"/>
                <w:lang w:bidi="ar"/>
              </w:rPr>
              <w:t>肖皓轩</w:t>
            </w:r>
          </w:p>
        </w:tc>
        <w:tc>
          <w:tcPr>
            <w:tcW w:w="2158" w:type="dxa"/>
            <w:tcBorders>
              <w:top w:val="single" w:sz="4" w:space="0" w:color="auto"/>
              <w:left w:val="single" w:sz="4" w:space="0" w:color="auto"/>
              <w:bottom w:val="single" w:sz="4" w:space="0" w:color="auto"/>
              <w:right w:val="single" w:sz="4" w:space="0" w:color="auto"/>
            </w:tcBorders>
            <w:hideMark/>
          </w:tcPr>
          <w:p w14:paraId="40CC84B9" w14:textId="74E4A428" w:rsidR="00274B73" w:rsidRPr="00274B73" w:rsidRDefault="00F30E84" w:rsidP="00274B73">
            <w:pPr>
              <w:rPr>
                <w:rFonts w:ascii="仿宋" w:eastAsia="仿宋" w:hAnsi="仿宋" w:cs="华文中宋" w:hint="eastAsia"/>
                <w:lang w:bidi="ar"/>
              </w:rPr>
            </w:pPr>
            <w:r>
              <w:rPr>
                <w:rFonts w:ascii="仿宋" w:eastAsia="仿宋" w:hAnsi="仿宋" w:cs="华文中宋" w:hint="eastAsia"/>
                <w:lang w:bidi="ar"/>
              </w:rPr>
              <w:t>632407070128</w:t>
            </w:r>
          </w:p>
        </w:tc>
        <w:tc>
          <w:tcPr>
            <w:tcW w:w="2158" w:type="dxa"/>
            <w:tcBorders>
              <w:top w:val="single" w:sz="4" w:space="0" w:color="auto"/>
              <w:left w:val="single" w:sz="4" w:space="0" w:color="auto"/>
              <w:bottom w:val="single" w:sz="4" w:space="0" w:color="auto"/>
              <w:right w:val="single" w:sz="4" w:space="0" w:color="auto"/>
            </w:tcBorders>
            <w:hideMark/>
          </w:tcPr>
          <w:p w14:paraId="010C8B2C"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测试与文档</w:t>
            </w:r>
          </w:p>
        </w:tc>
        <w:tc>
          <w:tcPr>
            <w:tcW w:w="2158" w:type="dxa"/>
            <w:tcBorders>
              <w:top w:val="single" w:sz="4" w:space="0" w:color="auto"/>
              <w:left w:val="single" w:sz="4" w:space="0" w:color="auto"/>
              <w:bottom w:val="single" w:sz="4" w:space="0" w:color="auto"/>
              <w:right w:val="single" w:sz="4" w:space="0" w:color="auto"/>
            </w:tcBorders>
            <w:hideMark/>
          </w:tcPr>
          <w:p w14:paraId="5943C1EB" w14:textId="77777777" w:rsidR="00274B73" w:rsidRPr="00274B73" w:rsidRDefault="00274B73" w:rsidP="00274B73">
            <w:pPr>
              <w:rPr>
                <w:rFonts w:ascii="仿宋" w:eastAsia="仿宋" w:hAnsi="仿宋" w:cs="华文中宋"/>
                <w:lang w:bidi="ar"/>
              </w:rPr>
            </w:pPr>
            <w:r w:rsidRPr="00274B73">
              <w:rPr>
                <w:rFonts w:ascii="仿宋" w:eastAsia="仿宋" w:hAnsi="仿宋" w:cs="华文中宋"/>
                <w:lang w:bidi="ar"/>
              </w:rPr>
              <w:t>系统测试、文档编写、需求分析报告撰写</w:t>
            </w:r>
          </w:p>
        </w:tc>
      </w:tr>
    </w:tbl>
    <w:p w14:paraId="495DA903" w14:textId="77777777" w:rsidR="00C9454A" w:rsidRPr="00274B73" w:rsidRDefault="00C9454A">
      <w:pPr>
        <w:rPr>
          <w:rFonts w:ascii="仿宋" w:eastAsia="仿宋" w:hAnsi="仿宋" w:cs="华文中宋" w:hint="eastAsia"/>
          <w:lang w:bidi="ar"/>
        </w:rPr>
      </w:pPr>
    </w:p>
    <w:p w14:paraId="2F1A9E19" w14:textId="3E3200A6" w:rsidR="009C3756" w:rsidRDefault="009C3756">
      <w:pPr>
        <w:rPr>
          <w:rFonts w:ascii="华文中宋" w:eastAsia="华文中宋" w:hAnsi="华文中宋" w:cs="华文中宋"/>
          <w:b/>
          <w:bCs/>
          <w:sz w:val="32"/>
          <w:szCs w:val="32"/>
          <w:lang w:bidi="ar"/>
        </w:rPr>
      </w:pPr>
      <w:r>
        <w:rPr>
          <w:rFonts w:ascii="华文中宋" w:eastAsia="华文中宋" w:hAnsi="华文中宋" w:cs="华文中宋" w:hint="eastAsia"/>
          <w:b/>
          <w:bCs/>
          <w:sz w:val="32"/>
          <w:szCs w:val="32"/>
          <w:lang w:bidi="ar"/>
        </w:rPr>
        <w:t>六、系统业务流程分析</w:t>
      </w:r>
    </w:p>
    <w:p w14:paraId="3D8AE0EE" w14:textId="27199118" w:rsidR="00C9454A" w:rsidRDefault="00B8731D">
      <w:pPr>
        <w:rPr>
          <w:rFonts w:ascii="楷体" w:eastAsia="楷体" w:hAnsi="楷体" w:cs="华文中宋"/>
          <w:b/>
          <w:bCs/>
          <w:sz w:val="28"/>
          <w:szCs w:val="28"/>
          <w:lang w:bidi="ar"/>
        </w:rPr>
      </w:pPr>
      <w:r>
        <w:rPr>
          <w:rFonts w:ascii="楷体" w:eastAsia="楷体" w:hAnsi="楷体" w:cs="华文中宋" w:hint="eastAsia"/>
          <w:b/>
          <w:bCs/>
          <w:sz w:val="28"/>
          <w:szCs w:val="28"/>
          <w:lang w:bidi="ar"/>
        </w:rPr>
        <w:t>6.1初始检查总体流程</w:t>
      </w:r>
    </w:p>
    <w:p w14:paraId="1E716836"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根据JTG 5120-2021第3.2节的规定，初始检查的总体业务流程如下：</w:t>
      </w:r>
    </w:p>
    <w:p w14:paraId="7FB7A539"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（1）检查计划制定：桥梁工程师根据新建/改建桥梁的竣工信息，制定初始检查计划，确定检查时间、检查人员、检查项目和使用的仪器设备。</w:t>
      </w:r>
    </w:p>
    <w:p w14:paraId="434A7218"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（2）现场数据采集：检查人员按照检查计划到现场进行检测，记录桥梁基本信息（路线编号、桥梁名称、桥位桩号、结构类型、跨径组合等），测量结构尺寸、混凝土强度、钢筋保护层厚度等指标。</w:t>
      </w:r>
    </w:p>
    <w:p w14:paraId="1A07DC43"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（3）缺损检查与记录：检查人员对桥梁各构件进行逐一检查，记录存在的缺损类型（裂缝、剥落、锈蚀、变形等）、缺损部位、缺损程度和缺损范围，拍摄缺损照片。</w:t>
      </w:r>
    </w:p>
    <w:p w14:paraId="3A99AC24"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（4）数据整理与评定：将现场采集的数据录入系统，按照规范要求进行技术状况评定。</w:t>
      </w:r>
    </w:p>
    <w:p w14:paraId="346DA497"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（5）报告生成：系统自动生成《桥梁基本状况卡片》（JTG 5120-2021 附录A）、《桥梁初始检查记录表》（附录B）和《桥梁定期检查记录表》（附录C）等标准文档。</w:t>
      </w:r>
    </w:p>
    <w:p w14:paraId="74136F1D" w14:textId="6D500194" w:rsidR="00B8731D"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（6）审核归档：审核人员对检查数据和评定结果进行审核，确认无误后归</w:t>
      </w:r>
      <w:r w:rsidRPr="00274B73">
        <w:rPr>
          <w:rFonts w:ascii="仿宋" w:eastAsia="仿宋" w:hAnsi="仿宋" w:cs="华文中宋" w:hint="eastAsia"/>
          <w:lang w:bidi="ar"/>
        </w:rPr>
        <w:lastRenderedPageBreak/>
        <w:t>档保存。</w:t>
      </w:r>
    </w:p>
    <w:p w14:paraId="1EC0B552" w14:textId="52B7EA50" w:rsidR="00B8731D" w:rsidRDefault="00B8731D">
      <w:pPr>
        <w:rPr>
          <w:rFonts w:ascii="楷体" w:eastAsia="楷体" w:hAnsi="楷体" w:cs="华文中宋"/>
          <w:b/>
          <w:bCs/>
          <w:sz w:val="28"/>
          <w:szCs w:val="28"/>
          <w:lang w:bidi="ar"/>
        </w:rPr>
      </w:pPr>
      <w:r>
        <w:rPr>
          <w:rFonts w:ascii="楷体" w:eastAsia="楷体" w:hAnsi="楷体" w:cs="华文中宋" w:hint="eastAsia"/>
          <w:b/>
          <w:bCs/>
          <w:sz w:val="28"/>
          <w:szCs w:val="28"/>
          <w:lang w:bidi="ar"/>
        </w:rPr>
        <w:t>6.2系统业务流程图</w:t>
      </w:r>
    </w:p>
    <w:p w14:paraId="66E9B64A" w14:textId="38698138" w:rsidR="00274B73" w:rsidRDefault="00274B73">
      <w:r w:rsidRPr="00274B73">
        <w:drawing>
          <wp:inline distT="0" distB="0" distL="0" distR="0" wp14:anchorId="428F11BE" wp14:editId="5A6BB561">
            <wp:extent cx="5274310" cy="2369185"/>
            <wp:effectExtent l="0" t="0" r="2540" b="0"/>
            <wp:docPr id="1612247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7606" name=""/>
                    <pic:cNvPicPr/>
                  </pic:nvPicPr>
                  <pic:blipFill rotWithShape="1">
                    <a:blip r:embed="rId7"/>
                    <a:srcRect t="5482"/>
                    <a:stretch>
                      <a:fillRect/>
                    </a:stretch>
                  </pic:blipFill>
                  <pic:spPr bwMode="auto">
                    <a:xfrm>
                      <a:off x="0" y="0"/>
                      <a:ext cx="5274310" cy="2369185"/>
                    </a:xfrm>
                    <a:prstGeom prst="rect">
                      <a:avLst/>
                    </a:prstGeom>
                    <a:ln>
                      <a:noFill/>
                    </a:ln>
                    <a:extLst>
                      <a:ext uri="{53640926-AAD7-44D8-BBD7-CCE9431645EC}">
                        <a14:shadowObscured xmlns:a14="http://schemas.microsoft.com/office/drawing/2010/main"/>
                      </a:ext>
                    </a:extLst>
                  </pic:spPr>
                </pic:pic>
              </a:graphicData>
            </a:graphic>
          </wp:inline>
        </w:drawing>
      </w:r>
    </w:p>
    <w:p w14:paraId="7316681B" w14:textId="636AD9B5" w:rsidR="00B8731D" w:rsidRPr="00274B73" w:rsidRDefault="00274B73" w:rsidP="00274B73">
      <w:pPr>
        <w:jc w:val="center"/>
        <w:rPr>
          <w:rFonts w:ascii="仿宋" w:eastAsia="仿宋" w:hAnsi="仿宋" w:cs="华文中宋" w:hint="eastAsia"/>
          <w:lang w:bidi="ar"/>
        </w:rPr>
      </w:pPr>
      <w:r>
        <w:rPr>
          <w:rFonts w:ascii="仿宋" w:eastAsia="仿宋" w:hAnsi="仿宋" w:cs="华文中宋" w:hint="eastAsia"/>
          <w:lang w:bidi="ar"/>
        </w:rPr>
        <w:t>图1  系统业务流程图</w:t>
      </w:r>
    </w:p>
    <w:p w14:paraId="274FFFF1" w14:textId="3332AC12" w:rsidR="00C9454A" w:rsidRDefault="009C3756">
      <w:pPr>
        <w:rPr>
          <w:rFonts w:ascii="华文中宋" w:eastAsia="华文中宋" w:hAnsi="华文中宋" w:cs="华文中宋" w:hint="eastAsia"/>
          <w:b/>
          <w:bCs/>
          <w:sz w:val="32"/>
          <w:szCs w:val="32"/>
          <w:lang w:bidi="ar"/>
        </w:rPr>
      </w:pPr>
      <w:r>
        <w:rPr>
          <w:rFonts w:ascii="华文中宋" w:eastAsia="华文中宋" w:hAnsi="华文中宋" w:cs="华文中宋" w:hint="eastAsia"/>
          <w:b/>
          <w:bCs/>
          <w:sz w:val="32"/>
          <w:szCs w:val="32"/>
          <w:lang w:bidi="ar"/>
        </w:rPr>
        <w:t>七、软件需求描述</w:t>
      </w:r>
    </w:p>
    <w:p w14:paraId="588B159E" w14:textId="2DC9446F"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7.1需求概述</w:t>
      </w:r>
    </w:p>
    <w:p w14:paraId="4AB0EE23" w14:textId="77777777" w:rsidR="00274B73" w:rsidRPr="00274B73" w:rsidRDefault="00274B73" w:rsidP="00274B73">
      <w:pPr>
        <w:ind w:firstLineChars="200" w:firstLine="480"/>
        <w:rPr>
          <w:rFonts w:ascii="仿宋" w:eastAsia="仿宋" w:hAnsi="仿宋" w:cs="华文中宋"/>
          <w:lang w:bidi="ar"/>
        </w:rPr>
      </w:pPr>
      <w:r w:rsidRPr="00274B73">
        <w:rPr>
          <w:rFonts w:ascii="仿宋" w:eastAsia="仿宋" w:hAnsi="仿宋" w:cs="华文中宋"/>
          <w:lang w:bidi="ar"/>
        </w:rPr>
        <w:t>本系统的核心功能围绕桥梁初始检查的管理需求，可归纳为以下六大功能模块：</w:t>
      </w:r>
    </w:p>
    <w:p w14:paraId="00AC9274" w14:textId="77777777" w:rsidR="00274B73" w:rsidRPr="00274B73" w:rsidRDefault="00274B73" w:rsidP="00274B73">
      <w:pPr>
        <w:ind w:firstLineChars="200" w:firstLine="480"/>
        <w:rPr>
          <w:rFonts w:ascii="仿宋" w:eastAsia="仿宋" w:hAnsi="仿宋" w:cs="华文中宋"/>
          <w:lang w:bidi="ar"/>
        </w:rPr>
      </w:pPr>
      <w:r w:rsidRPr="00274B73">
        <w:rPr>
          <w:rFonts w:ascii="仿宋" w:eastAsia="仿宋" w:hAnsi="仿宋" w:cs="华文中宋"/>
          <w:lang w:bidi="ar"/>
        </w:rPr>
        <w:t>（1）桥梁基础信息管理：维护桥梁基本信息档案。</w:t>
      </w:r>
    </w:p>
    <w:p w14:paraId="777B2888" w14:textId="77777777" w:rsidR="00274B73" w:rsidRPr="00274B73" w:rsidRDefault="00274B73" w:rsidP="00274B73">
      <w:pPr>
        <w:ind w:firstLineChars="200" w:firstLine="480"/>
        <w:rPr>
          <w:rFonts w:ascii="仿宋" w:eastAsia="仿宋" w:hAnsi="仿宋" w:cs="华文中宋"/>
          <w:lang w:bidi="ar"/>
        </w:rPr>
      </w:pPr>
      <w:r w:rsidRPr="00274B73">
        <w:rPr>
          <w:rFonts w:ascii="仿宋" w:eastAsia="仿宋" w:hAnsi="仿宋" w:cs="华文中宋"/>
          <w:lang w:bidi="ar"/>
        </w:rPr>
        <w:t>（2）检查任务管理：制定检查计划、分配检查任务、跟踪任务进度。</w:t>
      </w:r>
    </w:p>
    <w:p w14:paraId="4ACED2AE" w14:textId="77777777" w:rsidR="00274B73" w:rsidRPr="00274B73" w:rsidRDefault="00274B73" w:rsidP="00274B73">
      <w:pPr>
        <w:ind w:firstLineChars="200" w:firstLine="480"/>
        <w:rPr>
          <w:rFonts w:ascii="仿宋" w:eastAsia="仿宋" w:hAnsi="仿宋" w:cs="华文中宋"/>
          <w:lang w:bidi="ar"/>
        </w:rPr>
      </w:pPr>
      <w:r w:rsidRPr="00274B73">
        <w:rPr>
          <w:rFonts w:ascii="仿宋" w:eastAsia="仿宋" w:hAnsi="仿宋" w:cs="华文中宋"/>
          <w:lang w:bidi="ar"/>
        </w:rPr>
        <w:t>（3）检查数据采集：支持现场检测数据的录入与管理。</w:t>
      </w:r>
    </w:p>
    <w:p w14:paraId="7B754A87" w14:textId="77777777" w:rsidR="00274B73" w:rsidRPr="00274B73" w:rsidRDefault="00274B73" w:rsidP="00274B73">
      <w:pPr>
        <w:ind w:firstLineChars="200" w:firstLine="480"/>
        <w:rPr>
          <w:rFonts w:ascii="仿宋" w:eastAsia="仿宋" w:hAnsi="仿宋" w:cs="华文中宋"/>
          <w:lang w:bidi="ar"/>
        </w:rPr>
      </w:pPr>
      <w:r w:rsidRPr="00274B73">
        <w:rPr>
          <w:rFonts w:ascii="仿宋" w:eastAsia="仿宋" w:hAnsi="仿宋" w:cs="华文中宋"/>
          <w:lang w:bidi="ar"/>
        </w:rPr>
        <w:t>（4）缺损记录管理：记录和管理桥梁构件缺损/病害信息。</w:t>
      </w:r>
    </w:p>
    <w:p w14:paraId="5DB91DC5" w14:textId="77777777" w:rsidR="00274B73" w:rsidRPr="00274B73" w:rsidRDefault="00274B73" w:rsidP="00274B73">
      <w:pPr>
        <w:ind w:firstLineChars="200" w:firstLine="480"/>
        <w:rPr>
          <w:rFonts w:ascii="仿宋" w:eastAsia="仿宋" w:hAnsi="仿宋" w:cs="华文中宋"/>
          <w:lang w:bidi="ar"/>
        </w:rPr>
      </w:pPr>
      <w:r w:rsidRPr="00274B73">
        <w:rPr>
          <w:rFonts w:ascii="仿宋" w:eastAsia="仿宋" w:hAnsi="仿宋" w:cs="华文中宋"/>
          <w:lang w:bidi="ar"/>
        </w:rPr>
        <w:t>（5）报告生成：自动生成标准格式的检查报告。</w:t>
      </w:r>
    </w:p>
    <w:p w14:paraId="21B7EACE" w14:textId="77777777" w:rsidR="00274B73" w:rsidRDefault="00274B73" w:rsidP="00274B73">
      <w:pPr>
        <w:ind w:firstLineChars="200" w:firstLine="480"/>
        <w:rPr>
          <w:rFonts w:ascii="仿宋" w:eastAsia="仿宋" w:hAnsi="仿宋" w:cs="华文中宋"/>
          <w:lang w:bidi="ar"/>
        </w:rPr>
      </w:pPr>
      <w:r w:rsidRPr="00274B73">
        <w:rPr>
          <w:rFonts w:ascii="仿宋" w:eastAsia="仿宋" w:hAnsi="仿宋" w:cs="华文中宋"/>
          <w:lang w:bidi="ar"/>
        </w:rPr>
        <w:t>（6）系统管理：用户管理、权限控制、数据备份等。</w:t>
      </w:r>
    </w:p>
    <w:p w14:paraId="1FA095B3" w14:textId="3B2D4AE4" w:rsidR="00F30E84" w:rsidRDefault="00F30E84" w:rsidP="00F30E84">
      <w:pPr>
        <w:ind w:firstLineChars="200" w:firstLine="480"/>
        <w:jc w:val="center"/>
        <w:rPr>
          <w:rFonts w:ascii="仿宋" w:eastAsia="仿宋" w:hAnsi="仿宋" w:cs="华文中宋"/>
          <w:lang w:bidi="ar"/>
        </w:rPr>
      </w:pPr>
      <w:r w:rsidRPr="00F30E84">
        <w:drawing>
          <wp:inline distT="0" distB="0" distL="0" distR="0" wp14:anchorId="539ED283" wp14:editId="6286527B">
            <wp:extent cx="4201343" cy="1884180"/>
            <wp:effectExtent l="0" t="0" r="8890" b="1905"/>
            <wp:docPr id="1961265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65001" name=""/>
                    <pic:cNvPicPr/>
                  </pic:nvPicPr>
                  <pic:blipFill>
                    <a:blip r:embed="rId8"/>
                    <a:stretch>
                      <a:fillRect/>
                    </a:stretch>
                  </pic:blipFill>
                  <pic:spPr>
                    <a:xfrm>
                      <a:off x="0" y="0"/>
                      <a:ext cx="4206510" cy="1886497"/>
                    </a:xfrm>
                    <a:prstGeom prst="rect">
                      <a:avLst/>
                    </a:prstGeom>
                  </pic:spPr>
                </pic:pic>
              </a:graphicData>
            </a:graphic>
          </wp:inline>
        </w:drawing>
      </w:r>
    </w:p>
    <w:p w14:paraId="4FB55EC3" w14:textId="67BFD676" w:rsidR="00F30E84" w:rsidRPr="00274B73" w:rsidRDefault="00F30E84" w:rsidP="00F30E84">
      <w:pPr>
        <w:ind w:firstLineChars="200" w:firstLine="480"/>
        <w:jc w:val="center"/>
        <w:rPr>
          <w:rFonts w:ascii="仿宋" w:eastAsia="仿宋" w:hAnsi="仿宋" w:cs="华文中宋" w:hint="eastAsia"/>
          <w:lang w:bidi="ar"/>
        </w:rPr>
      </w:pPr>
      <w:r>
        <w:rPr>
          <w:rFonts w:ascii="仿宋" w:eastAsia="仿宋" w:hAnsi="仿宋" w:cs="华文中宋" w:hint="eastAsia"/>
          <w:lang w:bidi="ar"/>
        </w:rPr>
        <w:t>图2  系统总体用例图</w:t>
      </w:r>
    </w:p>
    <w:p w14:paraId="2A60302D" w14:textId="67DC62B7" w:rsidR="00C9454A" w:rsidRDefault="009C3756" w:rsidP="00274B73">
      <w:pPr>
        <w:rPr>
          <w:rFonts w:ascii="楷体" w:eastAsia="楷体" w:hAnsi="楷体" w:cs="华文中宋" w:hint="eastAsia"/>
          <w:b/>
          <w:bCs/>
          <w:sz w:val="28"/>
          <w:szCs w:val="28"/>
          <w:lang w:bidi="ar"/>
        </w:rPr>
      </w:pPr>
      <w:r>
        <w:rPr>
          <w:rFonts w:ascii="楷体" w:eastAsia="楷体" w:hAnsi="楷体" w:cs="华文中宋" w:hint="eastAsia"/>
          <w:b/>
          <w:bCs/>
          <w:sz w:val="28"/>
          <w:szCs w:val="28"/>
          <w:lang w:bidi="ar"/>
        </w:rPr>
        <w:lastRenderedPageBreak/>
        <w:t>7.2</w:t>
      </w:r>
      <w:r w:rsidR="006426AD">
        <w:rPr>
          <w:rFonts w:ascii="楷体" w:eastAsia="楷体" w:hAnsi="楷体" w:cs="华文中宋" w:hint="eastAsia"/>
          <w:b/>
          <w:bCs/>
          <w:sz w:val="28"/>
          <w:szCs w:val="28"/>
          <w:lang w:bidi="ar"/>
        </w:rPr>
        <w:t>桥梁基础信息管理</w:t>
      </w:r>
    </w:p>
    <w:p w14:paraId="17D50DCB" w14:textId="3A9650CF"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7.2.1具体需求总体描述</w:t>
      </w:r>
    </w:p>
    <w:p w14:paraId="0CB4D9EA" w14:textId="77777777" w:rsidR="00F71D03" w:rsidRPr="00F71D03" w:rsidRDefault="00F71D03" w:rsidP="00F71D03">
      <w:pPr>
        <w:ind w:firstLineChars="200" w:firstLine="480"/>
        <w:rPr>
          <w:rFonts w:ascii="仿宋" w:eastAsia="仿宋" w:hAnsi="仿宋" w:cs="华文中宋" w:hint="eastAsia"/>
          <w:lang w:bidi="ar"/>
        </w:rPr>
      </w:pPr>
      <w:r w:rsidRPr="00F71D03">
        <w:rPr>
          <w:rFonts w:ascii="仿宋" w:eastAsia="仿宋" w:hAnsi="仿宋" w:cs="华文中宋" w:hint="eastAsia"/>
          <w:lang w:bidi="ar"/>
        </w:rPr>
        <w:t>桥梁基础信息管理模块用于维护桥梁的基本档案信息，是整个系统的数据基础。主要功能包括：</w:t>
      </w:r>
    </w:p>
    <w:p w14:paraId="11189956" w14:textId="5CC3FF4A" w:rsidR="00F71D03" w:rsidRPr="00F71D03" w:rsidRDefault="00F71D03" w:rsidP="00F71D03">
      <w:pPr>
        <w:ind w:firstLineChars="200" w:firstLine="480"/>
        <w:rPr>
          <w:rFonts w:ascii="仿宋" w:eastAsia="仿宋" w:hAnsi="仿宋" w:cs="华文中宋" w:hint="eastAsia"/>
          <w:lang w:bidi="ar"/>
        </w:rPr>
      </w:pPr>
      <w:r w:rsidRPr="00F71D03">
        <w:rPr>
          <w:rFonts w:ascii="仿宋" w:eastAsia="仿宋" w:hAnsi="仿宋" w:cs="华文中宋" w:hint="eastAsia"/>
          <w:lang w:bidi="ar"/>
        </w:rPr>
        <w:t>桥梁信息的新增、删除、修改和查询操作，支持按路线编号、桥梁名称、结构类型、技术状况等级等条件进行模糊搜索和组合查询。</w:t>
      </w:r>
    </w:p>
    <w:p w14:paraId="77BF3BF9" w14:textId="4299599C" w:rsidR="00F71D03" w:rsidRPr="00F71D03" w:rsidRDefault="00F71D03" w:rsidP="00F71D03">
      <w:pPr>
        <w:ind w:firstLineChars="200" w:firstLine="480"/>
        <w:rPr>
          <w:rFonts w:ascii="仿宋" w:eastAsia="仿宋" w:hAnsi="仿宋" w:cs="华文中宋" w:hint="eastAsia"/>
          <w:lang w:bidi="ar"/>
        </w:rPr>
      </w:pPr>
      <w:r w:rsidRPr="00F71D03">
        <w:rPr>
          <w:rFonts w:ascii="仿宋" w:eastAsia="仿宋" w:hAnsi="仿宋" w:cs="华文中宋" w:hint="eastAsia"/>
          <w:lang w:bidi="ar"/>
        </w:rPr>
        <w:t>支持桥梁信息的批量导入和导出，便于与上级桥梁管理系统进行数据交换。</w:t>
      </w:r>
    </w:p>
    <w:p w14:paraId="7E6CC773" w14:textId="4BD4ED1D" w:rsidR="00F71D03" w:rsidRPr="00F71D03" w:rsidRDefault="00F71D03" w:rsidP="00F71D03">
      <w:pPr>
        <w:ind w:firstLineChars="200" w:firstLine="480"/>
        <w:rPr>
          <w:rFonts w:ascii="仿宋" w:eastAsia="仿宋" w:hAnsi="仿宋" w:cs="华文中宋" w:hint="eastAsia"/>
          <w:lang w:bidi="ar"/>
        </w:rPr>
      </w:pPr>
      <w:r w:rsidRPr="00F71D03">
        <w:rPr>
          <w:rFonts w:ascii="仿宋" w:eastAsia="仿宋" w:hAnsi="仿宋" w:cs="华文中宋" w:hint="eastAsia"/>
          <w:lang w:bidi="ar"/>
        </w:rPr>
        <w:t>桥梁编码应遵循JTG 5120-2021规定的编码规则，同一条路线上桥梁编码不得重复。</w:t>
      </w:r>
    </w:p>
    <w:p w14:paraId="2E2C7AB1" w14:textId="1CA0471D" w:rsidR="00F71D03" w:rsidRPr="00F71D03" w:rsidRDefault="00F71D03" w:rsidP="00F71D03">
      <w:pPr>
        <w:ind w:firstLineChars="200" w:firstLine="480"/>
        <w:rPr>
          <w:rFonts w:ascii="仿宋" w:eastAsia="仿宋" w:hAnsi="仿宋" w:cs="华文中宋" w:hint="eastAsia"/>
          <w:lang w:bidi="ar"/>
        </w:rPr>
      </w:pPr>
      <w:r w:rsidRPr="00F71D03">
        <w:rPr>
          <w:rFonts w:ascii="仿宋" w:eastAsia="仿宋" w:hAnsi="仿宋" w:cs="华文中宋" w:hint="eastAsia"/>
          <w:lang w:bidi="ar"/>
        </w:rPr>
        <w:t>删除桥梁信息时需进行关联检查，必要时给出级联删除提示。</w:t>
      </w:r>
    </w:p>
    <w:p w14:paraId="1EC21FBC" w14:textId="2E415D2D" w:rsidR="002C70EA" w:rsidRDefault="00F71D03" w:rsidP="00F71D03">
      <w:pPr>
        <w:ind w:firstLineChars="200" w:firstLine="480"/>
        <w:rPr>
          <w:rFonts w:ascii="仿宋" w:eastAsia="仿宋" w:hAnsi="仿宋" w:cs="华文中宋"/>
          <w:lang w:bidi="ar"/>
        </w:rPr>
      </w:pPr>
      <w:r w:rsidRPr="00F71D03">
        <w:rPr>
          <w:rFonts w:ascii="仿宋" w:eastAsia="仿宋" w:hAnsi="仿宋" w:cs="华文中宋" w:hint="eastAsia"/>
          <w:lang w:bidi="ar"/>
        </w:rPr>
        <w:t>桥梁信息的每次修改自动记录操作日志，确保数据可追溯。</w:t>
      </w:r>
    </w:p>
    <w:p w14:paraId="342E502F" w14:textId="474B88B2" w:rsidR="00F71D03" w:rsidRPr="002C70EA" w:rsidRDefault="00F71D03" w:rsidP="00F71D03">
      <w:pPr>
        <w:ind w:firstLineChars="200" w:firstLine="480"/>
        <w:rPr>
          <w:rFonts w:ascii="仿宋" w:eastAsia="仿宋" w:hAnsi="仿宋" w:cs="华文中宋" w:hint="eastAsia"/>
          <w:lang w:bidi="ar"/>
        </w:rPr>
      </w:pPr>
      <w:r w:rsidRPr="00F71D03">
        <w:rPr>
          <w:rFonts w:ascii="仿宋" w:eastAsia="仿宋" w:hAnsi="仿宋" w:cs="华文中宋"/>
          <w:lang w:bidi="ar"/>
        </w:rPr>
        <w:t>本模块的用户角色为系统管理员和桥梁工程师，前者拥有全部权限，后者可新增和修改但不可删除。</w:t>
      </w:r>
    </w:p>
    <w:p w14:paraId="6CA979A0" w14:textId="1EA15CC8" w:rsidR="00C9454A"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7.2.2功能业务流程</w:t>
      </w:r>
    </w:p>
    <w:p w14:paraId="6451BD12"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桥梁基础信息管理模块的业务流程涵盖新增、修改、删除、查询和批量导入导出五类操作，具体流程如下。</w:t>
      </w:r>
    </w:p>
    <w:p w14:paraId="2ECF4989" w14:textId="77777777" w:rsidR="00D35623" w:rsidRPr="00D35623" w:rsidRDefault="00D35623" w:rsidP="00D35623">
      <w:pPr>
        <w:ind w:firstLineChars="200" w:firstLine="482"/>
        <w:rPr>
          <w:rFonts w:ascii="仿宋" w:eastAsia="仿宋" w:hAnsi="仿宋" w:cs="华文中宋" w:hint="eastAsia"/>
          <w:b/>
          <w:bCs/>
          <w:lang w:bidi="ar"/>
        </w:rPr>
      </w:pPr>
      <w:r w:rsidRPr="00D35623">
        <w:rPr>
          <w:rFonts w:ascii="仿宋" w:eastAsia="仿宋" w:hAnsi="仿宋" w:cs="华文中宋" w:hint="eastAsia"/>
          <w:b/>
          <w:bCs/>
          <w:lang w:bidi="ar"/>
        </w:rPr>
        <w:t>一、新增桥梁信息</w:t>
      </w:r>
    </w:p>
    <w:p w14:paraId="6144D91F"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（1）用户点击"新增桥梁"按钮，系统显示空白信息录入表单。</w:t>
      </w:r>
    </w:p>
    <w:p w14:paraId="294A57A0"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（2）用户录入路线编号、路线名称、桥梁名称、桥位桩号、结构</w:t>
      </w:r>
      <w:proofErr w:type="gramStart"/>
      <w:r w:rsidRPr="00D35623">
        <w:rPr>
          <w:rFonts w:ascii="仿宋" w:eastAsia="仿宋" w:hAnsi="仿宋" w:cs="华文中宋" w:hint="eastAsia"/>
          <w:lang w:bidi="ar"/>
        </w:rPr>
        <w:t>类型等必填</w:t>
      </w:r>
      <w:proofErr w:type="gramEnd"/>
      <w:r w:rsidRPr="00D35623">
        <w:rPr>
          <w:rFonts w:ascii="仿宋" w:eastAsia="仿宋" w:hAnsi="仿宋" w:cs="华文中宋" w:hint="eastAsia"/>
          <w:lang w:bidi="ar"/>
        </w:rPr>
        <w:t>信息；系统在用户选择结构类型后，自动切换并展示该类桥型对应的专项字段（如拱桥展示拱轴线形参数字段，斜拉桥展示缆索参数字段）。</w:t>
      </w:r>
    </w:p>
    <w:p w14:paraId="2410550A"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（3）用户可选择上传桥梁全景照片，系统自动对照片进行压缩处理（限定单张不超过10MB，支持JPG/PNG格式），并生成</w:t>
      </w:r>
      <w:proofErr w:type="gramStart"/>
      <w:r w:rsidRPr="00D35623">
        <w:rPr>
          <w:rFonts w:ascii="仿宋" w:eastAsia="仿宋" w:hAnsi="仿宋" w:cs="华文中宋" w:hint="eastAsia"/>
          <w:lang w:bidi="ar"/>
        </w:rPr>
        <w:t>缩略图</w:t>
      </w:r>
      <w:proofErr w:type="gramEnd"/>
      <w:r w:rsidRPr="00D35623">
        <w:rPr>
          <w:rFonts w:ascii="仿宋" w:eastAsia="仿宋" w:hAnsi="仿宋" w:cs="华文中宋" w:hint="eastAsia"/>
          <w:lang w:bidi="ar"/>
        </w:rPr>
        <w:t>用于列表展示。</w:t>
      </w:r>
    </w:p>
    <w:p w14:paraId="219B3827"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4）用户点击"保存"提交数据，系统执行以下校验：校验所有必填字段是否已填写；校验桥梁编码是否已存在（同路线下编码唯一）；校验竣工日期是否不晚于当前系统日期；校验数值字段（如桥梁总长、桥面宽度）是否在合理范围内。</w:t>
      </w:r>
    </w:p>
    <w:p w14:paraId="5AC5E9A3"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（5）校验通过后，系统自动生成桥梁编码（规则：路线编号+3位序号，如</w:t>
      </w:r>
      <w:r w:rsidRPr="00D35623">
        <w:rPr>
          <w:rFonts w:ascii="仿宋" w:eastAsia="仿宋" w:hAnsi="仿宋" w:cs="华文中宋" w:hint="eastAsia"/>
          <w:lang w:bidi="ar"/>
        </w:rPr>
        <w:lastRenderedPageBreak/>
        <w:t>"G75-001"），将桥梁信息写入数据库桥梁信息表，同时记录操作日志（操作人、操作时间、操作类型为"新增"、操作详情）。系统提示"新增成功"并跳转至桥梁详情页面。</w:t>
      </w:r>
    </w:p>
    <w:p w14:paraId="75A0F844"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（6）校验不通过时，系统在对应错误</w:t>
      </w:r>
      <w:proofErr w:type="gramStart"/>
      <w:r w:rsidRPr="00D35623">
        <w:rPr>
          <w:rFonts w:ascii="仿宋" w:eastAsia="仿宋" w:hAnsi="仿宋" w:cs="华文中宋" w:hint="eastAsia"/>
          <w:lang w:bidi="ar"/>
        </w:rPr>
        <w:t>字段旁高亮</w:t>
      </w:r>
      <w:proofErr w:type="gramEnd"/>
      <w:r w:rsidRPr="00D35623">
        <w:rPr>
          <w:rFonts w:ascii="仿宋" w:eastAsia="仿宋" w:hAnsi="仿宋" w:cs="华文中宋" w:hint="eastAsia"/>
          <w:lang w:bidi="ar"/>
        </w:rPr>
        <w:t>显示红色错误提示文字，表单不提交，用户修正后重新点击"保存"。</w:t>
      </w:r>
    </w:p>
    <w:p w14:paraId="3B6131AE" w14:textId="77777777" w:rsidR="00D35623" w:rsidRPr="00D35623" w:rsidRDefault="00D35623" w:rsidP="00D35623">
      <w:pPr>
        <w:ind w:firstLineChars="200" w:firstLine="482"/>
        <w:rPr>
          <w:rFonts w:ascii="仿宋" w:eastAsia="仿宋" w:hAnsi="仿宋" w:cs="华文中宋" w:hint="eastAsia"/>
          <w:b/>
          <w:bCs/>
          <w:lang w:bidi="ar"/>
        </w:rPr>
      </w:pPr>
      <w:r w:rsidRPr="00D35623">
        <w:rPr>
          <w:rFonts w:ascii="仿宋" w:eastAsia="仿宋" w:hAnsi="仿宋" w:cs="华文中宋" w:hint="eastAsia"/>
          <w:b/>
          <w:bCs/>
          <w:lang w:bidi="ar"/>
        </w:rPr>
        <w:t>二、修改桥梁信息</w:t>
      </w:r>
    </w:p>
    <w:p w14:paraId="1ABBA61F"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（1）用户在桥梁列表或详情页面点击"编辑"按钮，系统以表单形式回填当前桥梁的全部信息，桥梁编码字段置为只读（不可修改）。</w:t>
      </w:r>
    </w:p>
    <w:p w14:paraId="2BE0B8CC"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（2）用户修改需要更新的字段，系统实时校验修改后的数据合法性（规则同新增流程）。</w:t>
      </w:r>
    </w:p>
    <w:p w14:paraId="671E332A"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（3）用户点击"保存"，系统执行校验通过后更新数据库对应记录，并记录操作日志（操作类型为"修改"，日志中记录修改前后的字段值对比）。</w:t>
      </w:r>
    </w:p>
    <w:p w14:paraId="0C9DAFEC"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（4）如用户点击"取消"，系统放弃本次修改，返回列表或详情页面。</w:t>
      </w:r>
    </w:p>
    <w:p w14:paraId="1872A629" w14:textId="77777777" w:rsidR="00D35623" w:rsidRPr="00D35623" w:rsidRDefault="00D35623" w:rsidP="00D35623">
      <w:pPr>
        <w:ind w:firstLineChars="200" w:firstLine="482"/>
        <w:rPr>
          <w:rFonts w:ascii="仿宋" w:eastAsia="仿宋" w:hAnsi="仿宋" w:cs="华文中宋" w:hint="eastAsia"/>
          <w:b/>
          <w:bCs/>
          <w:lang w:bidi="ar"/>
        </w:rPr>
      </w:pPr>
      <w:r w:rsidRPr="00D35623">
        <w:rPr>
          <w:rFonts w:ascii="仿宋" w:eastAsia="仿宋" w:hAnsi="仿宋" w:cs="华文中宋" w:hint="eastAsia"/>
          <w:b/>
          <w:bCs/>
          <w:lang w:bidi="ar"/>
        </w:rPr>
        <w:t>三、删除桥梁信息</w:t>
      </w:r>
    </w:p>
    <w:p w14:paraId="015D39EE"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（1）用户在桥梁列表或详情页面点击"删除"按钮，系统弹出确认对话框："确定要删除桥梁[桥梁名称]吗？此操作不可恢复。"</w:t>
      </w:r>
    </w:p>
    <w:p w14:paraId="70841A6D"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（2）用户确认删除后，系统首先检查该桥梁是否存在关联的检查任务：若无关联任务，系统直接执行逻辑删除（标记删除标志位，</w:t>
      </w:r>
      <w:proofErr w:type="gramStart"/>
      <w:r w:rsidRPr="00D35623">
        <w:rPr>
          <w:rFonts w:ascii="仿宋" w:eastAsia="仿宋" w:hAnsi="仿宋" w:cs="华文中宋" w:hint="eastAsia"/>
          <w:lang w:bidi="ar"/>
        </w:rPr>
        <w:t>不</w:t>
      </w:r>
      <w:proofErr w:type="gramEnd"/>
      <w:r w:rsidRPr="00D35623">
        <w:rPr>
          <w:rFonts w:ascii="仿宋" w:eastAsia="仿宋" w:hAnsi="仿宋" w:cs="华文中宋" w:hint="eastAsia"/>
          <w:lang w:bidi="ar"/>
        </w:rPr>
        <w:t>物理删除数据），记录操作日志（操作类型为"删除"）。</w:t>
      </w:r>
    </w:p>
    <w:p w14:paraId="16F6C5EE"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（3）若存在关联的检查任务，系统弹出二次确认："该桥梁下存在N</w:t>
      </w:r>
      <w:proofErr w:type="gramStart"/>
      <w:r w:rsidRPr="00D35623">
        <w:rPr>
          <w:rFonts w:ascii="仿宋" w:eastAsia="仿宋" w:hAnsi="仿宋" w:cs="华文中宋" w:hint="eastAsia"/>
          <w:lang w:bidi="ar"/>
        </w:rPr>
        <w:t>个</w:t>
      </w:r>
      <w:proofErr w:type="gramEnd"/>
      <w:r w:rsidRPr="00D35623">
        <w:rPr>
          <w:rFonts w:ascii="仿宋" w:eastAsia="仿宋" w:hAnsi="仿宋" w:cs="华文中宋" w:hint="eastAsia"/>
          <w:lang w:bidi="ar"/>
        </w:rPr>
        <w:t>检查任务，包括初始检查任务和定期检查任务。删除桥梁将同时删除所有关联数据。是否继续？"，用户可在此选择：①"级联删除"——系统逐一检查关联任务的检查数据（检测数据、缺损记录、报告）并级联标记删除，再标记删除桥梁本身；②"取消操作"——系统不做任何删除，返回列表。</w:t>
      </w:r>
    </w:p>
    <w:p w14:paraId="141403EB"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（4）已删除的桥梁在默认列表中不再显示，但可通过筛选"已删除"状态查看和恢复（系统管理员权限）。</w:t>
      </w:r>
    </w:p>
    <w:p w14:paraId="5EE71AA6" w14:textId="77777777" w:rsidR="00D35623" w:rsidRPr="00D35623" w:rsidRDefault="00D35623" w:rsidP="00D35623">
      <w:pPr>
        <w:ind w:firstLineChars="200" w:firstLine="482"/>
        <w:rPr>
          <w:rFonts w:ascii="仿宋" w:eastAsia="仿宋" w:hAnsi="仿宋" w:cs="华文中宋" w:hint="eastAsia"/>
          <w:b/>
          <w:bCs/>
          <w:lang w:bidi="ar"/>
        </w:rPr>
      </w:pPr>
      <w:r w:rsidRPr="00D35623">
        <w:rPr>
          <w:rFonts w:ascii="仿宋" w:eastAsia="仿宋" w:hAnsi="仿宋" w:cs="华文中宋" w:hint="eastAsia"/>
          <w:b/>
          <w:bCs/>
          <w:lang w:bidi="ar"/>
        </w:rPr>
        <w:t>四、查询桥梁信息</w:t>
      </w:r>
    </w:p>
    <w:p w14:paraId="62F628B2"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（1）用户进入桥梁列表页面，系统默认以分</w:t>
      </w:r>
      <w:proofErr w:type="gramStart"/>
      <w:r w:rsidRPr="00D35623">
        <w:rPr>
          <w:rFonts w:ascii="仿宋" w:eastAsia="仿宋" w:hAnsi="仿宋" w:cs="华文中宋" w:hint="eastAsia"/>
          <w:lang w:bidi="ar"/>
        </w:rPr>
        <w:t>页形式</w:t>
      </w:r>
      <w:proofErr w:type="gramEnd"/>
      <w:r w:rsidRPr="00D35623">
        <w:rPr>
          <w:rFonts w:ascii="仿宋" w:eastAsia="仿宋" w:hAnsi="仿宋" w:cs="华文中宋" w:hint="eastAsia"/>
          <w:lang w:bidi="ar"/>
        </w:rPr>
        <w:t>展示所有非删除状态的桥梁记录，每页默认显示20条，按桥梁编码升序排列。</w:t>
      </w:r>
    </w:p>
    <w:p w14:paraId="18841F11"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lastRenderedPageBreak/>
        <w:t>（2）用户可在搜索栏输入一个或多个条件进行筛选：路线编号（精确匹配）、桥梁名称（模糊匹配）、结构类型（下拉选择）、技术状况等级（下拉选择）、竣工日期区间（起止日期选择器）。</w:t>
      </w:r>
    </w:p>
    <w:p w14:paraId="1FA87FF5"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（3）用户点击"搜索"，系统按条件组合查询数据库，返回匹配结果的分页列表；</w:t>
      </w:r>
      <w:proofErr w:type="gramStart"/>
      <w:r w:rsidRPr="00D35623">
        <w:rPr>
          <w:rFonts w:ascii="仿宋" w:eastAsia="仿宋" w:hAnsi="仿宋" w:cs="华文中宋" w:hint="eastAsia"/>
          <w:lang w:bidi="ar"/>
        </w:rPr>
        <w:t>若结果</w:t>
      </w:r>
      <w:proofErr w:type="gramEnd"/>
      <w:r w:rsidRPr="00D35623">
        <w:rPr>
          <w:rFonts w:ascii="仿宋" w:eastAsia="仿宋" w:hAnsi="仿宋" w:cs="华文中宋" w:hint="eastAsia"/>
          <w:lang w:bidi="ar"/>
        </w:rPr>
        <w:t>为空，系统提示"未找到符合条件的桥梁记录"。</w:t>
      </w:r>
    </w:p>
    <w:p w14:paraId="1E4196FF"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（4）用户点击列表中的某条桥梁记录，系统跳转至桥梁详情页面，展示全部字段信息、关联的检查任务列表和历史检查记录概要。</w:t>
      </w:r>
    </w:p>
    <w:p w14:paraId="554A88EE" w14:textId="77777777" w:rsidR="00D35623" w:rsidRPr="00D35623" w:rsidRDefault="00D35623" w:rsidP="00D35623">
      <w:pPr>
        <w:ind w:firstLineChars="200" w:firstLine="482"/>
        <w:rPr>
          <w:rFonts w:ascii="仿宋" w:eastAsia="仿宋" w:hAnsi="仿宋" w:cs="华文中宋" w:hint="eastAsia"/>
          <w:b/>
          <w:bCs/>
          <w:lang w:bidi="ar"/>
        </w:rPr>
      </w:pPr>
      <w:r w:rsidRPr="00D35623">
        <w:rPr>
          <w:rFonts w:ascii="仿宋" w:eastAsia="仿宋" w:hAnsi="仿宋" w:cs="华文中宋" w:hint="eastAsia"/>
          <w:b/>
          <w:bCs/>
          <w:lang w:bidi="ar"/>
        </w:rPr>
        <w:t>五、批量导入与导出</w:t>
      </w:r>
    </w:p>
    <w:p w14:paraId="2773F990"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1）批量导入：用户点击"批量导入"，下载系统提供的Excel导入模板，按模板格式填写多条桥梁信息后上传；系统逐行解析Excel数据，对每行执行与新增流程相同的校验规则；校验全部通过后批量写入数据库，校验不通过的行在返回结果中标注错误原因，用户修正后重新导入。</w:t>
      </w:r>
    </w:p>
    <w:p w14:paraId="41B9327A" w14:textId="1CAAF067" w:rsidR="00F71D03" w:rsidRPr="002C70EA"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（2）批量导出：用户在列表页面</w:t>
      </w:r>
      <w:proofErr w:type="gramStart"/>
      <w:r w:rsidRPr="00D35623">
        <w:rPr>
          <w:rFonts w:ascii="仿宋" w:eastAsia="仿宋" w:hAnsi="仿宋" w:cs="华文中宋" w:hint="eastAsia"/>
          <w:lang w:bidi="ar"/>
        </w:rPr>
        <w:t>勾选需要</w:t>
      </w:r>
      <w:proofErr w:type="gramEnd"/>
      <w:r w:rsidRPr="00D35623">
        <w:rPr>
          <w:rFonts w:ascii="仿宋" w:eastAsia="仿宋" w:hAnsi="仿宋" w:cs="华文中宋" w:hint="eastAsia"/>
          <w:lang w:bidi="ar"/>
        </w:rPr>
        <w:t>导出的桥梁记录（支持全选），点击"导出"；系统将选中记录的关键字段（路线编号、桥梁名称、结构类型、跨径组合、桥梁总长、竣工日期、技术状况等级等）导出为文件并触发浏览器下载；单次导出上限为5000条。</w:t>
      </w:r>
    </w:p>
    <w:p w14:paraId="26DECB2B" w14:textId="2F711489" w:rsidR="00C9454A"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7.2.3数据流程</w:t>
      </w:r>
    </w:p>
    <w:p w14:paraId="30540B63" w14:textId="77777777" w:rsidR="00D35623" w:rsidRPr="00D35623" w:rsidRDefault="00D35623" w:rsidP="00D35623">
      <w:pPr>
        <w:ind w:firstLineChars="200" w:firstLine="480"/>
        <w:rPr>
          <w:rFonts w:ascii="仿宋" w:eastAsia="仿宋" w:hAnsi="仿宋" w:cs="华文中宋"/>
          <w:lang w:bidi="ar"/>
        </w:rPr>
      </w:pPr>
      <w:r w:rsidRPr="00D35623">
        <w:rPr>
          <w:rFonts w:ascii="仿宋" w:eastAsia="仿宋" w:hAnsi="仿宋" w:cs="华文中宋"/>
          <w:lang w:bidi="ar"/>
        </w:rPr>
        <w:t>桥梁基础信息管理的数据流程如下：</w:t>
      </w:r>
    </w:p>
    <w:p w14:paraId="23459C99" w14:textId="62AF7AAE" w:rsidR="00D35623" w:rsidRPr="00D35623" w:rsidRDefault="00D35623" w:rsidP="00D35623">
      <w:pPr>
        <w:ind w:firstLineChars="200" w:firstLine="480"/>
        <w:rPr>
          <w:rFonts w:ascii="仿宋" w:eastAsia="仿宋" w:hAnsi="仿宋" w:cs="华文中宋"/>
          <w:lang w:bidi="ar"/>
        </w:rPr>
      </w:pPr>
      <w:r w:rsidRPr="00D35623">
        <w:rPr>
          <w:rFonts w:ascii="仿宋" w:eastAsia="仿宋" w:hAnsi="仿宋" w:cs="华文中宋"/>
          <w:lang w:bidi="ar"/>
        </w:rPr>
        <w:t>数据输入：用户通过Web表单录入桥梁基础信息，或通过Excel批量导入。</w:t>
      </w:r>
    </w:p>
    <w:p w14:paraId="409565EF" w14:textId="51DCFD7E" w:rsidR="00D35623" w:rsidRPr="00D35623" w:rsidRDefault="00D35623" w:rsidP="00D35623">
      <w:pPr>
        <w:ind w:firstLineChars="200" w:firstLine="480"/>
        <w:rPr>
          <w:rFonts w:ascii="仿宋" w:eastAsia="仿宋" w:hAnsi="仿宋" w:cs="华文中宋"/>
          <w:lang w:bidi="ar"/>
        </w:rPr>
      </w:pPr>
      <w:r w:rsidRPr="00D35623">
        <w:rPr>
          <w:rFonts w:ascii="仿宋" w:eastAsia="仿宋" w:hAnsi="仿宋" w:cs="华文中宋"/>
          <w:lang w:bidi="ar"/>
        </w:rPr>
        <w:t>数据处理：系统进行数据校验（必填项、唯一性、格式合法性），校验通过后写入数据库桥梁信息表。</w:t>
      </w:r>
    </w:p>
    <w:p w14:paraId="3E745F2F" w14:textId="5CC72C03" w:rsidR="00D35623" w:rsidRPr="00D35623" w:rsidRDefault="00D35623" w:rsidP="00D35623">
      <w:pPr>
        <w:ind w:firstLineChars="200" w:firstLine="480"/>
        <w:rPr>
          <w:rFonts w:ascii="仿宋" w:eastAsia="仿宋" w:hAnsi="仿宋" w:cs="华文中宋"/>
          <w:lang w:bidi="ar"/>
        </w:rPr>
      </w:pPr>
      <w:r w:rsidRPr="00D35623">
        <w:rPr>
          <w:rFonts w:ascii="仿宋" w:eastAsia="仿宋" w:hAnsi="仿宋" w:cs="华文中宋"/>
          <w:lang w:bidi="ar"/>
        </w:rPr>
        <w:t>数据存储：桥梁基础信息永久保存至数据库，照片文件存储于文件服务器并在数据库中记录路径。</w:t>
      </w:r>
    </w:p>
    <w:p w14:paraId="1174745B" w14:textId="2415D700" w:rsidR="00D35623" w:rsidRPr="00D35623" w:rsidRDefault="00D35623" w:rsidP="00D35623">
      <w:pPr>
        <w:ind w:firstLineChars="200" w:firstLine="480"/>
        <w:rPr>
          <w:rFonts w:ascii="仿宋" w:eastAsia="仿宋" w:hAnsi="仿宋" w:cs="华文中宋"/>
          <w:lang w:bidi="ar"/>
        </w:rPr>
      </w:pPr>
      <w:r w:rsidRPr="00D35623">
        <w:rPr>
          <w:rFonts w:ascii="仿宋" w:eastAsia="仿宋" w:hAnsi="仿宋" w:cs="华文中宋"/>
          <w:lang w:bidi="ar"/>
        </w:rPr>
        <w:t>数据输出：支持列表查询、详情查看、Excel批量导出。</w:t>
      </w:r>
    </w:p>
    <w:p w14:paraId="3F9ECD52" w14:textId="57219AAB" w:rsidR="00F30E84" w:rsidRDefault="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7.3检查任务管理</w:t>
      </w:r>
    </w:p>
    <w:p w14:paraId="4D2FA2CA" w14:textId="2B6A7596" w:rsidR="00D35623" w:rsidRDefault="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7.3.1具体需求总体描述</w:t>
      </w:r>
    </w:p>
    <w:p w14:paraId="4D7ED207" w14:textId="7777777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检查任务管理模块用于制定、分配和跟踪桥梁初始检查任务，是连接桥梁基本信息与检查执行过程的枢纽。主要功能包括：</w:t>
      </w:r>
    </w:p>
    <w:p w14:paraId="154C2D3D" w14:textId="3115DB55"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lastRenderedPageBreak/>
        <w:t>创建初始检查任务，关联指定桥梁并选择检查类型和检查等级（I/II/III级）。</w:t>
      </w:r>
    </w:p>
    <w:p w14:paraId="267036B5" w14:textId="500EA6D8"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为任务分配1名或多名检查人员，设定计划开始/结束日期。</w:t>
      </w:r>
    </w:p>
    <w:p w14:paraId="39EF8469" w14:textId="3917BD06"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查看任务状态（待分配/进行中/已完成/已审核），支持按桥梁、状态、日期等条件筛选查询。</w:t>
      </w:r>
    </w:p>
    <w:p w14:paraId="34B79500" w14:textId="5C83F887"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每座新建/改建桥梁在竣工后1年内必须完成初始检查任务（依据JTG 5120-2021第3.2.1条）。</w:t>
      </w:r>
    </w:p>
    <w:p w14:paraId="0609ACDD" w14:textId="781494F4" w:rsidR="00D35623" w:rsidRPr="00D35623" w:rsidRDefault="00D35623" w:rsidP="00D35623">
      <w:pPr>
        <w:ind w:firstLineChars="200" w:firstLine="480"/>
        <w:rPr>
          <w:rFonts w:ascii="仿宋" w:eastAsia="仿宋" w:hAnsi="仿宋" w:cs="华文中宋" w:hint="eastAsia"/>
          <w:lang w:bidi="ar"/>
        </w:rPr>
      </w:pPr>
      <w:r w:rsidRPr="00D35623">
        <w:rPr>
          <w:rFonts w:ascii="仿宋" w:eastAsia="仿宋" w:hAnsi="仿宋" w:cs="华文中宋" w:hint="eastAsia"/>
          <w:lang w:bidi="ar"/>
        </w:rPr>
        <w:t>同一座桥梁同一类型的检查任务只能有一个"进行中"状态，防止重复执行。</w:t>
      </w:r>
    </w:p>
    <w:p w14:paraId="2F834DDF" w14:textId="08D9454B" w:rsidR="00D35623" w:rsidRDefault="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7.3.2功能业务流程</w:t>
      </w:r>
    </w:p>
    <w:p w14:paraId="2BFD38B5"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检查任务管理模块的业务流程涵盖任务创建、任务分配与接受、任务执行与提交、任务审核和任务取消五类操作，具体流程如下。</w:t>
      </w:r>
    </w:p>
    <w:p w14:paraId="2C753499"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一、创建检查任务</w:t>
      </w:r>
    </w:p>
    <w:p w14:paraId="276F97F1"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（1）桥梁工程师进入任务管理界面，点击"新建检查任务"按钮，系统显示任务创建表单。</w:t>
      </w:r>
    </w:p>
    <w:p w14:paraId="7F24C187" w14:textId="61E15362"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（2）工程师搜索或选择目标桥梁，系统自动填充桥梁的基本信息到表单的只读展示区。</w:t>
      </w:r>
    </w:p>
    <w:p w14:paraId="40215519"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（3）工程师选择检查类型（下拉选项：初始检查、定期检查），根据桥梁跨径和重要程度确定检查等级（I级/II级/III级）。</w:t>
      </w:r>
    </w:p>
    <w:p w14:paraId="59CA8010" w14:textId="5811C845"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（4）工程师设定计划开始日期和计划结束日期，系统校验日期合法性。</w:t>
      </w:r>
    </w:p>
    <w:p w14:paraId="489FD9CD" w14:textId="143533D2"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（5）工程师从用户列表中选择1名或多名检查人员，系统自动展示每位候选人员的当前任务负载，辅助工程师合理分配。</w:t>
      </w:r>
    </w:p>
    <w:p w14:paraId="37736E35" w14:textId="7CF1520C"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（6）工程师可在备注栏填写补充说明。</w:t>
      </w:r>
    </w:p>
    <w:p w14:paraId="6257ADD6" w14:textId="3939E41F"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（7）工程师点击"保存"，系统校验表单完整性后生成唯一任务编号（，任务状态设为"待分配"，同时向被分配的检查人员发送系统通知。</w:t>
      </w:r>
    </w:p>
    <w:p w14:paraId="58B4C8A0"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二、任务接受与执行</w:t>
      </w:r>
    </w:p>
    <w:p w14:paraId="2A8192D2"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（1）被分配的检查人员登录系统后，在"我的任务"列表中看到状态为"待分配"的新任务，点击"接受"按钮，任务状态变更为"进行中"，系统记录实际开始日期。</w:t>
      </w:r>
    </w:p>
    <w:p w14:paraId="47EA3CF5"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（2）检查人员若无法接受（如时间冲突），可点击"退回"，任务状态恢复为</w:t>
      </w:r>
      <w:r w:rsidRPr="00B97D9D">
        <w:rPr>
          <w:rFonts w:ascii="仿宋" w:eastAsia="仿宋" w:hAnsi="仿宋" w:cs="华文中宋" w:hint="eastAsia"/>
          <w:lang w:bidi="ar"/>
        </w:rPr>
        <w:lastRenderedPageBreak/>
        <w:t>"待分配"并通知工程师重新分配。</w:t>
      </w:r>
    </w:p>
    <w:p w14:paraId="00316577"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（3）检查人员接受任务后，进入任务详情页面，依次执行现场数据采集（参见§7.4）和缺损记录（参见§7.5）。</w:t>
      </w:r>
    </w:p>
    <w:p w14:paraId="020E2D46"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（4）全部检查和记录工作完成后，检查人员点击"提交完成"，任务状态变更为"已完成"，系统通知审核人员进行审核。</w:t>
      </w:r>
    </w:p>
    <w:p w14:paraId="74EB7BE4"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三、任务审核</w:t>
      </w:r>
    </w:p>
    <w:p w14:paraId="08FCE184"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（1）审核人员登录系统，在"待审核"列表中查看状态为"已完成"的任务，点击进入审核页面。</w:t>
      </w:r>
    </w:p>
    <w:p w14:paraId="686436C7"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（2）审核人员逐一核对检查数据的完整性、缺损记录的规范性和报告的准确性。</w:t>
      </w:r>
    </w:p>
    <w:p w14:paraId="6796687A"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（3）审核通过：审核人员点击"审核通过"，任务状态变更为"已审核"，系统锁定任务关联的全部数据为只读。</w:t>
      </w:r>
    </w:p>
    <w:p w14:paraId="1032F7A6"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（4）审核驳回：审核人员填写驳回原因（必填），点击"驳回"，任务状态恢复为"进行中"，系统通知检查人员按驳回意见修正后重新提交。</w:t>
      </w:r>
    </w:p>
    <w:p w14:paraId="0E53614B"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四、任务取消</w:t>
      </w:r>
    </w:p>
    <w:p w14:paraId="2FC82063"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（1）在任务状态为"待分配"或"进行中"时，桥梁工程师可点击"取消任务"。</w:t>
      </w:r>
    </w:p>
    <w:p w14:paraId="2B8F3AE7"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（2）系统弹出确认对话框并强制填写取消原因，工程师确认</w:t>
      </w:r>
      <w:proofErr w:type="gramStart"/>
      <w:r w:rsidRPr="00B97D9D">
        <w:rPr>
          <w:rFonts w:ascii="仿宋" w:eastAsia="仿宋" w:hAnsi="仿宋" w:cs="华文中宋" w:hint="eastAsia"/>
          <w:lang w:bidi="ar"/>
        </w:rPr>
        <w:t>后任务</w:t>
      </w:r>
      <w:proofErr w:type="gramEnd"/>
      <w:r w:rsidRPr="00B97D9D">
        <w:rPr>
          <w:rFonts w:ascii="仿宋" w:eastAsia="仿宋" w:hAnsi="仿宋" w:cs="华文中宋" w:hint="eastAsia"/>
          <w:lang w:bidi="ar"/>
        </w:rPr>
        <w:t>状态变更为"已取消"。</w:t>
      </w:r>
    </w:p>
    <w:p w14:paraId="45ABE6C1" w14:textId="30D36797" w:rsidR="00D35623" w:rsidRPr="00D35623"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（3）已取消的任务在默认列表中不显示，可通过筛选"已取消"状态查看历史记录。</w:t>
      </w:r>
    </w:p>
    <w:p w14:paraId="53D540F8" w14:textId="7E303E25" w:rsidR="00D35623" w:rsidRDefault="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7.3.3数据流程</w:t>
      </w:r>
    </w:p>
    <w:p w14:paraId="1CE608D0" w14:textId="77777777" w:rsidR="00B97D9D" w:rsidRPr="00B97D9D" w:rsidRDefault="00B97D9D" w:rsidP="00B97D9D">
      <w:pPr>
        <w:ind w:firstLineChars="200" w:firstLine="480"/>
        <w:rPr>
          <w:rFonts w:ascii="仿宋" w:eastAsia="仿宋" w:hAnsi="仿宋" w:cs="华文中宋"/>
          <w:lang w:bidi="ar"/>
        </w:rPr>
      </w:pPr>
      <w:r w:rsidRPr="00B97D9D">
        <w:rPr>
          <w:rFonts w:ascii="仿宋" w:eastAsia="仿宋" w:hAnsi="仿宋" w:cs="华文中宋"/>
          <w:lang w:bidi="ar"/>
        </w:rPr>
        <w:t>检查任务管理的数据流程如下：</w:t>
      </w:r>
    </w:p>
    <w:p w14:paraId="3FECE011" w14:textId="7664C1AA" w:rsidR="00B97D9D" w:rsidRPr="00B97D9D" w:rsidRDefault="00B97D9D" w:rsidP="00B97D9D">
      <w:pPr>
        <w:ind w:firstLineChars="200" w:firstLine="480"/>
        <w:rPr>
          <w:rFonts w:ascii="仿宋" w:eastAsia="仿宋" w:hAnsi="仿宋" w:cs="华文中宋"/>
          <w:lang w:bidi="ar"/>
        </w:rPr>
      </w:pPr>
      <w:r w:rsidRPr="00B97D9D">
        <w:rPr>
          <w:rFonts w:ascii="仿宋" w:eastAsia="仿宋" w:hAnsi="仿宋" w:cs="华文中宋"/>
          <w:lang w:bidi="ar"/>
        </w:rPr>
        <w:t>数据输入：工程师通过Web界面创建任务，输入计划日期和检查人员分配。</w:t>
      </w:r>
    </w:p>
    <w:p w14:paraId="7D5CB11B" w14:textId="72B4F8BC" w:rsidR="00B97D9D" w:rsidRPr="00B97D9D" w:rsidRDefault="00B97D9D" w:rsidP="00B97D9D">
      <w:pPr>
        <w:ind w:firstLineChars="200" w:firstLine="480"/>
        <w:rPr>
          <w:rFonts w:ascii="仿宋" w:eastAsia="仿宋" w:hAnsi="仿宋" w:cs="华文中宋"/>
          <w:lang w:bidi="ar"/>
        </w:rPr>
      </w:pPr>
      <w:r w:rsidRPr="00B97D9D">
        <w:rPr>
          <w:rFonts w:ascii="仿宋" w:eastAsia="仿宋" w:hAnsi="仿宋" w:cs="华文中宋"/>
          <w:lang w:bidi="ar"/>
        </w:rPr>
        <w:t>数据处理：系统校验日期合理性、人员可用性，生成唯一任务编号。</w:t>
      </w:r>
    </w:p>
    <w:p w14:paraId="68035D34" w14:textId="491C30A0" w:rsidR="00B97D9D" w:rsidRPr="00B97D9D" w:rsidRDefault="00B97D9D" w:rsidP="00B97D9D">
      <w:pPr>
        <w:ind w:firstLineChars="200" w:firstLine="480"/>
        <w:rPr>
          <w:rFonts w:ascii="仿宋" w:eastAsia="仿宋" w:hAnsi="仿宋" w:cs="华文中宋"/>
          <w:lang w:bidi="ar"/>
        </w:rPr>
      </w:pPr>
      <w:r w:rsidRPr="00B97D9D">
        <w:rPr>
          <w:rFonts w:ascii="仿宋" w:eastAsia="仿宋" w:hAnsi="仿宋" w:cs="华文中宋"/>
          <w:lang w:bidi="ar"/>
        </w:rPr>
        <w:t>数据存储：任务信息写入任务表，任务-人员关联写入分配表，状态变更写入状态历史表。</w:t>
      </w:r>
    </w:p>
    <w:p w14:paraId="69D7962E" w14:textId="3AC77D4A"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lang w:bidi="ar"/>
        </w:rPr>
        <w:t>数据输出：支持任务列表/详情查看、按条件筛选、任务进度统计。</w:t>
      </w:r>
    </w:p>
    <w:p w14:paraId="02CD35DD" w14:textId="533DCB68"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4检查数据采集</w:t>
      </w:r>
    </w:p>
    <w:p w14:paraId="1598165C" w14:textId="7B843248"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4</w:t>
      </w:r>
      <w:r>
        <w:rPr>
          <w:rFonts w:ascii="楷体" w:eastAsia="楷体" w:hAnsi="楷体" w:cs="华文中宋" w:hint="eastAsia"/>
          <w:b/>
          <w:bCs/>
          <w:sz w:val="28"/>
          <w:szCs w:val="28"/>
          <w:lang w:bidi="ar"/>
        </w:rPr>
        <w:t>.1具体需求总体描述</w:t>
      </w:r>
    </w:p>
    <w:p w14:paraId="0C687817"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lastRenderedPageBreak/>
        <w:t>检查数据采集模块是系统的核心业务功能，用于录入和管理初始检查的各项现场检测数据。根据JTG 5120-2021第3.2.2条的规定，初始检查应包含以下检测项目：</w:t>
      </w:r>
    </w:p>
    <w:p w14:paraId="1ED3AED9" w14:textId="4D1E1005"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结构尺寸检测：桥梁总长、跨径、桥面宽度、主要承重构件的截面尺寸等。</w:t>
      </w:r>
    </w:p>
    <w:p w14:paraId="39E77FEB" w14:textId="20097CCB"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材料强度检测：混凝土强度（回弹法或</w:t>
      </w:r>
      <w:proofErr w:type="gramStart"/>
      <w:r w:rsidRPr="00B97D9D">
        <w:rPr>
          <w:rFonts w:ascii="仿宋" w:eastAsia="仿宋" w:hAnsi="仿宋" w:cs="华文中宋" w:hint="eastAsia"/>
          <w:lang w:bidi="ar"/>
        </w:rPr>
        <w:t>钻芯法</w:t>
      </w:r>
      <w:proofErr w:type="gramEnd"/>
      <w:r w:rsidRPr="00B97D9D">
        <w:rPr>
          <w:rFonts w:ascii="仿宋" w:eastAsia="仿宋" w:hAnsi="仿宋" w:cs="华文中宋" w:hint="eastAsia"/>
          <w:lang w:bidi="ar"/>
        </w:rPr>
        <w:t>）、钢筋保护层厚度、碳化深度等。</w:t>
      </w:r>
    </w:p>
    <w:p w14:paraId="01231FFC" w14:textId="111AC48C"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结构线形检测：桥面线形（纵坡、横坡）、拱轴线形、墩台垂直度等。</w:t>
      </w:r>
    </w:p>
    <w:p w14:paraId="3B8EB035" w14:textId="656B71AF"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水下基础检测（适用时）：水下基础冲刷状况、水下构件缺损、河床断面变化等。</w:t>
      </w:r>
    </w:p>
    <w:p w14:paraId="6C0ABACB" w14:textId="0BFFA51C"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动态特性检测（I级桥梁）：自振频率、阻尼比、结构振型等。</w:t>
      </w:r>
    </w:p>
    <w:p w14:paraId="72ACE55F" w14:textId="3529B77A"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钢结构检测：螺栓扭矩、焊缝质量、涂层厚度、钢材锈蚀状况等。</w:t>
      </w:r>
    </w:p>
    <w:p w14:paraId="6DE84F71" w14:textId="288BF115"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钢管混凝土检测：钢管内混凝土密实度。</w:t>
      </w:r>
    </w:p>
    <w:p w14:paraId="7FD52854" w14:textId="043C8B7B" w:rsidR="00D35623" w:rsidRPr="00D35623"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对于已通过交工验收检测的项目数据，可直接导入系统，避免重复检测和录入（依据JTG 5120-2021第3.2.2条第8项）。</w:t>
      </w:r>
    </w:p>
    <w:p w14:paraId="069E8E4F" w14:textId="5E58E92F"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4</w:t>
      </w:r>
      <w:r>
        <w:rPr>
          <w:rFonts w:ascii="楷体" w:eastAsia="楷体" w:hAnsi="楷体" w:cs="华文中宋" w:hint="eastAsia"/>
          <w:b/>
          <w:bCs/>
          <w:sz w:val="28"/>
          <w:szCs w:val="28"/>
          <w:lang w:bidi="ar"/>
        </w:rPr>
        <w:t>.2功能业务流程</w:t>
      </w:r>
    </w:p>
    <w:p w14:paraId="0EFA64B2"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检查数据采集模块的业务流程涵盖数据录入与暂存、数据提交、数据修改退回、以及交工数据导入四类操作，具体流程如下。</w:t>
      </w:r>
    </w:p>
    <w:p w14:paraId="36F5AE12"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一、数据录入与暂存</w:t>
      </w:r>
    </w:p>
    <w:p w14:paraId="0A23C53B"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（1）检查员登录系统，从"我的任务"列表中选择状态为"进行中"的初始检查任务，点击"数据采集"进入采集工作台。</w:t>
      </w:r>
    </w:p>
    <w:p w14:paraId="19521000" w14:textId="7C04DC06"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（2）系统根据该桥梁的结构类型，从检测项目模板库中自动加载适用的检测项目列表，不适用于当前桥型的检测项目自动隐藏。</w:t>
      </w:r>
    </w:p>
    <w:p w14:paraId="7C3C7FE0" w14:textId="6179CC9C"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（3）检测项目按构件分组展示，检查员逐项展开并录入检测数据。系统对每个字段进行实时校验：数值型字段检查输入范围，日期型字段检查格式合法性，必填字段在失焦时即时提示。</w:t>
      </w:r>
    </w:p>
    <w:p w14:paraId="3802B733" w14:textId="04C2FBFC"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（4）对于每个构件，检查员可上</w:t>
      </w:r>
      <w:proofErr w:type="gramStart"/>
      <w:r w:rsidRPr="00B97D9D">
        <w:rPr>
          <w:rFonts w:ascii="仿宋" w:eastAsia="仿宋" w:hAnsi="仿宋" w:cs="华文中宋" w:hint="eastAsia"/>
          <w:lang w:bidi="ar"/>
        </w:rPr>
        <w:t>传现场</w:t>
      </w:r>
      <w:proofErr w:type="gramEnd"/>
      <w:r w:rsidRPr="00B97D9D">
        <w:rPr>
          <w:rFonts w:ascii="仿宋" w:eastAsia="仿宋" w:hAnsi="仿宋" w:cs="华文中宋" w:hint="eastAsia"/>
          <w:lang w:bidi="ar"/>
        </w:rPr>
        <w:t>检测照片作为佐证。</w:t>
      </w:r>
    </w:p>
    <w:p w14:paraId="5B3AFF0F"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（5）检查员录入过程中可随时点击"暂存"，系统将当前已录入数据保存为"草稿"状态，不执行完整性校验，允许下次继续编辑。</w:t>
      </w:r>
    </w:p>
    <w:p w14:paraId="0157D2FF"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二、数据提交</w:t>
      </w:r>
    </w:p>
    <w:p w14:paraId="21462D5F" w14:textId="6DE657B2"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lastRenderedPageBreak/>
        <w:t>（1）全部检测项目录入完毕后，检查员点击"提交"，系统执行完整性校验：逐一检查所有必填检测项是否已录入；检查照片数量是否满足要求；检查是否与交工验收数据存在显著偏差。</w:t>
      </w:r>
    </w:p>
    <w:p w14:paraId="1C4759DA"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（2）完整性校验通过：数据状态变更为"已提交"，任务进入缺损记录环节（§7.5）。</w:t>
      </w:r>
    </w:p>
    <w:p w14:paraId="784EB1FB"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（3）完整性校验不通过：系统生成缺失清单，列出未录入的</w:t>
      </w:r>
      <w:proofErr w:type="gramStart"/>
      <w:r w:rsidRPr="00B97D9D">
        <w:rPr>
          <w:rFonts w:ascii="仿宋" w:eastAsia="仿宋" w:hAnsi="仿宋" w:cs="华文中宋" w:hint="eastAsia"/>
          <w:lang w:bidi="ar"/>
        </w:rPr>
        <w:t>必填项和</w:t>
      </w:r>
      <w:proofErr w:type="gramEnd"/>
      <w:r w:rsidRPr="00B97D9D">
        <w:rPr>
          <w:rFonts w:ascii="仿宋" w:eastAsia="仿宋" w:hAnsi="仿宋" w:cs="华文中宋" w:hint="eastAsia"/>
          <w:lang w:bidi="ar"/>
        </w:rPr>
        <w:t>未上传照片的构件，高亮标注后提示检查员补充。</w:t>
      </w:r>
    </w:p>
    <w:p w14:paraId="7E0EF210" w14:textId="1C20EDD0"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（4）显著偏差提示：若某检测值与交工验收数据的偏差超过20%，系统给出黄色警告但不阻止提交，检查员需在备注</w:t>
      </w:r>
      <w:proofErr w:type="gramStart"/>
      <w:r w:rsidRPr="00B97D9D">
        <w:rPr>
          <w:rFonts w:ascii="仿宋" w:eastAsia="仿宋" w:hAnsi="仿宋" w:cs="华文中宋" w:hint="eastAsia"/>
          <w:lang w:bidi="ar"/>
        </w:rPr>
        <w:t>栏说明</w:t>
      </w:r>
      <w:proofErr w:type="gramEnd"/>
      <w:r w:rsidRPr="00B97D9D">
        <w:rPr>
          <w:rFonts w:ascii="仿宋" w:eastAsia="仿宋" w:hAnsi="仿宋" w:cs="华文中宋" w:hint="eastAsia"/>
          <w:lang w:bidi="ar"/>
        </w:rPr>
        <w:t>偏差原因。</w:t>
      </w:r>
    </w:p>
    <w:p w14:paraId="1E694C6C"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三、数据修改与退回</w:t>
      </w:r>
    </w:p>
    <w:p w14:paraId="48A58168"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（1）数据提交后，若审核人员在审核环节发现问题，可点击"退回"，填写退回原因后数据状态恢复为"草稿"，检查员收到退回通知。</w:t>
      </w:r>
    </w:p>
    <w:p w14:paraId="10625923"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（2）检查员根据退回意见修改数据后重新提交，系统为本次提交创建新的数据版本号，保留历史版本供追溯比对。</w:t>
      </w:r>
    </w:p>
    <w:p w14:paraId="28024BD7"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（3）数据版本历史页面展示每个版本的提交时间、修改人和修改内容摘要，审核人员可切换查看任意历史版本。</w:t>
      </w:r>
    </w:p>
    <w:p w14:paraId="7B242C73"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四、交工验收数据导入</w:t>
      </w:r>
    </w:p>
    <w:p w14:paraId="35CA4492"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（1）检查员在数据采集工作台点击"导入交工数据"，选择桥梁后系统从交工验收数据库中检索已完成的检测项目数据。</w:t>
      </w:r>
    </w:p>
    <w:p w14:paraId="2BB55435" w14:textId="37B1695D"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（2）系统以表格形式展示可导入的数据项，检查员</w:t>
      </w:r>
      <w:proofErr w:type="gramStart"/>
      <w:r w:rsidRPr="00B97D9D">
        <w:rPr>
          <w:rFonts w:ascii="仿宋" w:eastAsia="仿宋" w:hAnsi="仿宋" w:cs="华文中宋" w:hint="eastAsia"/>
          <w:lang w:bidi="ar"/>
        </w:rPr>
        <w:t>勾选需要</w:t>
      </w:r>
      <w:proofErr w:type="gramEnd"/>
      <w:r w:rsidRPr="00B97D9D">
        <w:rPr>
          <w:rFonts w:ascii="仿宋" w:eastAsia="仿宋" w:hAnsi="仿宋" w:cs="华文中宋" w:hint="eastAsia"/>
          <w:lang w:bidi="ar"/>
        </w:rPr>
        <w:t>导入的项目。</w:t>
      </w:r>
    </w:p>
    <w:p w14:paraId="666C2D73"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（3）确认导入后，系统将交工验收数据自动填充到对应的检测项字段中，并标注"导入自交工验收数据"的来源标识，避免重复检测和录入。</w:t>
      </w:r>
    </w:p>
    <w:p w14:paraId="1C2B65D7" w14:textId="2C23D9B9"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（4）导入的数据仍允许检查员修改，修改时系统强制要求填写差异原因。</w:t>
      </w:r>
    </w:p>
    <w:p w14:paraId="34AAECD1" w14:textId="738E8DC1" w:rsidR="00D35623" w:rsidRDefault="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4</w:t>
      </w:r>
      <w:r>
        <w:rPr>
          <w:rFonts w:ascii="楷体" w:eastAsia="楷体" w:hAnsi="楷体" w:cs="华文中宋" w:hint="eastAsia"/>
          <w:b/>
          <w:bCs/>
          <w:sz w:val="28"/>
          <w:szCs w:val="28"/>
          <w:lang w:bidi="ar"/>
        </w:rPr>
        <w:t>.3数据流程</w:t>
      </w:r>
    </w:p>
    <w:p w14:paraId="2D2C7342"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检查数据采集的数据流程如下：</w:t>
      </w:r>
    </w:p>
    <w:p w14:paraId="1D4E7250" w14:textId="7F40ED18"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数据输入：检查员通过Web界面或移动端逐项录入检测数据；支持的输入方式包括手动录入、下拉选择、数值输入、日期选择、图片上传。</w:t>
      </w:r>
    </w:p>
    <w:p w14:paraId="6584178A" w14:textId="78D4B1C5"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数据处理：系统根据桥梁结构类型筛选检测项目模板，填充默认值和参考值，对各字段进行实时校验。</w:t>
      </w:r>
    </w:p>
    <w:p w14:paraId="1787F6FB" w14:textId="5A77470A"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lastRenderedPageBreak/>
        <w:t>数据存储：检测数据按构件-检测项目两级结构存入检测数据表，每项数据关联任务编号、构件编号、检测日期、检测人员和仪器编号。</w:t>
      </w:r>
    </w:p>
    <w:p w14:paraId="561AB999" w14:textId="1683EBCE"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数据输出：检测数据可在任务详情中查看，支持按构件/检测项目分类展示，作为后续缺损评定和报告生成的数据源。</w:t>
      </w:r>
    </w:p>
    <w:p w14:paraId="04B144BA" w14:textId="0A446250"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5缺损记录管理</w:t>
      </w:r>
    </w:p>
    <w:p w14:paraId="1FA65549" w14:textId="5E5931EE"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5</w:t>
      </w:r>
      <w:r>
        <w:rPr>
          <w:rFonts w:ascii="楷体" w:eastAsia="楷体" w:hAnsi="楷体" w:cs="华文中宋" w:hint="eastAsia"/>
          <w:b/>
          <w:bCs/>
          <w:sz w:val="28"/>
          <w:szCs w:val="28"/>
          <w:lang w:bidi="ar"/>
        </w:rPr>
        <w:t>.1具体需求总体描述</w:t>
      </w:r>
    </w:p>
    <w:p w14:paraId="123DD071"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缺损记录管理模块用于记录和管理桥梁初始检查过程中发现的各类构件缺损和病害信息。主要功能包括：</w:t>
      </w:r>
    </w:p>
    <w:p w14:paraId="68723B37" w14:textId="164594D4"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新增缺损记录：选择构件→选择缺损类型→录入缺损描述→上传缺损照片→在构件示意图上标注缺损位置。</w:t>
      </w:r>
    </w:p>
    <w:p w14:paraId="0156A7B8" w14:textId="066B34DA"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缺损记录的修改和删除。</w:t>
      </w:r>
    </w:p>
    <w:p w14:paraId="746CDF2F" w14:textId="33A3E0F5"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缺损记录的多维查询与统计。</w:t>
      </w:r>
    </w:p>
    <w:p w14:paraId="72B8DD83" w14:textId="30F9E561"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缺损位置的图形化标注：在桥梁结构示意图上用标记符号指示缺损位置，实现可视化展示。</w:t>
      </w:r>
    </w:p>
    <w:p w14:paraId="4B229075" w14:textId="2E56482F"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5</w:t>
      </w:r>
      <w:r>
        <w:rPr>
          <w:rFonts w:ascii="楷体" w:eastAsia="楷体" w:hAnsi="楷体" w:cs="华文中宋" w:hint="eastAsia"/>
          <w:b/>
          <w:bCs/>
          <w:sz w:val="28"/>
          <w:szCs w:val="28"/>
          <w:lang w:bidi="ar"/>
        </w:rPr>
        <w:t>.2功能业务流程</w:t>
      </w:r>
    </w:p>
    <w:p w14:paraId="47D93074"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缺损记录管理模块的业务流程涵盖新增缺损、修改缺损、删除缺损、缺损查询与统计四类操作，具体流程如下。</w:t>
      </w:r>
    </w:p>
    <w:p w14:paraId="7224B199"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一、新增缺损记录</w:t>
      </w:r>
    </w:p>
    <w:p w14:paraId="04BE2429"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（1）检查员在现场检查过程中发现构件缺损，通过移动端或Web</w:t>
      </w:r>
      <w:proofErr w:type="gramStart"/>
      <w:r w:rsidRPr="00B97D9D">
        <w:rPr>
          <w:rFonts w:ascii="仿宋" w:eastAsia="仿宋" w:hAnsi="仿宋" w:cs="华文中宋" w:hint="eastAsia"/>
          <w:lang w:bidi="ar"/>
        </w:rPr>
        <w:t>端进入</w:t>
      </w:r>
      <w:proofErr w:type="gramEnd"/>
      <w:r w:rsidRPr="00B97D9D">
        <w:rPr>
          <w:rFonts w:ascii="仿宋" w:eastAsia="仿宋" w:hAnsi="仿宋" w:cs="华文中宋" w:hint="eastAsia"/>
          <w:lang w:bidi="ar"/>
        </w:rPr>
        <w:t>当前任务的缺损记录界面，点击"新增缺损"。</w:t>
      </w:r>
    </w:p>
    <w:p w14:paraId="0D7DE9D3"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（2）系统展示桥梁构件层级树（上部结构→主梁→1#主梁；下部结构→桥墩→1#墩等），检查员在构件树中定位并选择缺损所在的构件。</w:t>
      </w:r>
    </w:p>
    <w:p w14:paraId="32800E95"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检查员从缺损类型下拉列表中选择（裂缝、剥落、锈蚀、变形、位移、渗水、蜂窝麻面、其他），系统根据缺损类型自动展开对应的定量描述字段（如选择"裂缝"后，展示裂缝长度、宽度、走向、是否贯通等字段）。</w:t>
      </w:r>
    </w:p>
    <w:p w14:paraId="75BC362E"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（4）检查员选择缺损程度（轻微/中等/严重/危险），系统根据JTG/T H21-2011评定标准自动关联对应的标度值范围。</w:t>
      </w:r>
    </w:p>
    <w:p w14:paraId="50776A90"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（5）检查员在文字编辑框中录入缺损描述，使用JTG 5120-2021规范规定</w:t>
      </w:r>
      <w:r w:rsidRPr="00B97D9D">
        <w:rPr>
          <w:rFonts w:ascii="仿宋" w:eastAsia="仿宋" w:hAnsi="仿宋" w:cs="华文中宋" w:hint="eastAsia"/>
          <w:lang w:bidi="ar"/>
        </w:rPr>
        <w:lastRenderedPageBreak/>
        <w:t>的专业术语，说明缺损的具体部位、性质、范围和严重程度。</w:t>
      </w:r>
    </w:p>
    <w:p w14:paraId="103FE6DD"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（6）检查员上传缺损照片：至少上传一张整体照（远距离展示缺损在构件中的位置）和一张局部细节照（近距离展示缺损的特征状态）；系统自动对照片进行压缩和格式转换。</w:t>
      </w:r>
    </w:p>
    <w:p w14:paraId="7E8869DF"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（7）检查员在构件示意图上用鼠标拖拽或触控点击标注缺损位置，系统记录标注点的相对坐标（以构件示意图左上角为原点，按百分比表示）。</w:t>
      </w:r>
    </w:p>
    <w:p w14:paraId="52529C0D"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（8）检查员点击"保存"，系统自动生成缺损编号（规则：QS+任务编号后6位+3位流水号），记录当前日期时间和操作人员，缺损记录关联至当前任务。</w:t>
      </w:r>
    </w:p>
    <w:p w14:paraId="46398B4B"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二、修改缺损记录</w:t>
      </w:r>
    </w:p>
    <w:p w14:paraId="28A19DA8"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（1）检查员在缺损列表中点击某条记录旁的"编辑"按钮，系统以表单形式回填该缺损的全部信息（包括照片预览和示意图标注位置）。</w:t>
      </w:r>
    </w:p>
    <w:p w14:paraId="5B29EE9A"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（2）检查员修改需要更新的字段（如补充缺损范围数据、更换更清晰的照片、调整标注位置），修改后点击"保存更新"。</w:t>
      </w:r>
    </w:p>
    <w:p w14:paraId="72B3691A"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（3）系统记录修改日志（修改时间、修改人、修改前后的字段值对比），缺损编号保持不变。</w:t>
      </w:r>
    </w:p>
    <w:p w14:paraId="67D3FE82"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（4）仅在任务未提交审核</w:t>
      </w:r>
      <w:proofErr w:type="gramStart"/>
      <w:r w:rsidRPr="00B97D9D">
        <w:rPr>
          <w:rFonts w:ascii="仿宋" w:eastAsia="仿宋" w:hAnsi="仿宋" w:cs="华文中宋" w:hint="eastAsia"/>
          <w:lang w:bidi="ar"/>
        </w:rPr>
        <w:t>前允许</w:t>
      </w:r>
      <w:proofErr w:type="gramEnd"/>
      <w:r w:rsidRPr="00B97D9D">
        <w:rPr>
          <w:rFonts w:ascii="仿宋" w:eastAsia="仿宋" w:hAnsi="仿宋" w:cs="华文中宋" w:hint="eastAsia"/>
          <w:lang w:bidi="ar"/>
        </w:rPr>
        <w:t>修改；任务提交审核后，缺损记录锁定为只读，需由审核人员退回后方可修改。</w:t>
      </w:r>
    </w:p>
    <w:p w14:paraId="4AD7A900"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三、删除缺损记录</w:t>
      </w:r>
    </w:p>
    <w:p w14:paraId="4E7B54CB"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（1）检查员在缺损列表中点击"删除"，系统弹出确认对话框："确定要删除该缺损记录吗？删除后不可恢复。"</w:t>
      </w:r>
    </w:p>
    <w:p w14:paraId="6C70C9E2"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（2）检查员确认后，系统执行逻辑删除（标记删除标志位），记录操作日志，缺损编号作废不再复用。</w:t>
      </w:r>
    </w:p>
    <w:p w14:paraId="3DFDD0A6"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（3）仅在任务未提交审核</w:t>
      </w:r>
      <w:proofErr w:type="gramStart"/>
      <w:r w:rsidRPr="00B97D9D">
        <w:rPr>
          <w:rFonts w:ascii="仿宋" w:eastAsia="仿宋" w:hAnsi="仿宋" w:cs="华文中宋" w:hint="eastAsia"/>
          <w:lang w:bidi="ar"/>
        </w:rPr>
        <w:t>前允许</w:t>
      </w:r>
      <w:proofErr w:type="gramEnd"/>
      <w:r w:rsidRPr="00B97D9D">
        <w:rPr>
          <w:rFonts w:ascii="仿宋" w:eastAsia="仿宋" w:hAnsi="仿宋" w:cs="华文中宋" w:hint="eastAsia"/>
          <w:lang w:bidi="ar"/>
        </w:rPr>
        <w:t>删除；已提交审核的缺损记录不可删除。</w:t>
      </w:r>
    </w:p>
    <w:p w14:paraId="4D3A395C"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四、缺损查询与统计</w:t>
      </w:r>
    </w:p>
    <w:p w14:paraId="4DB75C15"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（1）检查员或审核人员可在缺损管理界面按条件筛选：按构件筛选（构件树多选）、按缺损类型筛选（下拉多选）、按缺损程度筛选（轻微/中等/严重/危险）、</w:t>
      </w:r>
      <w:proofErr w:type="gramStart"/>
      <w:r w:rsidRPr="00B97D9D">
        <w:rPr>
          <w:rFonts w:ascii="仿宋" w:eastAsia="仿宋" w:hAnsi="仿宋" w:cs="华文中宋" w:hint="eastAsia"/>
          <w:lang w:bidi="ar"/>
        </w:rPr>
        <w:t>按记录</w:t>
      </w:r>
      <w:proofErr w:type="gramEnd"/>
      <w:r w:rsidRPr="00B97D9D">
        <w:rPr>
          <w:rFonts w:ascii="仿宋" w:eastAsia="仿宋" w:hAnsi="仿宋" w:cs="华文中宋" w:hint="eastAsia"/>
          <w:lang w:bidi="ar"/>
        </w:rPr>
        <w:t>日期区间筛选。</w:t>
      </w:r>
    </w:p>
    <w:p w14:paraId="0E546D6B"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（2）系统在任务详情页以汇总表格展示缺损统计：按构件维度统计缺损数量、按缺损类型维度统计各类</w:t>
      </w:r>
      <w:proofErr w:type="gramStart"/>
      <w:r w:rsidRPr="00B97D9D">
        <w:rPr>
          <w:rFonts w:ascii="仿宋" w:eastAsia="仿宋" w:hAnsi="仿宋" w:cs="华文中宋" w:hint="eastAsia"/>
          <w:lang w:bidi="ar"/>
        </w:rPr>
        <w:t>缺损占</w:t>
      </w:r>
      <w:proofErr w:type="gramEnd"/>
      <w:r w:rsidRPr="00B97D9D">
        <w:rPr>
          <w:rFonts w:ascii="仿宋" w:eastAsia="仿宋" w:hAnsi="仿宋" w:cs="华文中宋" w:hint="eastAsia"/>
          <w:lang w:bidi="ar"/>
        </w:rPr>
        <w:t>比、按缺损程度维度统计各级别缺损分布。</w:t>
      </w:r>
    </w:p>
    <w:p w14:paraId="3EC464DF" w14:textId="23234740"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lastRenderedPageBreak/>
        <w:t>（3）系统自动生成缺损分布概览图：在桥梁总体结构示意图上叠加所有缺损标注点，不同缺损程度用不同颜色标记（轻微=绿色、中等=黄色、严重=橙色、危险=红色），支持点击标记点查看对应缺损记录的简要信息。</w:t>
      </w:r>
    </w:p>
    <w:p w14:paraId="080CC887" w14:textId="324D9D00"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5</w:t>
      </w:r>
      <w:r>
        <w:rPr>
          <w:rFonts w:ascii="楷体" w:eastAsia="楷体" w:hAnsi="楷体" w:cs="华文中宋" w:hint="eastAsia"/>
          <w:b/>
          <w:bCs/>
          <w:sz w:val="28"/>
          <w:szCs w:val="28"/>
          <w:lang w:bidi="ar"/>
        </w:rPr>
        <w:t>.3数据流程</w:t>
      </w:r>
    </w:p>
    <w:p w14:paraId="75DFDD4C"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缺损记录管理的数据流程如下：</w:t>
      </w:r>
    </w:p>
    <w:p w14:paraId="283992BD" w14:textId="56A7957E"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数据输入：检查员录入缺损文字描述和图片，在图纸上标注缺损位置坐标。</w:t>
      </w:r>
    </w:p>
    <w:p w14:paraId="43BF2651" w14:textId="1CC53963"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数据处理：系统根据缺损类型和程度自动计算标度值（依据JTG/T H21-2011评定标准），为技术状况评定提供量化依据。</w:t>
      </w:r>
    </w:p>
    <w:p w14:paraId="172DBA1C" w14:textId="39A2EF6A"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数据存储：缺损记录存入缺损表，照片文件存入文件服务器，缺损位置坐标存入坐标表。</w:t>
      </w:r>
    </w:p>
    <w:p w14:paraId="1AECF3B2" w14:textId="53D55176" w:rsidR="00D35623" w:rsidRPr="00D35623"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数据输出：缺损记录列表、缺损统计报、缺损分布图。</w:t>
      </w:r>
    </w:p>
    <w:p w14:paraId="5E9803CA" w14:textId="36A68847" w:rsidR="00D35623" w:rsidRDefault="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7.6报告生成</w:t>
      </w:r>
    </w:p>
    <w:p w14:paraId="06C1E01A" w14:textId="50C0D8F7"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6</w:t>
      </w:r>
      <w:r>
        <w:rPr>
          <w:rFonts w:ascii="楷体" w:eastAsia="楷体" w:hAnsi="楷体" w:cs="华文中宋" w:hint="eastAsia"/>
          <w:b/>
          <w:bCs/>
          <w:sz w:val="28"/>
          <w:szCs w:val="28"/>
          <w:lang w:bidi="ar"/>
        </w:rPr>
        <w:t>.1具体需求总体描述</w:t>
      </w:r>
    </w:p>
    <w:p w14:paraId="5ABA0D68"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报告生成模块根据完整的初始检查数据自动生成符合JTG 5120-2021要求的标准格式文档，是初始检查工作的最终产出。生成的报告包括：</w:t>
      </w:r>
    </w:p>
    <w:p w14:paraId="2EA12254" w14:textId="2C9A5A3A"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《桥梁基本状况卡片》（JTG 5120-2021 附录A）：记录桥梁基本信息、结构类型、技术参数和总体照片。</w:t>
      </w:r>
    </w:p>
    <w:p w14:paraId="76AEB84B" w14:textId="255B7C9A"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《桥梁初始检查记录表》（JTG 5120-2021 附录B）：记录各项检测指标的实测值、检测日期和检测结论。</w:t>
      </w:r>
    </w:p>
    <w:p w14:paraId="27E115E6" w14:textId="0515D288"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《桥梁定期检查记录表》（JTG 5120-2021 附录C）：记录构件缺损情况、缺损分布图和技术状况评定等级。</w:t>
      </w:r>
    </w:p>
    <w:p w14:paraId="21DB5E84" w14:textId="19A97E81"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《初始检查综合报告》：整合以上三份文档，附加缺损照片集、检测过程说明和综合技术状况评定意见。</w:t>
      </w:r>
    </w:p>
    <w:p w14:paraId="56BEEA3C" w14:textId="51379BFD"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6</w:t>
      </w:r>
      <w:r>
        <w:rPr>
          <w:rFonts w:ascii="楷体" w:eastAsia="楷体" w:hAnsi="楷体" w:cs="华文中宋" w:hint="eastAsia"/>
          <w:b/>
          <w:bCs/>
          <w:sz w:val="28"/>
          <w:szCs w:val="28"/>
          <w:lang w:bidi="ar"/>
        </w:rPr>
        <w:t>.2功能业务流程</w:t>
      </w:r>
    </w:p>
    <w:p w14:paraId="1B38663D"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报告生成模块的业务流程涵盖报告生成、报告预览与提交审核、报告审核与归档、报告修订与版本管理四类操作，具体流程如下。</w:t>
      </w:r>
    </w:p>
    <w:p w14:paraId="5DB6E58F"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一、报告生成</w:t>
      </w:r>
    </w:p>
    <w:p w14:paraId="4C919004"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（1）桥梁工程师或审核人员在任务状态为"已完成"（即检测数据和缺损记</w:t>
      </w:r>
      <w:r w:rsidRPr="00B97D9D">
        <w:rPr>
          <w:rFonts w:ascii="仿宋" w:eastAsia="仿宋" w:hAnsi="仿宋" w:cs="华文中宋" w:hint="eastAsia"/>
          <w:lang w:bidi="ar"/>
        </w:rPr>
        <w:lastRenderedPageBreak/>
        <w:t>录均已提交完毕）时，点击"生成报告"按钮。</w:t>
      </w:r>
    </w:p>
    <w:p w14:paraId="074EC6F8"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系统执行数据完整性预检：逐一检索该任务关联的全部数据——桥梁基本信息（桥梁信息表）、检测数据（检测数据表，状态须为"已提交"）、缺损记录（缺损表，至少1条记录）、缺损照片（文件服务器）、标注坐标（坐标表）。</w:t>
      </w:r>
    </w:p>
    <w:p w14:paraId="7433BF94"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（3）预检结果处理：若存在必填数据缺失，系统生成缺失清单列表，逐项标注缺失内容（如"第3跨1#主梁未录入混凝土强度数据""第2号桥墩未上传缺损照片"），提示用户补充后重新生成；</w:t>
      </w:r>
      <w:proofErr w:type="gramStart"/>
      <w:r w:rsidRPr="00B97D9D">
        <w:rPr>
          <w:rFonts w:ascii="仿宋" w:eastAsia="仿宋" w:hAnsi="仿宋" w:cs="华文中宋" w:hint="eastAsia"/>
          <w:lang w:bidi="ar"/>
        </w:rPr>
        <w:t>若数据</w:t>
      </w:r>
      <w:proofErr w:type="gramEnd"/>
      <w:r w:rsidRPr="00B97D9D">
        <w:rPr>
          <w:rFonts w:ascii="仿宋" w:eastAsia="仿宋" w:hAnsi="仿宋" w:cs="华文中宋" w:hint="eastAsia"/>
          <w:lang w:bidi="ar"/>
        </w:rPr>
        <w:t>完整，系统进入报告填充流程。</w:t>
      </w:r>
    </w:p>
    <w:p w14:paraId="00498668"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（4）系统按JTG 5120-2021附录规定的表格格式和排版样式，依次填充生成三份标准文档：附录A《桥梁基本状况卡片》、附录B《桥梁初始检查记录表》、附录C《桥梁定期检查记录表》。</w:t>
      </w:r>
    </w:p>
    <w:p w14:paraId="1FB5FE27"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（5）系统自动生成缺损类型统计图表（饼图：各缺损类型占比；柱状图：各构件缺损数量分布）和缺损分布图（在桥梁结构示意图上叠加缺损标记），整合为《初始检查综合报告》。</w:t>
      </w:r>
    </w:p>
    <w:p w14:paraId="23E3E4C1"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（6）生成完成后，系统将报告文件（PDF格式为主，同时保留Word可编辑格式）存入文件服务器，记录生成时间、版本号和生成人。</w:t>
      </w:r>
    </w:p>
    <w:p w14:paraId="78CB8605"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二、报告预览与提交审核</w:t>
      </w:r>
    </w:p>
    <w:p w14:paraId="32E159B7"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（1）报告生成后，系统自动跳转至在线预览页面，以PDF阅读器方式展示报告全文，支持缩放、翻页和打印。</w:t>
      </w:r>
    </w:p>
    <w:p w14:paraId="0A3B8A8A"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（2）桥梁工程师逐页审阅报告内容，确认数据准确、格式规范。若发现问题，可返回数据采集或缺损记录环节修正后重新生成。</w:t>
      </w:r>
    </w:p>
    <w:p w14:paraId="293E876E"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（3）审阅无误后，桥梁工程师点击"提交审核"，报告状态变更为"待审核"，系统通知审核人员。</w:t>
      </w:r>
    </w:p>
    <w:p w14:paraId="5EDE62BF"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三、报告审核与归档</w:t>
      </w:r>
    </w:p>
    <w:p w14:paraId="147F26C9"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（1）审核人员登录系统，在"待审核报告"列表中查看状态为"待审核"的报告，点击进入审核页面。</w:t>
      </w:r>
    </w:p>
    <w:p w14:paraId="6CFFA7FC"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（2）审核人员逐项核对报告中的桥梁基本信息、检测数据结论、缺损评定结果和技术状况评定等级，确认与原始检查数据一致。</w:t>
      </w:r>
    </w:p>
    <w:p w14:paraId="26DC6CE1"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（3）审核通过：审核人员在报告指定位置进行电子签名（通过系统账号密码二次验证），点击"审核通过"，报告状态变更为"已归档"，系统锁定报告文件</w:t>
      </w:r>
      <w:r w:rsidRPr="00B97D9D">
        <w:rPr>
          <w:rFonts w:ascii="仿宋" w:eastAsia="仿宋" w:hAnsi="仿宋" w:cs="华文中宋" w:hint="eastAsia"/>
          <w:lang w:bidi="ar"/>
        </w:rPr>
        <w:lastRenderedPageBreak/>
        <w:t>为只读，任务状态同步变更为"已审核"。</w:t>
      </w:r>
    </w:p>
    <w:p w14:paraId="7149B0CD"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（4）审核驳回：审核人员在驳回意见栏中填写具体问题，点击"驳回"，报告状态恢复为"草稿"，任务状态恢复为"进行中"，系统通知检查人员修正数据后重新走生成→审核流程。</w:t>
      </w:r>
    </w:p>
    <w:p w14:paraId="3310AA1A"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四、报告修订与版本管理</w:t>
      </w:r>
    </w:p>
    <w:p w14:paraId="215A6437"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（1）已归档的报告不可直接修改。若后续发现数据需要更正，桥梁工程师点击"申请修订"，填写修订原因后系统自动创建新的报告草稿版本。</w:t>
      </w:r>
    </w:p>
    <w:p w14:paraId="23C3515F"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（2）检查人员修正数据后，工程师重新生成报告，系统自动递增版本号（V1.0→V1.1→V2.0）。</w:t>
      </w:r>
    </w:p>
    <w:p w14:paraId="746CE384" w14:textId="2D743B5B"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（3）版本管理：系统保留所有历史版本，用户可在报告详情页的"版本历史"面板中查看和下载任意历史版本，每个版本标注生成时间、生成人和变更摘要。</w:t>
      </w:r>
    </w:p>
    <w:p w14:paraId="43BD3A01" w14:textId="7BDAEA79" w:rsidR="00D35623" w:rsidRDefault="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6</w:t>
      </w:r>
      <w:r>
        <w:rPr>
          <w:rFonts w:ascii="楷体" w:eastAsia="楷体" w:hAnsi="楷体" w:cs="华文中宋" w:hint="eastAsia"/>
          <w:b/>
          <w:bCs/>
          <w:sz w:val="28"/>
          <w:szCs w:val="28"/>
          <w:lang w:bidi="ar"/>
        </w:rPr>
        <w:t>.3数据流程</w:t>
      </w:r>
    </w:p>
    <w:p w14:paraId="304C8613"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报告生成的数据流程如下：</w:t>
      </w:r>
    </w:p>
    <w:p w14:paraId="02C063BE" w14:textId="19AF0F3B"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数据来源：系统从桥梁信息表、检测数据表、缺损记录表、照片文件库中检索指定任务的全部关联数据。</w:t>
      </w:r>
    </w:p>
    <w:p w14:paraId="29BF2586" w14:textId="3FDC101B"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数据处理：按JTG 5120-2021附录模板的排版规则进行数据填充，包括表格自动分页、图片自动缩放、缺损分布图的矢量叠加绘制。</w:t>
      </w:r>
    </w:p>
    <w:p w14:paraId="250F53AF" w14:textId="404DFE9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数据存储：生成的报告文件（PDF或Word）存入文件服务器，报告数据（生成时间、版本号、生成人）写入报告表。</w:t>
      </w:r>
    </w:p>
    <w:p w14:paraId="7E396DD8" w14:textId="0CEECD7D"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数据输出：用户可通过浏览器预览报告、下载PDF/Word文件或直接打印。</w:t>
      </w:r>
    </w:p>
    <w:p w14:paraId="600FFC4E" w14:textId="424B1118" w:rsidR="00D35623" w:rsidRDefault="00D35623" w:rsidP="00D35623">
      <w:pPr>
        <w:rPr>
          <w:rFonts w:ascii="楷体" w:eastAsia="楷体" w:hAnsi="楷体" w:cs="华文中宋" w:hint="eastAsia"/>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7系统管理</w:t>
      </w:r>
    </w:p>
    <w:p w14:paraId="604F332C" w14:textId="6FABA4CA"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.1具体需求总体描述</w:t>
      </w:r>
    </w:p>
    <w:p w14:paraId="55273C1B"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系统管理模块提供基础的运维支撑功能，保障系统的正常运行和数据安全。主要功能包括：</w:t>
      </w:r>
    </w:p>
    <w:p w14:paraId="5D39AAFA" w14:textId="314C8F5A"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用户管理：用户的添加、删除、修改、密码重置。</w:t>
      </w:r>
    </w:p>
    <w:p w14:paraId="08612A7E" w14:textId="503AD238"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角色与权限管理：维护系统管理员、桥梁工程师、检查员、审核人员、普通查询用户等角色，灵活配置各角色对功能模块和数据范围的访问权限。</w:t>
      </w:r>
    </w:p>
    <w:p w14:paraId="12A7C5F2" w14:textId="09973D50"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数据字典维护：管理系统中所有枚举型数据项（如缺损类型、结构类型、检</w:t>
      </w:r>
      <w:r w:rsidRPr="00B97D9D">
        <w:rPr>
          <w:rFonts w:ascii="仿宋" w:eastAsia="仿宋" w:hAnsi="仿宋" w:cs="华文中宋" w:hint="eastAsia"/>
          <w:lang w:bidi="ar"/>
        </w:rPr>
        <w:lastRenderedPageBreak/>
        <w:t>查等级、技术状况等级等）的取值列表，支持停用/启用已有字典项。</w:t>
      </w:r>
    </w:p>
    <w:p w14:paraId="496181CC" w14:textId="51FF6C4A"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数据备份与恢复：支持数据库的手动/定时备份，以及灾难恢复功能。</w:t>
      </w:r>
    </w:p>
    <w:p w14:paraId="082E49CB" w14:textId="1E0ADBDF"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操作日志管理：记录所有用户的关键操作（登录/登出/数据增删改/报告生成等），支持按用户、时间、操作类型等条件查询。</w:t>
      </w:r>
    </w:p>
    <w:p w14:paraId="596AFBF8" w14:textId="238D33BC" w:rsidR="00D35623" w:rsidRDefault="00D35623" w:rsidP="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.2功能业务流程</w:t>
      </w:r>
    </w:p>
    <w:p w14:paraId="4F63E6B6"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系统管理模块的业务流程涵盖用户管理、角色与权限管理、数据字典维护、数据备份与恢复、操作日志管理五类操作，具体流程如下。</w:t>
      </w:r>
    </w:p>
    <w:p w14:paraId="4696A15E"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一、用户管理</w:t>
      </w:r>
    </w:p>
    <w:p w14:paraId="1BB97768"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创建用户：系统管理员进入用户管理界面，点击"新增用户"，录入用户姓名、登录账号、初始密码、所属部门、联系电话和邮箱；为用户分配一个或多个角色；点击"保存"后系统创建用户账号，自动关联角色对应的权限集，初始密码以加密形式（如</w:t>
      </w:r>
      <w:proofErr w:type="spellStart"/>
      <w:r w:rsidRPr="00B97D9D">
        <w:rPr>
          <w:rFonts w:ascii="仿宋" w:eastAsia="仿宋" w:hAnsi="仿宋" w:cs="华文中宋" w:hint="eastAsia"/>
          <w:lang w:bidi="ar"/>
        </w:rPr>
        <w:t>bcrypt</w:t>
      </w:r>
      <w:proofErr w:type="spellEnd"/>
      <w:r w:rsidRPr="00B97D9D">
        <w:rPr>
          <w:rFonts w:ascii="仿宋" w:eastAsia="仿宋" w:hAnsi="仿宋" w:cs="华文中宋" w:hint="eastAsia"/>
          <w:lang w:bidi="ar"/>
        </w:rPr>
        <w:t>哈希）存储。</w:t>
      </w:r>
    </w:p>
    <w:p w14:paraId="3526859B"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（2）用户首次登录时系统强制跳转至密码修改页面，要求设置新密码（长度不少于8位，须包含字母和数字），修改成功后进入系统主页。</w:t>
      </w:r>
    </w:p>
    <w:p w14:paraId="21E06753"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（3）修改用户信息：管理员可修改用户的姓名、部门、联系电话、邮箱等非关键信息；登录账号创建后不可修改。</w:t>
      </w:r>
    </w:p>
    <w:p w14:paraId="38E890BA"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（4）密码重置：管理员可为用户执行密码重置，系统生成临时随机密码并显示给管理员（也可通过邮件发送），用户下次登录时强制修改。</w:t>
      </w:r>
    </w:p>
    <w:p w14:paraId="4D05048A"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（5）停用/启用用户：管理员可将用户状态设为"停用"（停用后该用户无法登录，但历史操作记录保留），也可将已停用用户重新"启用"。</w:t>
      </w:r>
    </w:p>
    <w:p w14:paraId="548BFB39"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二、角色与权限管理</w:t>
      </w:r>
    </w:p>
    <w:p w14:paraId="1931926D"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系统预置五类默认角色及其基础权限：系统管理员（全部权限）、桥梁工程师（桥梁信息管理、任务管理、报告生成）、检查员（任务接受、数据采集、缺损记录）、审核人员（数据审核、报告审核）、普通查询用户（只读查询）。默认角色不可删除。</w:t>
      </w:r>
    </w:p>
    <w:p w14:paraId="1DCB1579"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（2）管理员可创建自定义角色：输入角色名称和描述，在权限</w:t>
      </w:r>
      <w:proofErr w:type="gramStart"/>
      <w:r w:rsidRPr="00B97D9D">
        <w:rPr>
          <w:rFonts w:ascii="仿宋" w:eastAsia="仿宋" w:hAnsi="仿宋" w:cs="华文中宋" w:hint="eastAsia"/>
          <w:lang w:bidi="ar"/>
        </w:rPr>
        <w:t>树中勾选该</w:t>
      </w:r>
      <w:proofErr w:type="gramEnd"/>
      <w:r w:rsidRPr="00B97D9D">
        <w:rPr>
          <w:rFonts w:ascii="仿宋" w:eastAsia="仿宋" w:hAnsi="仿宋" w:cs="华文中宋" w:hint="eastAsia"/>
          <w:lang w:bidi="ar"/>
        </w:rPr>
        <w:t>角色允许访问的功能模块（桥梁信息管理、任务管理、数据采集、缺损记录、报告生成、系统管理）和各模块下的操作权限（查看、新增、修改、删除、审核、导出）。</w:t>
      </w:r>
    </w:p>
    <w:p w14:paraId="13038D70"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lastRenderedPageBreak/>
        <w:t>（3）管理员修改用户角色后，系统立即更新该用户的权限缓存。若用户当前在线，其下一次操作时自动刷新权限，无需重新登录。</w:t>
      </w:r>
    </w:p>
    <w:p w14:paraId="0A55CA4C"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（4）权限控制粒度分为两级：功能级（控制能否进入某模块）和数据级（控制能否查看/操作某些桥梁的数据，如某检查员仅被授权查看指定路线下的桥梁）。</w:t>
      </w:r>
    </w:p>
    <w:p w14:paraId="183E7976" w14:textId="77777777" w:rsidR="00B97D9D" w:rsidRPr="00B97D9D" w:rsidRDefault="00B97D9D" w:rsidP="00B97D9D">
      <w:pPr>
        <w:ind w:firstLineChars="200" w:firstLine="482"/>
        <w:rPr>
          <w:rFonts w:ascii="仿宋" w:eastAsia="仿宋" w:hAnsi="仿宋" w:cs="华文中宋" w:hint="eastAsia"/>
          <w:b/>
          <w:bCs/>
          <w:lang w:bidi="ar"/>
        </w:rPr>
      </w:pPr>
      <w:r w:rsidRPr="00B97D9D">
        <w:rPr>
          <w:rFonts w:ascii="仿宋" w:eastAsia="仿宋" w:hAnsi="仿宋" w:cs="华文中宋" w:hint="eastAsia"/>
          <w:b/>
          <w:bCs/>
          <w:lang w:bidi="ar"/>
        </w:rPr>
        <w:t>三、数据字典维护</w:t>
      </w:r>
    </w:p>
    <w:p w14:paraId="2FC67205"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（1）管理员进入数据字典管理界面，系统展示所有字典类型列表（如：缺损类型、结构类型、检查等级、技术状况等级、桥梁养护等级等）。</w:t>
      </w:r>
    </w:p>
    <w:p w14:paraId="6B10EE99"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（2）管理员</w:t>
      </w:r>
      <w:proofErr w:type="gramStart"/>
      <w:r w:rsidRPr="00B97D9D">
        <w:rPr>
          <w:rFonts w:ascii="仿宋" w:eastAsia="仿宋" w:hAnsi="仿宋" w:cs="华文中宋" w:hint="eastAsia"/>
          <w:lang w:bidi="ar"/>
        </w:rPr>
        <w:t>点击某</w:t>
      </w:r>
      <w:proofErr w:type="gramEnd"/>
      <w:r w:rsidRPr="00B97D9D">
        <w:rPr>
          <w:rFonts w:ascii="仿宋" w:eastAsia="仿宋" w:hAnsi="仿宋" w:cs="华文中宋" w:hint="eastAsia"/>
          <w:lang w:bidi="ar"/>
        </w:rPr>
        <w:t>字典类型进入字典项管理：可新增字典项（输入编码、名称、排序号）、修改现有字典项的名称或排序号、停用/启用字典项。</w:t>
      </w:r>
    </w:p>
    <w:p w14:paraId="039E5A0C"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（3）已使用的字典项不允许删除（如已有桥梁记录引用了"梁桥"这一结构类型），只能标记为"停用"；停用后的字典项在新增记录时不再出现在下拉选项中，但已有</w:t>
      </w:r>
      <w:proofErr w:type="gramStart"/>
      <w:r w:rsidRPr="00B97D9D">
        <w:rPr>
          <w:rFonts w:ascii="仿宋" w:eastAsia="仿宋" w:hAnsi="仿宋" w:cs="华文中宋" w:hint="eastAsia"/>
          <w:lang w:bidi="ar"/>
        </w:rPr>
        <w:t>记录仍</w:t>
      </w:r>
      <w:proofErr w:type="gramEnd"/>
      <w:r w:rsidRPr="00B97D9D">
        <w:rPr>
          <w:rFonts w:ascii="仿宋" w:eastAsia="仿宋" w:hAnsi="仿宋" w:cs="华文中宋" w:hint="eastAsia"/>
          <w:lang w:bidi="ar"/>
        </w:rPr>
        <w:t>正常显示其对应的字典项名称。</w:t>
      </w:r>
    </w:p>
    <w:p w14:paraId="6CF13894"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四、数据备份与恢复</w:t>
      </w:r>
    </w:p>
    <w:p w14:paraId="7D1464C5"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自动备份：管理员在备份策略设置页面配置自动备份参数——备份周期（每日/每周/每月）、备份时间（如每日凌晨3:00）、备份文件保留天数（默认30天，超期自动删除）。系统按策略定时执行数据库全量备份。</w:t>
      </w:r>
    </w:p>
    <w:p w14:paraId="126AE60F" w14:textId="568A3CFB"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（2）手动备份：管理员可随时点击"立即备份"，系统即时生成当前数据库的快照备份文件，并以"备份类型+日期时间"命名。</w:t>
      </w:r>
    </w:p>
    <w:p w14:paraId="2A08971B"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（3）备份恢复：管理员进入恢复页面，从备份文件列表中选择目标备份文件，点击"恢复"，系统弹出二次确认（"恢复操作将覆盖当前数据库，是否继续？"），确认后系统执行恢复并自动重</w:t>
      </w:r>
      <w:proofErr w:type="gramStart"/>
      <w:r w:rsidRPr="00B97D9D">
        <w:rPr>
          <w:rFonts w:ascii="仿宋" w:eastAsia="仿宋" w:hAnsi="仿宋" w:cs="华文中宋" w:hint="eastAsia"/>
          <w:lang w:bidi="ar"/>
        </w:rPr>
        <w:t>启应用</w:t>
      </w:r>
      <w:proofErr w:type="gramEnd"/>
      <w:r w:rsidRPr="00B97D9D">
        <w:rPr>
          <w:rFonts w:ascii="仿宋" w:eastAsia="仿宋" w:hAnsi="仿宋" w:cs="华文中宋" w:hint="eastAsia"/>
          <w:lang w:bidi="ar"/>
        </w:rPr>
        <w:t>服务，恢复完成后显示恢复结果（成功/失败及耗时）。</w:t>
      </w:r>
    </w:p>
    <w:p w14:paraId="2699AF7E"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五、操作日志管理</w:t>
      </w:r>
    </w:p>
    <w:p w14:paraId="70EE2F97"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1）系统自动记录每个用户的关键操作，日志内容包括：操作时间（精确到秒）、操作人（用户ID和姓名）、IP地址、操作模块（桥梁管理/任务管理/数据采集/缺损记录/报告生成/系统管理）、操作类型（登录/登出/新增/修改/删除/审核/导出/备份/恢复）、操作对象（如表名和记录ID）、操作结果（成功/失败）。</w:t>
      </w:r>
    </w:p>
    <w:p w14:paraId="7CA4A43F"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（2）管理员在操作日志查询页面可按条件筛选：时间区间（起止日期）、操作人（下拉搜索）、操作模块（下拉多选）、操作类型（下拉多选）。查询结果以</w:t>
      </w:r>
      <w:r w:rsidRPr="00B97D9D">
        <w:rPr>
          <w:rFonts w:ascii="仿宋" w:eastAsia="仿宋" w:hAnsi="仿宋" w:cs="华文中宋" w:hint="eastAsia"/>
          <w:lang w:bidi="ar"/>
        </w:rPr>
        <w:lastRenderedPageBreak/>
        <w:t>分页列表展示，默认按操作时间倒序排列。</w:t>
      </w:r>
    </w:p>
    <w:p w14:paraId="533DF068"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（3）管理员可选中若干日志条目后点击"导出Excel"，系统将选中条目导出为Excel文件供审计使用。</w:t>
      </w:r>
    </w:p>
    <w:p w14:paraId="6E5F7E58" w14:textId="10523EFB"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（4）日志保留策略：系统默认保留6个月的操作日志；对于超过6个月的日志，系统按周自动归档为压缩包存储至备份目录，归档文件保留1年后自动删除。</w:t>
      </w:r>
    </w:p>
    <w:p w14:paraId="053DAB3C" w14:textId="3F932C40" w:rsidR="00D35623" w:rsidRDefault="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7</w:t>
      </w:r>
      <w:r>
        <w:rPr>
          <w:rFonts w:ascii="楷体" w:eastAsia="楷体" w:hAnsi="楷体" w:cs="华文中宋" w:hint="eastAsia"/>
          <w:b/>
          <w:bCs/>
          <w:sz w:val="28"/>
          <w:szCs w:val="28"/>
          <w:lang w:bidi="ar"/>
        </w:rPr>
        <w:t>.3数据流程</w:t>
      </w:r>
    </w:p>
    <w:p w14:paraId="4187275A" w14:textId="77777777"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系统管理模块的数据流程如下：</w:t>
      </w:r>
    </w:p>
    <w:p w14:paraId="78FD923D" w14:textId="0DE5A7CD"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用户与权限数据：用户表存储账号信息，角色表存储角色定义，权限表存储功能-角色映射，通过三者关联实现基于角色的访问控制。</w:t>
      </w:r>
    </w:p>
    <w:p w14:paraId="32E0399A" w14:textId="6242F97A"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数据字典：字典类型表和</w:t>
      </w:r>
      <w:proofErr w:type="gramStart"/>
      <w:r w:rsidRPr="00B97D9D">
        <w:rPr>
          <w:rFonts w:ascii="仿宋" w:eastAsia="仿宋" w:hAnsi="仿宋" w:cs="华文中宋" w:hint="eastAsia"/>
          <w:lang w:bidi="ar"/>
        </w:rPr>
        <w:t>字典项表存储</w:t>
      </w:r>
      <w:proofErr w:type="gramEnd"/>
      <w:r w:rsidRPr="00B97D9D">
        <w:rPr>
          <w:rFonts w:ascii="仿宋" w:eastAsia="仿宋" w:hAnsi="仿宋" w:cs="华文中宋" w:hint="eastAsia"/>
          <w:lang w:bidi="ar"/>
        </w:rPr>
        <w:t>所有枚举值，前端下拉框动态加载字典数据，确保系统</w:t>
      </w:r>
      <w:proofErr w:type="gramStart"/>
      <w:r w:rsidRPr="00B97D9D">
        <w:rPr>
          <w:rFonts w:ascii="仿宋" w:eastAsia="仿宋" w:hAnsi="仿宋" w:cs="华文中宋" w:hint="eastAsia"/>
          <w:lang w:bidi="ar"/>
        </w:rPr>
        <w:t>枚举值</w:t>
      </w:r>
      <w:proofErr w:type="gramEnd"/>
      <w:r w:rsidRPr="00B97D9D">
        <w:rPr>
          <w:rFonts w:ascii="仿宋" w:eastAsia="仿宋" w:hAnsi="仿宋" w:cs="华文中宋" w:hint="eastAsia"/>
          <w:lang w:bidi="ar"/>
        </w:rPr>
        <w:t>的一致性。</w:t>
      </w:r>
    </w:p>
    <w:p w14:paraId="5F0EA422" w14:textId="62FB8EF6" w:rsidR="00B97D9D"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备份数据：备份文件以数据库原生备份格式存储，按备份日期组织目录结构。</w:t>
      </w:r>
    </w:p>
    <w:p w14:paraId="7F60E2A1" w14:textId="67A858E5" w:rsidR="00D35623" w:rsidRPr="00B97D9D" w:rsidRDefault="00B97D9D" w:rsidP="00B97D9D">
      <w:pPr>
        <w:ind w:firstLineChars="200" w:firstLine="480"/>
        <w:rPr>
          <w:rFonts w:ascii="仿宋" w:eastAsia="仿宋" w:hAnsi="仿宋" w:cs="华文中宋" w:hint="eastAsia"/>
          <w:lang w:bidi="ar"/>
        </w:rPr>
      </w:pPr>
      <w:r w:rsidRPr="00B97D9D">
        <w:rPr>
          <w:rFonts w:ascii="仿宋" w:eastAsia="仿宋" w:hAnsi="仿宋" w:cs="华文中宋" w:hint="eastAsia"/>
          <w:lang w:bidi="ar"/>
        </w:rPr>
        <w:t>操作日志：日志</w:t>
      </w:r>
      <w:proofErr w:type="gramStart"/>
      <w:r w:rsidRPr="00B97D9D">
        <w:rPr>
          <w:rFonts w:ascii="仿宋" w:eastAsia="仿宋" w:hAnsi="仿宋" w:cs="华文中宋" w:hint="eastAsia"/>
          <w:lang w:bidi="ar"/>
        </w:rPr>
        <w:t>表记录</w:t>
      </w:r>
      <w:proofErr w:type="gramEnd"/>
      <w:r w:rsidRPr="00B97D9D">
        <w:rPr>
          <w:rFonts w:ascii="仿宋" w:eastAsia="仿宋" w:hAnsi="仿宋" w:cs="华文中宋" w:hint="eastAsia"/>
          <w:lang w:bidi="ar"/>
        </w:rPr>
        <w:t>每次操作的用户ID、操作时间、IP地址、操作模块、操作类型、操作详情和操作结果，至少保留6个月后自动归档或删除</w:t>
      </w:r>
      <w:r>
        <w:rPr>
          <w:rFonts w:ascii="仿宋" w:eastAsia="仿宋" w:hAnsi="仿宋" w:cs="华文中宋" w:hint="eastAsia"/>
          <w:lang w:bidi="ar"/>
        </w:rPr>
        <w:t>。</w:t>
      </w:r>
    </w:p>
    <w:p w14:paraId="05D041CB" w14:textId="76CC78AE" w:rsidR="00D35623" w:rsidRDefault="00D35623">
      <w:pPr>
        <w:rPr>
          <w:rFonts w:ascii="楷体" w:eastAsia="楷体" w:hAnsi="楷体" w:cs="华文中宋"/>
          <w:b/>
          <w:bCs/>
          <w:sz w:val="28"/>
          <w:szCs w:val="28"/>
          <w:lang w:bidi="ar"/>
        </w:rPr>
      </w:pPr>
      <w:r>
        <w:rPr>
          <w:rFonts w:ascii="楷体" w:eastAsia="楷体" w:hAnsi="楷体" w:cs="华文中宋" w:hint="eastAsia"/>
          <w:b/>
          <w:bCs/>
          <w:sz w:val="28"/>
          <w:szCs w:val="28"/>
          <w:lang w:bidi="ar"/>
        </w:rPr>
        <w:t>7.8用例规约示例</w:t>
      </w:r>
    </w:p>
    <w:p w14:paraId="2824D520" w14:textId="77777777" w:rsidR="00B97D9D" w:rsidRPr="00B97D9D" w:rsidRDefault="00B97D9D" w:rsidP="00B97D9D">
      <w:pPr>
        <w:ind w:firstLineChars="200" w:firstLine="480"/>
        <w:rPr>
          <w:rFonts w:ascii="仿宋" w:eastAsia="仿宋" w:hAnsi="仿宋" w:cs="华文中宋"/>
          <w:lang w:bidi="ar"/>
        </w:rPr>
      </w:pPr>
      <w:r w:rsidRPr="00B97D9D">
        <w:rPr>
          <w:rFonts w:ascii="仿宋" w:eastAsia="仿宋" w:hAnsi="仿宋" w:cs="华文中宋"/>
          <w:lang w:bidi="ar"/>
        </w:rPr>
        <w:t>以下以"创建初始检查任务"用例为例，给出用例规约的详细描述。</w:t>
      </w:r>
    </w:p>
    <w:tbl>
      <w:tblPr>
        <w:tblStyle w:val="a3"/>
        <w:tblW w:w="0" w:type="auto"/>
        <w:tblLook w:val="04A0" w:firstRow="1" w:lastRow="0" w:firstColumn="1" w:lastColumn="0" w:noHBand="0" w:noVBand="1"/>
      </w:tblPr>
      <w:tblGrid>
        <w:gridCol w:w="4253"/>
        <w:gridCol w:w="4269"/>
      </w:tblGrid>
      <w:tr w:rsidR="00B97D9D" w:rsidRPr="00B97D9D" w14:paraId="05630E04" w14:textId="77777777">
        <w:tc>
          <w:tcPr>
            <w:tcW w:w="4317" w:type="dxa"/>
            <w:tcBorders>
              <w:top w:val="single" w:sz="4" w:space="0" w:color="auto"/>
              <w:left w:val="single" w:sz="4" w:space="0" w:color="auto"/>
              <w:bottom w:val="single" w:sz="4" w:space="0" w:color="auto"/>
              <w:right w:val="single" w:sz="4" w:space="0" w:color="auto"/>
            </w:tcBorders>
            <w:hideMark/>
          </w:tcPr>
          <w:p w14:paraId="2810EBF1"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b/>
                <w:lang w:bidi="ar"/>
              </w:rPr>
              <w:t>项目</w:t>
            </w:r>
          </w:p>
        </w:tc>
        <w:tc>
          <w:tcPr>
            <w:tcW w:w="4317" w:type="dxa"/>
            <w:tcBorders>
              <w:top w:val="single" w:sz="4" w:space="0" w:color="auto"/>
              <w:left w:val="single" w:sz="4" w:space="0" w:color="auto"/>
              <w:bottom w:val="single" w:sz="4" w:space="0" w:color="auto"/>
              <w:right w:val="single" w:sz="4" w:space="0" w:color="auto"/>
            </w:tcBorders>
            <w:hideMark/>
          </w:tcPr>
          <w:p w14:paraId="2C3842AF"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b/>
                <w:lang w:bidi="ar"/>
              </w:rPr>
              <w:t>内容</w:t>
            </w:r>
          </w:p>
        </w:tc>
      </w:tr>
      <w:tr w:rsidR="00B97D9D" w:rsidRPr="00B97D9D" w14:paraId="7457D04A" w14:textId="77777777">
        <w:tc>
          <w:tcPr>
            <w:tcW w:w="4317" w:type="dxa"/>
            <w:tcBorders>
              <w:top w:val="single" w:sz="4" w:space="0" w:color="auto"/>
              <w:left w:val="single" w:sz="4" w:space="0" w:color="auto"/>
              <w:bottom w:val="single" w:sz="4" w:space="0" w:color="auto"/>
              <w:right w:val="single" w:sz="4" w:space="0" w:color="auto"/>
            </w:tcBorders>
            <w:hideMark/>
          </w:tcPr>
          <w:p w14:paraId="441D6C25"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用例名称</w:t>
            </w:r>
          </w:p>
        </w:tc>
        <w:tc>
          <w:tcPr>
            <w:tcW w:w="4317" w:type="dxa"/>
            <w:tcBorders>
              <w:top w:val="single" w:sz="4" w:space="0" w:color="auto"/>
              <w:left w:val="single" w:sz="4" w:space="0" w:color="auto"/>
              <w:bottom w:val="single" w:sz="4" w:space="0" w:color="auto"/>
              <w:right w:val="single" w:sz="4" w:space="0" w:color="auto"/>
            </w:tcBorders>
            <w:hideMark/>
          </w:tcPr>
          <w:p w14:paraId="37CAA63A"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创建初始检查任务</w:t>
            </w:r>
          </w:p>
        </w:tc>
      </w:tr>
      <w:tr w:rsidR="00B97D9D" w:rsidRPr="00B97D9D" w14:paraId="762058B3" w14:textId="77777777">
        <w:tc>
          <w:tcPr>
            <w:tcW w:w="4317" w:type="dxa"/>
            <w:tcBorders>
              <w:top w:val="single" w:sz="4" w:space="0" w:color="auto"/>
              <w:left w:val="single" w:sz="4" w:space="0" w:color="auto"/>
              <w:bottom w:val="single" w:sz="4" w:space="0" w:color="auto"/>
              <w:right w:val="single" w:sz="4" w:space="0" w:color="auto"/>
            </w:tcBorders>
            <w:hideMark/>
          </w:tcPr>
          <w:p w14:paraId="67DEA330"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简要说明</w:t>
            </w:r>
          </w:p>
        </w:tc>
        <w:tc>
          <w:tcPr>
            <w:tcW w:w="4317" w:type="dxa"/>
            <w:tcBorders>
              <w:top w:val="single" w:sz="4" w:space="0" w:color="auto"/>
              <w:left w:val="single" w:sz="4" w:space="0" w:color="auto"/>
              <w:bottom w:val="single" w:sz="4" w:space="0" w:color="auto"/>
              <w:right w:val="single" w:sz="4" w:space="0" w:color="auto"/>
            </w:tcBorders>
            <w:hideMark/>
          </w:tcPr>
          <w:p w14:paraId="63274F76"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桥梁工程师根据新建桥梁竣工信息，在系统中创建初始检查任务，指定检查时间、检查人员和检查项目。</w:t>
            </w:r>
          </w:p>
        </w:tc>
      </w:tr>
      <w:tr w:rsidR="00B97D9D" w:rsidRPr="00B97D9D" w14:paraId="0202EC7B" w14:textId="77777777">
        <w:tc>
          <w:tcPr>
            <w:tcW w:w="4317" w:type="dxa"/>
            <w:tcBorders>
              <w:top w:val="single" w:sz="4" w:space="0" w:color="auto"/>
              <w:left w:val="single" w:sz="4" w:space="0" w:color="auto"/>
              <w:bottom w:val="single" w:sz="4" w:space="0" w:color="auto"/>
              <w:right w:val="single" w:sz="4" w:space="0" w:color="auto"/>
            </w:tcBorders>
            <w:hideMark/>
          </w:tcPr>
          <w:p w14:paraId="51F7CE60"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参与者</w:t>
            </w:r>
          </w:p>
        </w:tc>
        <w:tc>
          <w:tcPr>
            <w:tcW w:w="4317" w:type="dxa"/>
            <w:tcBorders>
              <w:top w:val="single" w:sz="4" w:space="0" w:color="auto"/>
              <w:left w:val="single" w:sz="4" w:space="0" w:color="auto"/>
              <w:bottom w:val="single" w:sz="4" w:space="0" w:color="auto"/>
              <w:right w:val="single" w:sz="4" w:space="0" w:color="auto"/>
            </w:tcBorders>
            <w:hideMark/>
          </w:tcPr>
          <w:p w14:paraId="2AB522C0"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桥梁工程师</w:t>
            </w:r>
          </w:p>
        </w:tc>
      </w:tr>
      <w:tr w:rsidR="00B97D9D" w:rsidRPr="00B97D9D" w14:paraId="3D845712" w14:textId="77777777">
        <w:tc>
          <w:tcPr>
            <w:tcW w:w="4317" w:type="dxa"/>
            <w:tcBorders>
              <w:top w:val="single" w:sz="4" w:space="0" w:color="auto"/>
              <w:left w:val="single" w:sz="4" w:space="0" w:color="auto"/>
              <w:bottom w:val="single" w:sz="4" w:space="0" w:color="auto"/>
              <w:right w:val="single" w:sz="4" w:space="0" w:color="auto"/>
            </w:tcBorders>
            <w:hideMark/>
          </w:tcPr>
          <w:p w14:paraId="4536DE29"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前置条件</w:t>
            </w:r>
          </w:p>
        </w:tc>
        <w:tc>
          <w:tcPr>
            <w:tcW w:w="4317" w:type="dxa"/>
            <w:tcBorders>
              <w:top w:val="single" w:sz="4" w:space="0" w:color="auto"/>
              <w:left w:val="single" w:sz="4" w:space="0" w:color="auto"/>
              <w:bottom w:val="single" w:sz="4" w:space="0" w:color="auto"/>
              <w:right w:val="single" w:sz="4" w:space="0" w:color="auto"/>
            </w:tcBorders>
            <w:hideMark/>
          </w:tcPr>
          <w:p w14:paraId="64F59C91"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（1）用户已登录系统并具有桥梁工程师权限；</w:t>
            </w:r>
            <w:r w:rsidRPr="00B97D9D">
              <w:rPr>
                <w:rFonts w:ascii="仿宋" w:eastAsia="仿宋" w:hAnsi="仿宋" w:cs="华文中宋"/>
                <w:lang w:bidi="ar"/>
              </w:rPr>
              <w:br/>
              <w:t>（2）待检查的桥梁基础信息已录入系统。</w:t>
            </w:r>
          </w:p>
        </w:tc>
      </w:tr>
      <w:tr w:rsidR="00B97D9D" w:rsidRPr="00B97D9D" w14:paraId="19AFEB37" w14:textId="77777777">
        <w:tc>
          <w:tcPr>
            <w:tcW w:w="4317" w:type="dxa"/>
            <w:tcBorders>
              <w:top w:val="single" w:sz="4" w:space="0" w:color="auto"/>
              <w:left w:val="single" w:sz="4" w:space="0" w:color="auto"/>
              <w:bottom w:val="single" w:sz="4" w:space="0" w:color="auto"/>
              <w:right w:val="single" w:sz="4" w:space="0" w:color="auto"/>
            </w:tcBorders>
            <w:hideMark/>
          </w:tcPr>
          <w:p w14:paraId="190D12B3"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基本事件流</w:t>
            </w:r>
          </w:p>
        </w:tc>
        <w:tc>
          <w:tcPr>
            <w:tcW w:w="4317" w:type="dxa"/>
            <w:tcBorders>
              <w:top w:val="single" w:sz="4" w:space="0" w:color="auto"/>
              <w:left w:val="single" w:sz="4" w:space="0" w:color="auto"/>
              <w:bottom w:val="single" w:sz="4" w:space="0" w:color="auto"/>
              <w:right w:val="single" w:sz="4" w:space="0" w:color="auto"/>
            </w:tcBorders>
            <w:hideMark/>
          </w:tcPr>
          <w:p w14:paraId="2593299B"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1. 桥梁工程师点击"新建检查任务"按钮。</w:t>
            </w:r>
            <w:r w:rsidRPr="00B97D9D">
              <w:rPr>
                <w:rFonts w:ascii="仿宋" w:eastAsia="仿宋" w:hAnsi="仿宋" w:cs="华文中宋"/>
                <w:lang w:bidi="ar"/>
              </w:rPr>
              <w:br/>
            </w:r>
            <w:r w:rsidRPr="00B97D9D">
              <w:rPr>
                <w:rFonts w:ascii="仿宋" w:eastAsia="仿宋" w:hAnsi="仿宋" w:cs="华文中宋"/>
                <w:lang w:bidi="ar"/>
              </w:rPr>
              <w:lastRenderedPageBreak/>
              <w:t>2. 系统显示任务创建表单。</w:t>
            </w:r>
            <w:r w:rsidRPr="00B97D9D">
              <w:rPr>
                <w:rFonts w:ascii="仿宋" w:eastAsia="仿宋" w:hAnsi="仿宋" w:cs="华文中宋"/>
                <w:lang w:bidi="ar"/>
              </w:rPr>
              <w:br/>
              <w:t>3. 工程师选择或搜索目标桥梁。</w:t>
            </w:r>
            <w:r w:rsidRPr="00B97D9D">
              <w:rPr>
                <w:rFonts w:ascii="仿宋" w:eastAsia="仿宋" w:hAnsi="仿宋" w:cs="华文中宋"/>
                <w:lang w:bidi="ar"/>
              </w:rPr>
              <w:br/>
              <w:t>4. 系统自动填充桥梁基本信息。</w:t>
            </w:r>
            <w:r w:rsidRPr="00B97D9D">
              <w:rPr>
                <w:rFonts w:ascii="仿宋" w:eastAsia="仿宋" w:hAnsi="仿宋" w:cs="华文中宋"/>
                <w:lang w:bidi="ar"/>
              </w:rPr>
              <w:br/>
              <w:t>5. 工程师选择检查类型为"初始检查"，设置检查等级（I/II/III级）。</w:t>
            </w:r>
            <w:r w:rsidRPr="00B97D9D">
              <w:rPr>
                <w:rFonts w:ascii="仿宋" w:eastAsia="仿宋" w:hAnsi="仿宋" w:cs="华文中宋"/>
                <w:lang w:bidi="ar"/>
              </w:rPr>
              <w:br/>
              <w:t>6. 工程师设定计划开始和结束日期。</w:t>
            </w:r>
            <w:r w:rsidRPr="00B97D9D">
              <w:rPr>
                <w:rFonts w:ascii="仿宋" w:eastAsia="仿宋" w:hAnsi="仿宋" w:cs="华文中宋"/>
                <w:lang w:bidi="ar"/>
              </w:rPr>
              <w:br/>
              <w:t>7. 工程师从用户列表中选择1名或多名检查人员。</w:t>
            </w:r>
            <w:r w:rsidRPr="00B97D9D">
              <w:rPr>
                <w:rFonts w:ascii="仿宋" w:eastAsia="仿宋" w:hAnsi="仿宋" w:cs="华文中宋"/>
                <w:lang w:bidi="ar"/>
              </w:rPr>
              <w:br/>
              <w:t>8. 工程师点击"保存"按钮。</w:t>
            </w:r>
            <w:r w:rsidRPr="00B97D9D">
              <w:rPr>
                <w:rFonts w:ascii="仿宋" w:eastAsia="仿宋" w:hAnsi="仿宋" w:cs="华文中宋"/>
                <w:lang w:bidi="ar"/>
              </w:rPr>
              <w:br/>
              <w:t>9. 系统校验输入信息的完整性和有效性。</w:t>
            </w:r>
            <w:r w:rsidRPr="00B97D9D">
              <w:rPr>
                <w:rFonts w:ascii="仿宋" w:eastAsia="仿宋" w:hAnsi="仿宋" w:cs="华文中宋"/>
                <w:lang w:bidi="ar"/>
              </w:rPr>
              <w:br/>
              <w:t>10. 系统生成任务编号，保存任务信息，任务状态设为"待分配"或"进行中"。</w:t>
            </w:r>
            <w:r w:rsidRPr="00B97D9D">
              <w:rPr>
                <w:rFonts w:ascii="仿宋" w:eastAsia="仿宋" w:hAnsi="仿宋" w:cs="华文中宋"/>
                <w:lang w:bidi="ar"/>
              </w:rPr>
              <w:br/>
              <w:t>11. 系统向被分配的检查人员发送任务通知。</w:t>
            </w:r>
          </w:p>
        </w:tc>
      </w:tr>
      <w:tr w:rsidR="00B97D9D" w:rsidRPr="00B97D9D" w14:paraId="0E2283A2" w14:textId="77777777">
        <w:tc>
          <w:tcPr>
            <w:tcW w:w="4317" w:type="dxa"/>
            <w:tcBorders>
              <w:top w:val="single" w:sz="4" w:space="0" w:color="auto"/>
              <w:left w:val="single" w:sz="4" w:space="0" w:color="auto"/>
              <w:bottom w:val="single" w:sz="4" w:space="0" w:color="auto"/>
              <w:right w:val="single" w:sz="4" w:space="0" w:color="auto"/>
            </w:tcBorders>
            <w:hideMark/>
          </w:tcPr>
          <w:p w14:paraId="0CDF5089"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lastRenderedPageBreak/>
              <w:t>扩展事件流</w:t>
            </w:r>
          </w:p>
        </w:tc>
        <w:tc>
          <w:tcPr>
            <w:tcW w:w="4317" w:type="dxa"/>
            <w:tcBorders>
              <w:top w:val="single" w:sz="4" w:space="0" w:color="auto"/>
              <w:left w:val="single" w:sz="4" w:space="0" w:color="auto"/>
              <w:bottom w:val="single" w:sz="4" w:space="0" w:color="auto"/>
              <w:right w:val="single" w:sz="4" w:space="0" w:color="auto"/>
            </w:tcBorders>
            <w:hideMark/>
          </w:tcPr>
          <w:p w14:paraId="6E214A0B"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3a. 若目标桥梁不存在：工程师可点击"新增桥梁"跳转至桥梁信息管理模块。</w:t>
            </w:r>
            <w:r w:rsidRPr="00B97D9D">
              <w:rPr>
                <w:rFonts w:ascii="仿宋" w:eastAsia="仿宋" w:hAnsi="仿宋" w:cs="华文中宋"/>
                <w:lang w:bidi="ar"/>
              </w:rPr>
              <w:br/>
              <w:t>9a. 若必填项未填写：系统高亮提示未填项，阻止保存。</w:t>
            </w:r>
            <w:r w:rsidRPr="00B97D9D">
              <w:rPr>
                <w:rFonts w:ascii="仿宋" w:eastAsia="仿宋" w:hAnsi="仿宋" w:cs="华文中宋"/>
                <w:lang w:bidi="ar"/>
              </w:rPr>
              <w:br/>
              <w:t>9b. 若计划日期不合理（如结束日期早于开始日期）：系统给出提示。</w:t>
            </w:r>
            <w:r w:rsidRPr="00B97D9D">
              <w:rPr>
                <w:rFonts w:ascii="仿宋" w:eastAsia="仿宋" w:hAnsi="仿宋" w:cs="华文中宋"/>
                <w:lang w:bidi="ar"/>
              </w:rPr>
              <w:br/>
              <w:t>11a. 通知发送失败：系统记录日志，但不影响任务创建。</w:t>
            </w:r>
          </w:p>
        </w:tc>
      </w:tr>
      <w:tr w:rsidR="00B97D9D" w:rsidRPr="00B97D9D" w14:paraId="50A87402" w14:textId="77777777">
        <w:tc>
          <w:tcPr>
            <w:tcW w:w="4317" w:type="dxa"/>
            <w:tcBorders>
              <w:top w:val="single" w:sz="4" w:space="0" w:color="auto"/>
              <w:left w:val="single" w:sz="4" w:space="0" w:color="auto"/>
              <w:bottom w:val="single" w:sz="4" w:space="0" w:color="auto"/>
              <w:right w:val="single" w:sz="4" w:space="0" w:color="auto"/>
            </w:tcBorders>
            <w:hideMark/>
          </w:tcPr>
          <w:p w14:paraId="5D20863D"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后置条件</w:t>
            </w:r>
          </w:p>
        </w:tc>
        <w:tc>
          <w:tcPr>
            <w:tcW w:w="4317" w:type="dxa"/>
            <w:tcBorders>
              <w:top w:val="single" w:sz="4" w:space="0" w:color="auto"/>
              <w:left w:val="single" w:sz="4" w:space="0" w:color="auto"/>
              <w:bottom w:val="single" w:sz="4" w:space="0" w:color="auto"/>
              <w:right w:val="single" w:sz="4" w:space="0" w:color="auto"/>
            </w:tcBorders>
            <w:hideMark/>
          </w:tcPr>
          <w:p w14:paraId="43CAA854"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成功：任务创建并保存至数据库，任务状态更新。</w:t>
            </w:r>
            <w:r w:rsidRPr="00B97D9D">
              <w:rPr>
                <w:rFonts w:ascii="仿宋" w:eastAsia="仿宋" w:hAnsi="仿宋" w:cs="华文中宋"/>
                <w:lang w:bidi="ar"/>
              </w:rPr>
              <w:br/>
              <w:t>失败：若校验失败，任务不保存，返回表单页面并显示错误提示。</w:t>
            </w:r>
          </w:p>
        </w:tc>
      </w:tr>
      <w:tr w:rsidR="00B97D9D" w:rsidRPr="00B97D9D" w14:paraId="3F35819E" w14:textId="77777777">
        <w:tc>
          <w:tcPr>
            <w:tcW w:w="4317" w:type="dxa"/>
            <w:tcBorders>
              <w:top w:val="single" w:sz="4" w:space="0" w:color="auto"/>
              <w:left w:val="single" w:sz="4" w:space="0" w:color="auto"/>
              <w:bottom w:val="single" w:sz="4" w:space="0" w:color="auto"/>
              <w:right w:val="single" w:sz="4" w:space="0" w:color="auto"/>
            </w:tcBorders>
            <w:hideMark/>
          </w:tcPr>
          <w:p w14:paraId="6977543B"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非功能需求</w:t>
            </w:r>
          </w:p>
        </w:tc>
        <w:tc>
          <w:tcPr>
            <w:tcW w:w="4317" w:type="dxa"/>
            <w:tcBorders>
              <w:top w:val="single" w:sz="4" w:space="0" w:color="auto"/>
              <w:left w:val="single" w:sz="4" w:space="0" w:color="auto"/>
              <w:bottom w:val="single" w:sz="4" w:space="0" w:color="auto"/>
              <w:right w:val="single" w:sz="4" w:space="0" w:color="auto"/>
            </w:tcBorders>
            <w:hideMark/>
          </w:tcPr>
          <w:p w14:paraId="21E73DAB"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（1）任务创建操作应在3秒内完成响</w:t>
            </w:r>
            <w:r w:rsidRPr="00B97D9D">
              <w:rPr>
                <w:rFonts w:ascii="仿宋" w:eastAsia="仿宋" w:hAnsi="仿宋" w:cs="华文中宋"/>
                <w:lang w:bidi="ar"/>
              </w:rPr>
              <w:lastRenderedPageBreak/>
              <w:t>应。</w:t>
            </w:r>
            <w:r w:rsidRPr="00B97D9D">
              <w:rPr>
                <w:rFonts w:ascii="仿宋" w:eastAsia="仿宋" w:hAnsi="仿宋" w:cs="华文中宋"/>
                <w:lang w:bidi="ar"/>
              </w:rPr>
              <w:br/>
              <w:t>（2）支持同时最多50个用户在线创建任务。</w:t>
            </w:r>
          </w:p>
        </w:tc>
      </w:tr>
      <w:tr w:rsidR="00B97D9D" w:rsidRPr="00B97D9D" w14:paraId="16A4302E" w14:textId="77777777">
        <w:tc>
          <w:tcPr>
            <w:tcW w:w="4317" w:type="dxa"/>
            <w:tcBorders>
              <w:top w:val="single" w:sz="4" w:space="0" w:color="auto"/>
              <w:left w:val="single" w:sz="4" w:space="0" w:color="auto"/>
              <w:bottom w:val="single" w:sz="4" w:space="0" w:color="auto"/>
              <w:right w:val="single" w:sz="4" w:space="0" w:color="auto"/>
            </w:tcBorders>
            <w:hideMark/>
          </w:tcPr>
          <w:p w14:paraId="02BA6298"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lastRenderedPageBreak/>
              <w:t>优先级</w:t>
            </w:r>
          </w:p>
        </w:tc>
        <w:tc>
          <w:tcPr>
            <w:tcW w:w="4317" w:type="dxa"/>
            <w:tcBorders>
              <w:top w:val="single" w:sz="4" w:space="0" w:color="auto"/>
              <w:left w:val="single" w:sz="4" w:space="0" w:color="auto"/>
              <w:bottom w:val="single" w:sz="4" w:space="0" w:color="auto"/>
              <w:right w:val="single" w:sz="4" w:space="0" w:color="auto"/>
            </w:tcBorders>
            <w:hideMark/>
          </w:tcPr>
          <w:p w14:paraId="43650CAD" w14:textId="77777777" w:rsidR="00B97D9D" w:rsidRPr="00B97D9D" w:rsidRDefault="00B97D9D" w:rsidP="00B97D9D">
            <w:pPr>
              <w:rPr>
                <w:rFonts w:ascii="仿宋" w:eastAsia="仿宋" w:hAnsi="仿宋" w:cs="华文中宋"/>
                <w:lang w:bidi="ar"/>
              </w:rPr>
            </w:pPr>
            <w:r w:rsidRPr="00B97D9D">
              <w:rPr>
                <w:rFonts w:ascii="仿宋" w:eastAsia="仿宋" w:hAnsi="仿宋" w:cs="华文中宋"/>
                <w:lang w:bidi="ar"/>
              </w:rPr>
              <w:t>高</w:t>
            </w:r>
          </w:p>
        </w:tc>
      </w:tr>
    </w:tbl>
    <w:p w14:paraId="3C54136E" w14:textId="235C52CF" w:rsidR="009C3756" w:rsidRDefault="009C3756">
      <w:pPr>
        <w:rPr>
          <w:rFonts w:ascii="华文中宋" w:eastAsia="华文中宋" w:hAnsi="华文中宋" w:cs="华文中宋"/>
          <w:b/>
          <w:bCs/>
          <w:sz w:val="32"/>
          <w:szCs w:val="32"/>
          <w:lang w:bidi="ar"/>
        </w:rPr>
      </w:pPr>
      <w:r>
        <w:rPr>
          <w:rFonts w:ascii="华文中宋" w:eastAsia="华文中宋" w:hAnsi="华文中宋" w:cs="华文中宋" w:hint="eastAsia"/>
          <w:b/>
          <w:bCs/>
          <w:sz w:val="32"/>
          <w:szCs w:val="32"/>
          <w:lang w:bidi="ar"/>
        </w:rPr>
        <w:t>八、非功能需求描述</w:t>
      </w:r>
    </w:p>
    <w:p w14:paraId="15E56467" w14:textId="7FB162BB"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8.1初始数据质量标准</w:t>
      </w:r>
    </w:p>
    <w:p w14:paraId="6CD836A9"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根据JTG 5120-2021第3.2节的要求，初始检查数据应符合以下质量标准：</w:t>
      </w:r>
    </w:p>
    <w:p w14:paraId="3DB5E7B5"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（1）完整性：初始检查应覆盖桥梁所有构件，包括上部结构、下部结构、桥面系和附属设施。检查记录应包括规范要求的全部检测项目。</w:t>
      </w:r>
    </w:p>
    <w:p w14:paraId="0686DD67"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（2）准确性：检测数据应使用经校准的仪器设备获取，测量精度满足规范要求（如：混凝土强度检测精度±1.5MPa，钢筋保护层厚度检测精度±1mm等）。</w:t>
      </w:r>
    </w:p>
    <w:p w14:paraId="7EE8794D"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（3）规范性：缺损描述应采用JTG 5120-2021规定的专业术语；数据格式应符合附录A、B、C的标准模板要求。</w:t>
      </w:r>
    </w:p>
    <w:p w14:paraId="37828AB7"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（4）可追溯性：每个检查数据应包含检测日期、检测人员、使用仪器等信息，确保数据来源可追溯。</w:t>
      </w:r>
    </w:p>
    <w:p w14:paraId="43264D04" w14:textId="26105F2E" w:rsidR="00C9454A"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（5）一致性：同一桥梁的初始检查数据应与交工验收数据保持逻辑一致；若存在差异，应注明原因。</w:t>
      </w:r>
    </w:p>
    <w:p w14:paraId="667A2514" w14:textId="39EC0AE3"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8.2可用性</w:t>
      </w:r>
    </w:p>
    <w:p w14:paraId="6E5906DC"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（1）系统界面应采用中文显示，操作流程简洁直观，符合桥梁工程师的使用习惯。</w:t>
      </w:r>
    </w:p>
    <w:p w14:paraId="686911F7"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（2）系统应提供完善的在线帮助文档和操作提示。</w:t>
      </w:r>
    </w:p>
    <w:p w14:paraId="21E32E3D"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（3）移动端数据采集界面应适应小屏幕操作，支持触控输入。</w:t>
      </w:r>
    </w:p>
    <w:p w14:paraId="5F2F3F7B" w14:textId="23719727" w:rsidR="00C9454A"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（4）关键操作（如删除、提交审核）应有确认提示。</w:t>
      </w:r>
    </w:p>
    <w:p w14:paraId="24D735DA" w14:textId="4F75CC41"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8.3性能</w:t>
      </w:r>
    </w:p>
    <w:p w14:paraId="75C7F42F"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（1）响应时间：常规查询操作应在2秒内返回结果；复杂统计报表生成应在10秒内完成。</w:t>
      </w:r>
    </w:p>
    <w:p w14:paraId="12EFAA69"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（2）并发支持：系统应支持至少20个用户同时在线操作。</w:t>
      </w:r>
    </w:p>
    <w:p w14:paraId="0F693106"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（3）数据容量：系统应支持存储至少1000座桥梁的完整检查数据。</w:t>
      </w:r>
    </w:p>
    <w:p w14:paraId="392E20D3" w14:textId="518A7378" w:rsidR="00C9454A"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lastRenderedPageBreak/>
        <w:t>（4）图片处理：单张图片上传不超过10MB，系统应对图片进行自动压缩处理。</w:t>
      </w:r>
    </w:p>
    <w:p w14:paraId="5F6E116D" w14:textId="4CF04668"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8.4可移植性</w:t>
      </w:r>
    </w:p>
    <w:p w14:paraId="5C861DBC"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（1）用户认证：所有用户需通过用户名/密码登录系统，密码应加密存储。</w:t>
      </w:r>
    </w:p>
    <w:p w14:paraId="202F8DF0"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（2）权限控制：严格按照用户角色分配功能权限和数据访问权限。</w:t>
      </w:r>
    </w:p>
    <w:p w14:paraId="5B650574"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（3）数据安全：检查数据应定期备份；关键数据修改应记录操作日志。</w:t>
      </w:r>
    </w:p>
    <w:p w14:paraId="683EBC50" w14:textId="4D8F281A" w:rsidR="00C9454A"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（4）传输安全：如系统部署在公网环境，应采用HTTPS协议。</w:t>
      </w:r>
    </w:p>
    <w:p w14:paraId="311A4786" w14:textId="4CC3F97F"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8.5可扩展性</w:t>
      </w:r>
    </w:p>
    <w:p w14:paraId="169655CC" w14:textId="0473791F"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（1）Web</w:t>
      </w:r>
      <w:proofErr w:type="gramStart"/>
      <w:r w:rsidRPr="00274B73">
        <w:rPr>
          <w:rFonts w:ascii="仿宋" w:eastAsia="仿宋" w:hAnsi="仿宋" w:cs="华文中宋" w:hint="eastAsia"/>
          <w:lang w:bidi="ar"/>
        </w:rPr>
        <w:t>服务器端可部署</w:t>
      </w:r>
      <w:proofErr w:type="gramEnd"/>
      <w:r w:rsidRPr="00274B73">
        <w:rPr>
          <w:rFonts w:ascii="仿宋" w:eastAsia="仿宋" w:hAnsi="仿宋" w:cs="华文中宋" w:hint="eastAsia"/>
          <w:lang w:bidi="ar"/>
        </w:rPr>
        <w:t>于Windows环境。</w:t>
      </w:r>
    </w:p>
    <w:p w14:paraId="20662ADC" w14:textId="1F9C5E1D"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（2）数据库支持MySQL主流关系型数据库。</w:t>
      </w:r>
    </w:p>
    <w:p w14:paraId="1370CDCA" w14:textId="0A86F2CC" w:rsidR="00C9454A"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（3）前端兼容Chrome、Firefox、Edge等主流浏览器的最新版本。</w:t>
      </w:r>
    </w:p>
    <w:p w14:paraId="6EBAD127" w14:textId="4370479D" w:rsidR="009C3756" w:rsidRDefault="009C3756">
      <w:pPr>
        <w:rPr>
          <w:rFonts w:ascii="楷体" w:eastAsia="楷体" w:hAnsi="楷体" w:cs="华文中宋"/>
          <w:b/>
          <w:bCs/>
          <w:sz w:val="28"/>
          <w:szCs w:val="28"/>
          <w:lang w:bidi="ar"/>
        </w:rPr>
      </w:pPr>
      <w:r>
        <w:rPr>
          <w:rFonts w:ascii="楷体" w:eastAsia="楷体" w:hAnsi="楷体" w:cs="华文中宋" w:hint="eastAsia"/>
          <w:b/>
          <w:bCs/>
          <w:sz w:val="28"/>
          <w:szCs w:val="28"/>
          <w:lang w:bidi="ar"/>
        </w:rPr>
        <w:t>8.6可维护性</w:t>
      </w:r>
    </w:p>
    <w:p w14:paraId="2373D246"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（1）代码应符合团队约定的编码规范，关键模块需编写注释。</w:t>
      </w:r>
    </w:p>
    <w:p w14:paraId="2D569967" w14:textId="77777777" w:rsidR="00274B73"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（2）采用版本控制工具（如Git）管理源代码。</w:t>
      </w:r>
    </w:p>
    <w:p w14:paraId="57E5BDB5" w14:textId="6E47D351" w:rsidR="00C9454A" w:rsidRPr="00274B73" w:rsidRDefault="00274B73" w:rsidP="00274B73">
      <w:pPr>
        <w:ind w:firstLineChars="200" w:firstLine="480"/>
        <w:rPr>
          <w:rFonts w:ascii="仿宋" w:eastAsia="仿宋" w:hAnsi="仿宋" w:cs="华文中宋" w:hint="eastAsia"/>
          <w:lang w:bidi="ar"/>
        </w:rPr>
      </w:pPr>
      <w:r w:rsidRPr="00274B73">
        <w:rPr>
          <w:rFonts w:ascii="仿宋" w:eastAsia="仿宋" w:hAnsi="仿宋" w:cs="华文中宋" w:hint="eastAsia"/>
          <w:lang w:bidi="ar"/>
        </w:rPr>
        <w:t>（3）数据库设计文档和接口文档应与代码同步更新。</w:t>
      </w:r>
    </w:p>
    <w:p w14:paraId="5FC7A897" w14:textId="77777777" w:rsidR="00822174" w:rsidRDefault="00822174">
      <w:pPr>
        <w:jc w:val="center"/>
        <w:rPr>
          <w:rFonts w:ascii="Times New Roman" w:eastAsia="宋体" w:hAnsi="Times New Roman"/>
          <w:sz w:val="32"/>
          <w:szCs w:val="32"/>
          <w:lang w:bidi="ar"/>
        </w:rPr>
      </w:pPr>
    </w:p>
    <w:sectPr w:rsidR="008221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5C740" w14:textId="77777777" w:rsidR="00215F7E" w:rsidRDefault="00215F7E">
      <w:pPr>
        <w:spacing w:line="240" w:lineRule="auto"/>
        <w:rPr>
          <w:rFonts w:hint="eastAsia"/>
        </w:rPr>
      </w:pPr>
      <w:r>
        <w:separator/>
      </w:r>
    </w:p>
  </w:endnote>
  <w:endnote w:type="continuationSeparator" w:id="0">
    <w:p w14:paraId="082B7958" w14:textId="77777777" w:rsidR="00215F7E" w:rsidRDefault="00215F7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BE431" w14:textId="77777777" w:rsidR="00215F7E" w:rsidRDefault="00215F7E">
      <w:pPr>
        <w:rPr>
          <w:rFonts w:hint="eastAsia"/>
        </w:rPr>
      </w:pPr>
      <w:r>
        <w:separator/>
      </w:r>
    </w:p>
  </w:footnote>
  <w:footnote w:type="continuationSeparator" w:id="0">
    <w:p w14:paraId="7FBF80DA" w14:textId="77777777" w:rsidR="00215F7E" w:rsidRDefault="00215F7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6DB3"/>
    <w:multiLevelType w:val="singleLevel"/>
    <w:tmpl w:val="0DA76DB3"/>
    <w:lvl w:ilvl="0">
      <w:start w:val="3"/>
      <w:numFmt w:val="chineseCounting"/>
      <w:suff w:val="nothing"/>
      <w:lvlText w:val="%1、"/>
      <w:lvlJc w:val="left"/>
      <w:rPr>
        <w:rFonts w:hint="eastAsia"/>
      </w:rPr>
    </w:lvl>
  </w:abstractNum>
  <w:num w:numId="1" w16cid:durableId="1485898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5E077D1"/>
    <w:rsid w:val="00036A78"/>
    <w:rsid w:val="00215F7E"/>
    <w:rsid w:val="00274B73"/>
    <w:rsid w:val="002C70EA"/>
    <w:rsid w:val="0060253B"/>
    <w:rsid w:val="006426AD"/>
    <w:rsid w:val="006618F1"/>
    <w:rsid w:val="007E3E59"/>
    <w:rsid w:val="00822174"/>
    <w:rsid w:val="00826D63"/>
    <w:rsid w:val="009C3756"/>
    <w:rsid w:val="00A86DD5"/>
    <w:rsid w:val="00B8731D"/>
    <w:rsid w:val="00B97D9D"/>
    <w:rsid w:val="00C413BC"/>
    <w:rsid w:val="00C9454A"/>
    <w:rsid w:val="00CF4EC0"/>
    <w:rsid w:val="00D35623"/>
    <w:rsid w:val="00F30E84"/>
    <w:rsid w:val="00F71D03"/>
    <w:rsid w:val="088C5CC1"/>
    <w:rsid w:val="097208D7"/>
    <w:rsid w:val="45E077D1"/>
    <w:rsid w:val="47270C05"/>
    <w:rsid w:val="526B1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B7CF2"/>
  <w15:docId w15:val="{1BC5AB15-1483-45ED-ACD1-76A79B667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5623"/>
    <w:pPr>
      <w:widowControl w:val="0"/>
      <w:spacing w:line="360" w:lineRule="auto"/>
      <w:jc w:val="both"/>
    </w:pPr>
    <w:rPr>
      <w:rFonts w:ascii="等线" w:eastAsia="等线" w:hAnsi="等线" w:cs="Times New Roman"/>
      <w:kern w:val="2"/>
      <w:sz w:val="24"/>
      <w:szCs w:val="24"/>
    </w:rPr>
  </w:style>
  <w:style w:type="paragraph" w:styleId="1">
    <w:name w:val="heading 1"/>
    <w:basedOn w:val="a"/>
    <w:next w:val="a"/>
    <w:qFormat/>
    <w:pPr>
      <w:keepNext/>
      <w:keepLines/>
      <w:spacing w:before="100" w:after="100" w:line="576" w:lineRule="auto"/>
      <w:outlineLvl w:val="0"/>
    </w:pPr>
    <w:rPr>
      <w:rFonts w:asciiTheme="minorHAnsi" w:eastAsiaTheme="majorEastAsia" w:hAnsiTheme="minorHAnsi" w:cs="微软雅黑"/>
      <w:b/>
      <w:bCs/>
      <w:kern w:val="44"/>
      <w:sz w:val="32"/>
      <w:szCs w:val="32"/>
    </w:rPr>
  </w:style>
  <w:style w:type="paragraph" w:styleId="4">
    <w:name w:val="heading 4"/>
    <w:basedOn w:val="a"/>
    <w:next w:val="a"/>
    <w:link w:val="40"/>
    <w:semiHidden/>
    <w:unhideWhenUsed/>
    <w:qFormat/>
    <w:rsid w:val="00274B7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87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Indent"/>
    <w:basedOn w:val="a"/>
    <w:rsid w:val="00274B73"/>
    <w:pPr>
      <w:ind w:firstLineChars="200" w:firstLine="420"/>
    </w:pPr>
  </w:style>
  <w:style w:type="character" w:customStyle="1" w:styleId="40">
    <w:name w:val="标题 4 字符"/>
    <w:basedOn w:val="a0"/>
    <w:link w:val="4"/>
    <w:semiHidden/>
    <w:rsid w:val="00274B73"/>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9964">
      <w:marLeft w:val="0"/>
      <w:marRight w:val="0"/>
      <w:marTop w:val="0"/>
      <w:marBottom w:val="0"/>
      <w:divBdr>
        <w:top w:val="none" w:sz="0" w:space="0" w:color="auto"/>
        <w:left w:val="none" w:sz="0" w:space="0" w:color="auto"/>
        <w:bottom w:val="none" w:sz="0" w:space="0" w:color="auto"/>
        <w:right w:val="none" w:sz="0" w:space="0" w:color="auto"/>
      </w:divBdr>
    </w:div>
    <w:div w:id="1113866009">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28</Pages>
  <Words>2729</Words>
  <Characters>15557</Characters>
  <Application>Microsoft Office Word</Application>
  <DocSecurity>0</DocSecurity>
  <Lines>129</Lines>
  <Paragraphs>36</Paragraphs>
  <ScaleCrop>false</ScaleCrop>
  <Company/>
  <LinksUpToDate>false</LinksUpToDate>
  <CharactersWithSpaces>18250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iamblacksmith</dc:creator>
  <cp:lastModifiedBy>兔 肖</cp:lastModifiedBy>
  <cp:revision>6</cp:revision>
  <dcterms:created xsi:type="dcterms:W3CDTF">2021-05-12T03:18:00Z</dcterms:created>
  <dcterms:modified xsi:type="dcterms:W3CDTF">2026-06-09T10:22:00Z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4437FBD59E664D47AEAC8AEF6D75C0CD</vt:lpwstr>
  </property>
  <property fmtid="{D5CDD505-2E9C-101B-9397-08002B2CF9AE}" pid="4" name="KSOTemplateDocerSaveRecord">
    <vt:lpwstr>eyJoZGlkIjoiYTVkOWFhM2YzNmVjYTQ0NmJkNGEwNTAxOTg5NDViYTAiLCJ1c2VySWQiOiI1MjcyNjAxNzUifQ==</vt:lpwstr>
  </property>
</Properties>
</file>