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F22" w:rsidRPr="00EB5AFA" w:rsidRDefault="00442A3A" w:rsidP="00CE750C">
      <w:pPr>
        <w:pStyle w:val="ListParagraph"/>
        <w:numPr>
          <w:ilvl w:val="0"/>
          <w:numId w:val="1"/>
        </w:numPr>
        <w:rPr>
          <w:rFonts w:ascii="Times New Roman" w:hAnsi="Times New Roman" w:cs="Times New Roman"/>
          <w:b/>
          <w:sz w:val="28"/>
          <w:szCs w:val="28"/>
        </w:rPr>
      </w:pPr>
      <w:r w:rsidRPr="00EB5AFA">
        <w:rPr>
          <w:rFonts w:ascii="Times New Roman" w:hAnsi="Times New Roman" w:cs="Times New Roman"/>
          <w:b/>
          <w:sz w:val="28"/>
          <w:szCs w:val="28"/>
        </w:rPr>
        <w:t>RISC-V</w:t>
      </w:r>
      <w:r w:rsidR="00CE750C" w:rsidRPr="00EB5AFA">
        <w:rPr>
          <w:rFonts w:ascii="Times New Roman" w:hAnsi="Times New Roman" w:cs="Times New Roman"/>
          <w:b/>
          <w:sz w:val="28"/>
          <w:szCs w:val="28"/>
        </w:rPr>
        <w:t xml:space="preserve"> Core</w:t>
      </w:r>
    </w:p>
    <w:p w:rsidR="00385479" w:rsidRDefault="00305066" w:rsidP="00385479">
      <w:r>
        <w:object w:dxaOrig="10201" w:dyaOrig="5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75pt" o:ole="">
            <v:imagedata r:id="rId5" o:title=""/>
          </v:shape>
          <o:OLEObject Type="Embed" ProgID="Visio.Drawing.15" ShapeID="_x0000_i1025" DrawAspect="Content" ObjectID="_1578505375" r:id="rId6"/>
        </w:object>
      </w:r>
    </w:p>
    <w:p w:rsidR="00A43D89" w:rsidRPr="00A43D89" w:rsidRDefault="00A43D89" w:rsidP="00A43D89">
      <w:pPr>
        <w:jc w:val="center"/>
        <w:rPr>
          <w:rFonts w:ascii="Times New Roman" w:hAnsi="Times New Roman" w:cs="Times New Roman"/>
          <w:sz w:val="28"/>
          <w:szCs w:val="28"/>
        </w:rPr>
      </w:pPr>
      <w:r w:rsidRPr="00A43D89">
        <w:rPr>
          <w:rFonts w:ascii="Times New Roman" w:hAnsi="Times New Roman" w:cs="Times New Roman"/>
          <w:sz w:val="28"/>
          <w:szCs w:val="28"/>
        </w:rPr>
        <w:t>Figure 1. RI5CY Core Diagram</w:t>
      </w:r>
    </w:p>
    <w:p w:rsidR="00CE750C" w:rsidRDefault="00CD29FF" w:rsidP="00CE750C">
      <w:pPr>
        <w:ind w:firstLine="360"/>
        <w:jc w:val="both"/>
        <w:rPr>
          <w:rFonts w:ascii="Times New Roman" w:hAnsi="Times New Roman" w:cs="Times New Roman"/>
          <w:sz w:val="28"/>
          <w:szCs w:val="28"/>
        </w:rPr>
      </w:pPr>
      <w:r w:rsidRPr="006C7A15">
        <w:rPr>
          <w:rFonts w:ascii="Times New Roman" w:hAnsi="Times New Roman" w:cs="Times New Roman"/>
          <w:sz w:val="28"/>
          <w:szCs w:val="28"/>
        </w:rPr>
        <w:t>RI</w:t>
      </w:r>
      <w:r w:rsidR="00D91B93">
        <w:rPr>
          <w:rFonts w:ascii="Times New Roman" w:hAnsi="Times New Roman" w:cs="Times New Roman"/>
          <w:sz w:val="28"/>
          <w:szCs w:val="28"/>
        </w:rPr>
        <w:t>5</w:t>
      </w:r>
      <w:r w:rsidRPr="006C7A15">
        <w:rPr>
          <w:rFonts w:ascii="Times New Roman" w:hAnsi="Times New Roman" w:cs="Times New Roman"/>
          <w:sz w:val="28"/>
          <w:szCs w:val="28"/>
        </w:rPr>
        <w:t>CY is an in-order, single-issue core with 4 pipeline stages and it has an IPC close to 1, full support for the base integer instruction set (RV32I), compressed instructions (RV32C) and multiplication instruction set extension (RV32M). It can be configured to have single-precision floating-point instruction set extension (RV32F).</w:t>
      </w:r>
      <w:r w:rsidR="0000741A" w:rsidRPr="00463B70">
        <w:rPr>
          <w:rFonts w:ascii="Times New Roman" w:hAnsi="Times New Roman" w:cs="Times New Roman"/>
          <w:sz w:val="28"/>
          <w:szCs w:val="28"/>
        </w:rPr>
        <w:t xml:space="preserve"> </w:t>
      </w:r>
      <w:r w:rsidR="0000741A" w:rsidRPr="00463B70">
        <w:rPr>
          <w:rFonts w:ascii="Times New Roman" w:hAnsi="Times New Roman" w:cs="Times New Roman"/>
          <w:sz w:val="28"/>
          <w:szCs w:val="28"/>
        </w:rPr>
        <w:t>It implements several ISA extensions such as: hardware loops, post-incrementing load and store instructions, bit-manipulation instructions, MAC operations, support fixed-point operations, packed-SIMD instructions and the dot product. It has been designed to increase the energy efficiency of in ultra-low-power signal processing applications. RI</w:t>
      </w:r>
      <w:r w:rsidR="00463B70">
        <w:rPr>
          <w:rFonts w:ascii="Times New Roman" w:hAnsi="Times New Roman" w:cs="Times New Roman"/>
          <w:sz w:val="28"/>
          <w:szCs w:val="28"/>
        </w:rPr>
        <w:t>5</w:t>
      </w:r>
      <w:r w:rsidR="0000741A" w:rsidRPr="00463B70">
        <w:rPr>
          <w:rFonts w:ascii="Times New Roman" w:hAnsi="Times New Roman" w:cs="Times New Roman"/>
          <w:sz w:val="28"/>
          <w:szCs w:val="28"/>
        </w:rPr>
        <w:t>CY implementes a subset of the 1.9 privileged specification.</w:t>
      </w:r>
    </w:p>
    <w:tbl>
      <w:tblPr>
        <w:tblStyle w:val="TableGrid"/>
        <w:tblW w:w="0" w:type="auto"/>
        <w:jc w:val="center"/>
        <w:tblLook w:val="04A0" w:firstRow="1" w:lastRow="0" w:firstColumn="1" w:lastColumn="0" w:noHBand="0" w:noVBand="1"/>
      </w:tblPr>
      <w:tblGrid>
        <w:gridCol w:w="3415"/>
        <w:gridCol w:w="2970"/>
        <w:gridCol w:w="2965"/>
      </w:tblGrid>
      <w:tr w:rsidR="00337107" w:rsidTr="00747E30">
        <w:trPr>
          <w:jc w:val="center"/>
        </w:trPr>
        <w:tc>
          <w:tcPr>
            <w:tcW w:w="3415" w:type="dxa"/>
          </w:tcPr>
          <w:p w:rsidR="00337107" w:rsidRDefault="00337107" w:rsidP="00337107">
            <w:pPr>
              <w:jc w:val="both"/>
              <w:rPr>
                <w:rFonts w:ascii="Times New Roman" w:hAnsi="Times New Roman" w:cs="Times New Roman"/>
                <w:sz w:val="28"/>
                <w:szCs w:val="28"/>
              </w:rPr>
            </w:pPr>
          </w:p>
        </w:tc>
        <w:tc>
          <w:tcPr>
            <w:tcW w:w="2970" w:type="dxa"/>
            <w:vAlign w:val="center"/>
          </w:tcPr>
          <w:p w:rsidR="00337107" w:rsidRDefault="00337107" w:rsidP="009645DF">
            <w:pPr>
              <w:jc w:val="center"/>
              <w:rPr>
                <w:rFonts w:ascii="Times New Roman" w:hAnsi="Times New Roman" w:cs="Times New Roman"/>
                <w:sz w:val="28"/>
                <w:szCs w:val="28"/>
              </w:rPr>
            </w:pPr>
            <w:r>
              <w:rPr>
                <w:rFonts w:ascii="Times New Roman" w:hAnsi="Times New Roman" w:cs="Times New Roman"/>
                <w:sz w:val="28"/>
                <w:szCs w:val="28"/>
              </w:rPr>
              <w:t>RI5CY without FPU</w:t>
            </w:r>
          </w:p>
        </w:tc>
        <w:tc>
          <w:tcPr>
            <w:tcW w:w="2965" w:type="dxa"/>
            <w:vAlign w:val="center"/>
          </w:tcPr>
          <w:p w:rsidR="00337107" w:rsidRDefault="00337107" w:rsidP="009645DF">
            <w:pPr>
              <w:jc w:val="center"/>
              <w:rPr>
                <w:rFonts w:ascii="Times New Roman" w:hAnsi="Times New Roman" w:cs="Times New Roman"/>
                <w:sz w:val="28"/>
                <w:szCs w:val="28"/>
              </w:rPr>
            </w:pPr>
            <w:r>
              <w:rPr>
                <w:rFonts w:ascii="Times New Roman" w:hAnsi="Times New Roman" w:cs="Times New Roman"/>
                <w:sz w:val="28"/>
                <w:szCs w:val="28"/>
              </w:rPr>
              <w:t>RI5CY with FPU</w:t>
            </w:r>
          </w:p>
        </w:tc>
      </w:tr>
      <w:tr w:rsidR="009645DF" w:rsidTr="00747E30">
        <w:trPr>
          <w:jc w:val="center"/>
        </w:trPr>
        <w:tc>
          <w:tcPr>
            <w:tcW w:w="3415" w:type="dxa"/>
          </w:tcPr>
          <w:p w:rsidR="009645DF" w:rsidRDefault="009645DF" w:rsidP="009645DF">
            <w:pPr>
              <w:jc w:val="both"/>
              <w:rPr>
                <w:rFonts w:ascii="Times New Roman" w:hAnsi="Times New Roman" w:cs="Times New Roman"/>
                <w:sz w:val="28"/>
                <w:szCs w:val="28"/>
              </w:rPr>
            </w:pPr>
            <w:r>
              <w:rPr>
                <w:rFonts w:ascii="Times New Roman" w:hAnsi="Times New Roman" w:cs="Times New Roman"/>
                <w:sz w:val="28"/>
                <w:szCs w:val="28"/>
              </w:rPr>
              <w:t>RV32I</w:t>
            </w:r>
            <w:r w:rsidR="005E2B17">
              <w:rPr>
                <w:rFonts w:ascii="Times New Roman" w:hAnsi="Times New Roman" w:cs="Times New Roman"/>
                <w:sz w:val="28"/>
                <w:szCs w:val="28"/>
              </w:rPr>
              <w:t xml:space="preserve"> (Integer)</w:t>
            </w:r>
          </w:p>
        </w:tc>
        <w:tc>
          <w:tcPr>
            <w:tcW w:w="2970" w:type="dxa"/>
          </w:tcPr>
          <w:p w:rsidR="009645DF" w:rsidRDefault="009645DF" w:rsidP="009645DF">
            <w:pPr>
              <w:jc w:val="center"/>
            </w:pPr>
            <w:r w:rsidRPr="00A87385">
              <w:rPr>
                <w:rFonts w:ascii="Times New Roman" w:hAnsi="Times New Roman" w:cs="Times New Roman"/>
                <w:sz w:val="28"/>
                <w:szCs w:val="28"/>
              </w:rPr>
              <w:t>×</w:t>
            </w:r>
          </w:p>
        </w:tc>
        <w:tc>
          <w:tcPr>
            <w:tcW w:w="2965" w:type="dxa"/>
          </w:tcPr>
          <w:p w:rsidR="009645DF" w:rsidRDefault="009645DF" w:rsidP="009645DF">
            <w:pPr>
              <w:jc w:val="center"/>
            </w:pPr>
            <w:r w:rsidRPr="00A87385">
              <w:rPr>
                <w:rFonts w:ascii="Times New Roman" w:hAnsi="Times New Roman" w:cs="Times New Roman"/>
                <w:sz w:val="28"/>
                <w:szCs w:val="28"/>
              </w:rPr>
              <w:t>×</w:t>
            </w:r>
          </w:p>
        </w:tc>
      </w:tr>
      <w:tr w:rsidR="009645DF" w:rsidTr="00747E30">
        <w:trPr>
          <w:jc w:val="center"/>
        </w:trPr>
        <w:tc>
          <w:tcPr>
            <w:tcW w:w="3415" w:type="dxa"/>
          </w:tcPr>
          <w:p w:rsidR="009645DF" w:rsidRDefault="009645DF" w:rsidP="009645DF">
            <w:pPr>
              <w:jc w:val="both"/>
              <w:rPr>
                <w:rFonts w:ascii="Times New Roman" w:hAnsi="Times New Roman" w:cs="Times New Roman"/>
                <w:sz w:val="28"/>
                <w:szCs w:val="28"/>
              </w:rPr>
            </w:pPr>
            <w:r>
              <w:rPr>
                <w:rFonts w:ascii="Times New Roman" w:hAnsi="Times New Roman" w:cs="Times New Roman"/>
                <w:sz w:val="28"/>
                <w:szCs w:val="28"/>
              </w:rPr>
              <w:t>RV32C</w:t>
            </w:r>
            <w:r w:rsidR="005E2B17">
              <w:rPr>
                <w:rFonts w:ascii="Times New Roman" w:hAnsi="Times New Roman" w:cs="Times New Roman"/>
                <w:sz w:val="28"/>
                <w:szCs w:val="28"/>
              </w:rPr>
              <w:t xml:space="preserve"> (Compact)</w:t>
            </w:r>
          </w:p>
        </w:tc>
        <w:tc>
          <w:tcPr>
            <w:tcW w:w="2970" w:type="dxa"/>
          </w:tcPr>
          <w:p w:rsidR="009645DF" w:rsidRDefault="009645DF" w:rsidP="009645DF">
            <w:pPr>
              <w:jc w:val="center"/>
            </w:pPr>
            <w:r w:rsidRPr="00A87385">
              <w:rPr>
                <w:rFonts w:ascii="Times New Roman" w:hAnsi="Times New Roman" w:cs="Times New Roman"/>
                <w:sz w:val="28"/>
                <w:szCs w:val="28"/>
              </w:rPr>
              <w:t>×</w:t>
            </w:r>
          </w:p>
        </w:tc>
        <w:tc>
          <w:tcPr>
            <w:tcW w:w="2965" w:type="dxa"/>
          </w:tcPr>
          <w:p w:rsidR="009645DF" w:rsidRDefault="009645DF" w:rsidP="009645DF">
            <w:pPr>
              <w:jc w:val="center"/>
            </w:pPr>
            <w:r w:rsidRPr="00A87385">
              <w:rPr>
                <w:rFonts w:ascii="Times New Roman" w:hAnsi="Times New Roman" w:cs="Times New Roman"/>
                <w:sz w:val="28"/>
                <w:szCs w:val="28"/>
              </w:rPr>
              <w:t>×</w:t>
            </w:r>
          </w:p>
        </w:tc>
      </w:tr>
      <w:tr w:rsidR="009645DF" w:rsidTr="00747E30">
        <w:trPr>
          <w:jc w:val="center"/>
        </w:trPr>
        <w:tc>
          <w:tcPr>
            <w:tcW w:w="3415" w:type="dxa"/>
          </w:tcPr>
          <w:p w:rsidR="009645DF" w:rsidRDefault="009645DF" w:rsidP="009645DF">
            <w:pPr>
              <w:jc w:val="both"/>
              <w:rPr>
                <w:rFonts w:ascii="Times New Roman" w:hAnsi="Times New Roman" w:cs="Times New Roman"/>
                <w:sz w:val="28"/>
                <w:szCs w:val="28"/>
              </w:rPr>
            </w:pPr>
            <w:r>
              <w:rPr>
                <w:rFonts w:ascii="Times New Roman" w:hAnsi="Times New Roman" w:cs="Times New Roman"/>
                <w:sz w:val="28"/>
                <w:szCs w:val="28"/>
              </w:rPr>
              <w:t>RV32M</w:t>
            </w:r>
            <w:r w:rsidR="005E2B17">
              <w:rPr>
                <w:rFonts w:ascii="Times New Roman" w:hAnsi="Times New Roman" w:cs="Times New Roman"/>
                <w:sz w:val="28"/>
                <w:szCs w:val="28"/>
              </w:rPr>
              <w:t xml:space="preserve"> (Multiply/divide)</w:t>
            </w:r>
          </w:p>
        </w:tc>
        <w:tc>
          <w:tcPr>
            <w:tcW w:w="2970" w:type="dxa"/>
          </w:tcPr>
          <w:p w:rsidR="009645DF" w:rsidRDefault="009645DF" w:rsidP="009645DF">
            <w:pPr>
              <w:jc w:val="center"/>
            </w:pPr>
            <w:r w:rsidRPr="00A87385">
              <w:rPr>
                <w:rFonts w:ascii="Times New Roman" w:hAnsi="Times New Roman" w:cs="Times New Roman"/>
                <w:sz w:val="28"/>
                <w:szCs w:val="28"/>
              </w:rPr>
              <w:t>×</w:t>
            </w:r>
          </w:p>
        </w:tc>
        <w:tc>
          <w:tcPr>
            <w:tcW w:w="2965" w:type="dxa"/>
          </w:tcPr>
          <w:p w:rsidR="009645DF" w:rsidRDefault="009645DF" w:rsidP="009645DF">
            <w:pPr>
              <w:jc w:val="center"/>
            </w:pPr>
            <w:r w:rsidRPr="00A87385">
              <w:rPr>
                <w:rFonts w:ascii="Times New Roman" w:hAnsi="Times New Roman" w:cs="Times New Roman"/>
                <w:sz w:val="28"/>
                <w:szCs w:val="28"/>
              </w:rPr>
              <w:t>×</w:t>
            </w:r>
          </w:p>
        </w:tc>
      </w:tr>
      <w:tr w:rsidR="00337107" w:rsidTr="00747E30">
        <w:trPr>
          <w:jc w:val="center"/>
        </w:trPr>
        <w:tc>
          <w:tcPr>
            <w:tcW w:w="3415" w:type="dxa"/>
          </w:tcPr>
          <w:p w:rsidR="00337107" w:rsidRDefault="009645DF" w:rsidP="00337107">
            <w:pPr>
              <w:jc w:val="both"/>
              <w:rPr>
                <w:rFonts w:ascii="Times New Roman" w:hAnsi="Times New Roman" w:cs="Times New Roman"/>
                <w:sz w:val="28"/>
                <w:szCs w:val="28"/>
              </w:rPr>
            </w:pPr>
            <w:r>
              <w:rPr>
                <w:rFonts w:ascii="Times New Roman" w:hAnsi="Times New Roman" w:cs="Times New Roman"/>
                <w:sz w:val="28"/>
                <w:szCs w:val="28"/>
              </w:rPr>
              <w:t>Single Precision FP</w:t>
            </w:r>
          </w:p>
        </w:tc>
        <w:tc>
          <w:tcPr>
            <w:tcW w:w="2970" w:type="dxa"/>
            <w:vAlign w:val="center"/>
          </w:tcPr>
          <w:p w:rsidR="00337107" w:rsidRDefault="00337107" w:rsidP="009645DF">
            <w:pPr>
              <w:jc w:val="center"/>
              <w:rPr>
                <w:rFonts w:ascii="Times New Roman" w:hAnsi="Times New Roman" w:cs="Times New Roman"/>
                <w:sz w:val="28"/>
                <w:szCs w:val="28"/>
              </w:rPr>
            </w:pPr>
          </w:p>
        </w:tc>
        <w:tc>
          <w:tcPr>
            <w:tcW w:w="2965" w:type="dxa"/>
            <w:vAlign w:val="center"/>
          </w:tcPr>
          <w:p w:rsidR="00337107" w:rsidRDefault="009645DF" w:rsidP="009645DF">
            <w:pPr>
              <w:jc w:val="center"/>
              <w:rPr>
                <w:rFonts w:ascii="Times New Roman" w:hAnsi="Times New Roman" w:cs="Times New Roman"/>
                <w:sz w:val="28"/>
                <w:szCs w:val="28"/>
              </w:rPr>
            </w:pPr>
            <w:r>
              <w:rPr>
                <w:rFonts w:ascii="Times New Roman" w:hAnsi="Times New Roman" w:cs="Times New Roman"/>
                <w:sz w:val="28"/>
                <w:szCs w:val="28"/>
              </w:rPr>
              <w:t>×</w:t>
            </w:r>
          </w:p>
        </w:tc>
      </w:tr>
      <w:tr w:rsidR="00820FDA" w:rsidTr="00747E30">
        <w:trPr>
          <w:jc w:val="center"/>
        </w:trPr>
        <w:tc>
          <w:tcPr>
            <w:tcW w:w="3415" w:type="dxa"/>
          </w:tcPr>
          <w:p w:rsidR="00820FDA" w:rsidRDefault="00820FDA" w:rsidP="00337107">
            <w:pPr>
              <w:jc w:val="both"/>
              <w:rPr>
                <w:rFonts w:ascii="Times New Roman" w:hAnsi="Times New Roman" w:cs="Times New Roman"/>
                <w:sz w:val="28"/>
                <w:szCs w:val="28"/>
              </w:rPr>
            </w:pPr>
            <w:r>
              <w:rPr>
                <w:rFonts w:ascii="Times New Roman" w:hAnsi="Times New Roman" w:cs="Times New Roman"/>
                <w:sz w:val="28"/>
                <w:szCs w:val="28"/>
              </w:rPr>
              <w:t>Debug</w:t>
            </w:r>
          </w:p>
        </w:tc>
        <w:tc>
          <w:tcPr>
            <w:tcW w:w="2970" w:type="dxa"/>
            <w:vAlign w:val="center"/>
          </w:tcPr>
          <w:p w:rsidR="00820FDA" w:rsidRDefault="00820FDA" w:rsidP="009645DF">
            <w:pPr>
              <w:jc w:val="center"/>
              <w:rPr>
                <w:rFonts w:ascii="Times New Roman" w:hAnsi="Times New Roman" w:cs="Times New Roman"/>
                <w:sz w:val="28"/>
                <w:szCs w:val="28"/>
              </w:rPr>
            </w:pPr>
            <w:r>
              <w:rPr>
                <w:rFonts w:ascii="Times New Roman" w:hAnsi="Times New Roman" w:cs="Times New Roman"/>
                <w:sz w:val="28"/>
                <w:szCs w:val="28"/>
              </w:rPr>
              <w:t>Run, Control, Inspect</w:t>
            </w:r>
          </w:p>
        </w:tc>
        <w:tc>
          <w:tcPr>
            <w:tcW w:w="2965" w:type="dxa"/>
            <w:vAlign w:val="center"/>
          </w:tcPr>
          <w:p w:rsidR="00820FDA" w:rsidRDefault="00820FDA" w:rsidP="009645DF">
            <w:pPr>
              <w:jc w:val="center"/>
              <w:rPr>
                <w:rFonts w:ascii="Times New Roman" w:hAnsi="Times New Roman" w:cs="Times New Roman"/>
                <w:sz w:val="28"/>
                <w:szCs w:val="28"/>
              </w:rPr>
            </w:pPr>
            <w:r>
              <w:rPr>
                <w:rFonts w:ascii="Times New Roman" w:hAnsi="Times New Roman" w:cs="Times New Roman"/>
                <w:sz w:val="28"/>
                <w:szCs w:val="28"/>
              </w:rPr>
              <w:t>Run, Control, Inspect</w:t>
            </w:r>
          </w:p>
        </w:tc>
      </w:tr>
    </w:tbl>
    <w:p w:rsidR="00337107" w:rsidRDefault="008F3FE2" w:rsidP="00702BB7">
      <w:pPr>
        <w:jc w:val="center"/>
        <w:rPr>
          <w:rFonts w:ascii="Times New Roman" w:hAnsi="Times New Roman" w:cs="Times New Roman"/>
          <w:sz w:val="28"/>
          <w:szCs w:val="28"/>
        </w:rPr>
      </w:pPr>
      <w:r>
        <w:rPr>
          <w:rFonts w:ascii="Times New Roman" w:hAnsi="Times New Roman" w:cs="Times New Roman"/>
          <w:sz w:val="28"/>
          <w:szCs w:val="28"/>
        </w:rPr>
        <w:t>Table 1. RI5CY core features</w:t>
      </w:r>
    </w:p>
    <w:p w:rsidR="00454DF6" w:rsidRDefault="00454DF6" w:rsidP="00454DF6">
      <w:pPr>
        <w:tabs>
          <w:tab w:val="left" w:pos="360"/>
        </w:tabs>
        <w:jc w:val="both"/>
        <w:rPr>
          <w:rFonts w:ascii="Times New Roman" w:hAnsi="Times New Roman" w:cs="Times New Roman"/>
          <w:sz w:val="28"/>
          <w:szCs w:val="28"/>
        </w:rPr>
      </w:pPr>
      <w:r>
        <w:rPr>
          <w:rFonts w:ascii="Times New Roman" w:hAnsi="Times New Roman" w:cs="Times New Roman"/>
          <w:sz w:val="28"/>
          <w:szCs w:val="28"/>
        </w:rPr>
        <w:tab/>
      </w:r>
      <w:r w:rsidR="00DF7796">
        <w:rPr>
          <w:rFonts w:ascii="Times New Roman" w:hAnsi="Times New Roman" w:cs="Times New Roman"/>
          <w:sz w:val="28"/>
          <w:szCs w:val="28"/>
        </w:rPr>
        <w:t>Enhanced</w:t>
      </w:r>
      <w:r w:rsidR="0092482D">
        <w:rPr>
          <w:rFonts w:ascii="Times New Roman" w:hAnsi="Times New Roman" w:cs="Times New Roman"/>
          <w:sz w:val="28"/>
          <w:szCs w:val="28"/>
        </w:rPr>
        <w:t xml:space="preserve"> supported extensions:</w:t>
      </w:r>
    </w:p>
    <w:p w:rsidR="0092482D" w:rsidRDefault="0092482D" w:rsidP="0092482D">
      <w:pPr>
        <w:pStyle w:val="ListParagraph"/>
        <w:numPr>
          <w:ilvl w:val="0"/>
          <w:numId w:val="3"/>
        </w:numPr>
        <w:tabs>
          <w:tab w:val="left" w:pos="360"/>
          <w:tab w:val="left" w:pos="1080"/>
        </w:tabs>
        <w:ind w:firstLine="0"/>
        <w:jc w:val="both"/>
        <w:rPr>
          <w:rFonts w:ascii="Times New Roman" w:hAnsi="Times New Roman" w:cs="Times New Roman"/>
          <w:sz w:val="28"/>
          <w:szCs w:val="28"/>
        </w:rPr>
      </w:pPr>
      <w:r>
        <w:rPr>
          <w:rFonts w:ascii="Times New Roman" w:hAnsi="Times New Roman" w:cs="Times New Roman"/>
          <w:sz w:val="28"/>
          <w:szCs w:val="28"/>
        </w:rPr>
        <w:lastRenderedPageBreak/>
        <w:t>Post-incrementing load and stores</w:t>
      </w:r>
    </w:p>
    <w:p w:rsidR="0092482D" w:rsidRDefault="0092482D" w:rsidP="0092482D">
      <w:pPr>
        <w:pStyle w:val="ListParagraph"/>
        <w:numPr>
          <w:ilvl w:val="0"/>
          <w:numId w:val="3"/>
        </w:numPr>
        <w:tabs>
          <w:tab w:val="left" w:pos="360"/>
          <w:tab w:val="left" w:pos="1080"/>
        </w:tabs>
        <w:ind w:firstLine="0"/>
        <w:jc w:val="both"/>
        <w:rPr>
          <w:rFonts w:ascii="Times New Roman" w:hAnsi="Times New Roman" w:cs="Times New Roman"/>
          <w:sz w:val="28"/>
          <w:szCs w:val="28"/>
        </w:rPr>
      </w:pPr>
      <w:r>
        <w:rPr>
          <w:rFonts w:ascii="Times New Roman" w:hAnsi="Times New Roman" w:cs="Times New Roman"/>
          <w:sz w:val="28"/>
          <w:szCs w:val="28"/>
        </w:rPr>
        <w:t>Multiply-accumulate extensions</w:t>
      </w:r>
    </w:p>
    <w:p w:rsidR="0092482D" w:rsidRDefault="0092482D" w:rsidP="0092482D">
      <w:pPr>
        <w:pStyle w:val="ListParagraph"/>
        <w:numPr>
          <w:ilvl w:val="0"/>
          <w:numId w:val="3"/>
        </w:numPr>
        <w:tabs>
          <w:tab w:val="left" w:pos="360"/>
          <w:tab w:val="left" w:pos="1080"/>
        </w:tabs>
        <w:ind w:firstLine="0"/>
        <w:jc w:val="both"/>
        <w:rPr>
          <w:rFonts w:ascii="Times New Roman" w:hAnsi="Times New Roman" w:cs="Times New Roman"/>
          <w:sz w:val="28"/>
          <w:szCs w:val="28"/>
        </w:rPr>
      </w:pPr>
      <w:r>
        <w:rPr>
          <w:rFonts w:ascii="Times New Roman" w:hAnsi="Times New Roman" w:cs="Times New Roman"/>
          <w:sz w:val="28"/>
          <w:szCs w:val="28"/>
        </w:rPr>
        <w:t>ALU extensions</w:t>
      </w:r>
    </w:p>
    <w:p w:rsidR="0092482D" w:rsidRDefault="0092482D" w:rsidP="0092482D">
      <w:pPr>
        <w:pStyle w:val="ListParagraph"/>
        <w:numPr>
          <w:ilvl w:val="0"/>
          <w:numId w:val="3"/>
        </w:numPr>
        <w:tabs>
          <w:tab w:val="left" w:pos="360"/>
          <w:tab w:val="left" w:pos="1080"/>
        </w:tabs>
        <w:ind w:firstLine="0"/>
        <w:jc w:val="both"/>
        <w:rPr>
          <w:rFonts w:ascii="Times New Roman" w:hAnsi="Times New Roman" w:cs="Times New Roman"/>
          <w:sz w:val="28"/>
          <w:szCs w:val="28"/>
        </w:rPr>
      </w:pPr>
      <w:r>
        <w:rPr>
          <w:rFonts w:ascii="Times New Roman" w:hAnsi="Times New Roman" w:cs="Times New Roman"/>
          <w:sz w:val="28"/>
          <w:szCs w:val="28"/>
        </w:rPr>
        <w:t>Hardware loops</w:t>
      </w:r>
    </w:p>
    <w:p w:rsidR="008404C8" w:rsidRDefault="00E02CC9" w:rsidP="009715BD">
      <w:pPr>
        <w:ind w:firstLine="360"/>
        <w:jc w:val="both"/>
        <w:rPr>
          <w:rFonts w:ascii="Times New Roman" w:hAnsi="Times New Roman" w:cs="Times New Roman"/>
          <w:sz w:val="28"/>
          <w:szCs w:val="28"/>
        </w:rPr>
      </w:pPr>
      <w:r w:rsidRPr="00E02CC9">
        <w:rPr>
          <w:rFonts w:ascii="Times New Roman" w:hAnsi="Times New Roman" w:cs="Times New Roman"/>
          <w:sz w:val="28"/>
          <w:szCs w:val="28"/>
        </w:rPr>
        <w:t>Floating-point support in the form of IEEE-754 single precision can be enabled by setting the parameter FPU</w:t>
      </w:r>
      <w:r>
        <w:rPr>
          <w:rFonts w:ascii="Times New Roman" w:hAnsi="Times New Roman" w:cs="Times New Roman"/>
          <w:sz w:val="28"/>
          <w:szCs w:val="28"/>
        </w:rPr>
        <w:t xml:space="preserve"> </w:t>
      </w:r>
      <w:r w:rsidRPr="00E02CC9">
        <w:rPr>
          <w:rFonts w:ascii="Times New Roman" w:hAnsi="Times New Roman" w:cs="Times New Roman"/>
          <w:sz w:val="28"/>
          <w:szCs w:val="28"/>
        </w:rPr>
        <w:t>of the toplevel file “riscv_core” to one. This will instantiate the FPU in the execution stage, and also extend</w:t>
      </w:r>
      <w:r>
        <w:rPr>
          <w:rFonts w:ascii="Times New Roman" w:hAnsi="Times New Roman" w:cs="Times New Roman"/>
          <w:sz w:val="28"/>
          <w:szCs w:val="28"/>
        </w:rPr>
        <w:t xml:space="preserve"> </w:t>
      </w:r>
      <w:r w:rsidRPr="00E02CC9">
        <w:rPr>
          <w:rFonts w:ascii="Times New Roman" w:hAnsi="Times New Roman" w:cs="Times New Roman"/>
          <w:sz w:val="28"/>
          <w:szCs w:val="28"/>
        </w:rPr>
        <w:t>the register file to host floating-point operands and extend the ALU to support the floating-point comparisons</w:t>
      </w:r>
      <w:r>
        <w:rPr>
          <w:rFonts w:ascii="Times New Roman" w:hAnsi="Times New Roman" w:cs="Times New Roman"/>
          <w:sz w:val="28"/>
          <w:szCs w:val="28"/>
        </w:rPr>
        <w:t xml:space="preserve"> </w:t>
      </w:r>
      <w:r w:rsidRPr="00E02CC9">
        <w:rPr>
          <w:rFonts w:ascii="Times New Roman" w:hAnsi="Times New Roman" w:cs="Times New Roman"/>
          <w:sz w:val="28"/>
          <w:szCs w:val="28"/>
        </w:rPr>
        <w:t>and classifications.</w:t>
      </w:r>
      <w:r w:rsidR="00670E3D">
        <w:rPr>
          <w:rFonts w:ascii="Times New Roman" w:hAnsi="Times New Roman" w:cs="Times New Roman"/>
          <w:sz w:val="28"/>
          <w:szCs w:val="28"/>
        </w:rPr>
        <w:t xml:space="preserve"> The FPU extension is capable of performing all RISC-V floating-point operations that are defined in the FV32F ISA extensions.</w:t>
      </w:r>
    </w:p>
    <w:tbl>
      <w:tblPr>
        <w:tblStyle w:val="TableGrid"/>
        <w:tblW w:w="0" w:type="auto"/>
        <w:tblLook w:val="04A0" w:firstRow="1" w:lastRow="0" w:firstColumn="1" w:lastColumn="0" w:noHBand="0" w:noVBand="1"/>
      </w:tblPr>
      <w:tblGrid>
        <w:gridCol w:w="2581"/>
        <w:gridCol w:w="2228"/>
        <w:gridCol w:w="2267"/>
        <w:gridCol w:w="2274"/>
      </w:tblGrid>
      <w:tr w:rsidR="00CE2EC2" w:rsidTr="00CE2EC2">
        <w:tc>
          <w:tcPr>
            <w:tcW w:w="2337"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Instruction</w:t>
            </w:r>
          </w:p>
        </w:tc>
        <w:tc>
          <w:tcPr>
            <w:tcW w:w="2337"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Latency</w:t>
            </w:r>
          </w:p>
        </w:tc>
        <w:tc>
          <w:tcPr>
            <w:tcW w:w="2338"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Throughput</w:t>
            </w:r>
          </w:p>
        </w:tc>
        <w:tc>
          <w:tcPr>
            <w:tcW w:w="2338"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Architecture</w:t>
            </w:r>
          </w:p>
        </w:tc>
      </w:tr>
      <w:tr w:rsidR="00CE2EC2" w:rsidTr="00CE2EC2">
        <w:tc>
          <w:tcPr>
            <w:tcW w:w="2337"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Addition/Subtraction</w:t>
            </w:r>
          </w:p>
        </w:tc>
        <w:tc>
          <w:tcPr>
            <w:tcW w:w="2337"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2</w:t>
            </w:r>
          </w:p>
        </w:tc>
        <w:tc>
          <w:tcPr>
            <w:tcW w:w="2338"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1</w:t>
            </w:r>
          </w:p>
        </w:tc>
        <w:tc>
          <w:tcPr>
            <w:tcW w:w="2338"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Fully pipelined</w:t>
            </w:r>
          </w:p>
        </w:tc>
      </w:tr>
      <w:tr w:rsidR="00CE2EC2" w:rsidTr="00CE2EC2">
        <w:tc>
          <w:tcPr>
            <w:tcW w:w="2337"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I2F</w:t>
            </w:r>
          </w:p>
        </w:tc>
        <w:tc>
          <w:tcPr>
            <w:tcW w:w="2337"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2</w:t>
            </w:r>
          </w:p>
        </w:tc>
        <w:tc>
          <w:tcPr>
            <w:tcW w:w="2338"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1</w:t>
            </w:r>
          </w:p>
        </w:tc>
        <w:tc>
          <w:tcPr>
            <w:tcW w:w="2338"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Fully pipelined</w:t>
            </w:r>
          </w:p>
        </w:tc>
      </w:tr>
      <w:tr w:rsidR="00CE2EC2" w:rsidTr="00CE2EC2">
        <w:tc>
          <w:tcPr>
            <w:tcW w:w="2337"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F2I</w:t>
            </w:r>
          </w:p>
        </w:tc>
        <w:tc>
          <w:tcPr>
            <w:tcW w:w="2337"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2</w:t>
            </w:r>
          </w:p>
        </w:tc>
        <w:tc>
          <w:tcPr>
            <w:tcW w:w="2338"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1</w:t>
            </w:r>
          </w:p>
        </w:tc>
        <w:tc>
          <w:tcPr>
            <w:tcW w:w="2338"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Fully pipelined</w:t>
            </w:r>
          </w:p>
        </w:tc>
      </w:tr>
      <w:tr w:rsidR="00CE2EC2" w:rsidTr="00CE2EC2">
        <w:tc>
          <w:tcPr>
            <w:tcW w:w="2337"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Multiplication</w:t>
            </w:r>
          </w:p>
        </w:tc>
        <w:tc>
          <w:tcPr>
            <w:tcW w:w="2337"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2</w:t>
            </w:r>
          </w:p>
        </w:tc>
        <w:tc>
          <w:tcPr>
            <w:tcW w:w="2338"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1</w:t>
            </w:r>
          </w:p>
        </w:tc>
        <w:tc>
          <w:tcPr>
            <w:tcW w:w="2338"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Fully pipelined</w:t>
            </w:r>
          </w:p>
        </w:tc>
      </w:tr>
      <w:tr w:rsidR="00CE2EC2" w:rsidTr="00CE2EC2">
        <w:tc>
          <w:tcPr>
            <w:tcW w:w="2337"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FMAC</w:t>
            </w:r>
          </w:p>
        </w:tc>
        <w:tc>
          <w:tcPr>
            <w:tcW w:w="2337"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3</w:t>
            </w:r>
          </w:p>
        </w:tc>
        <w:tc>
          <w:tcPr>
            <w:tcW w:w="2338"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1/3</w:t>
            </w:r>
          </w:p>
        </w:tc>
        <w:tc>
          <w:tcPr>
            <w:tcW w:w="2338"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Iterative</w:t>
            </w:r>
          </w:p>
        </w:tc>
      </w:tr>
      <w:tr w:rsidR="00CE2EC2" w:rsidTr="00CE2EC2">
        <w:tc>
          <w:tcPr>
            <w:tcW w:w="2337"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DIV/SQRT</w:t>
            </w:r>
          </w:p>
        </w:tc>
        <w:tc>
          <w:tcPr>
            <w:tcW w:w="2337"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8</w:t>
            </w:r>
          </w:p>
        </w:tc>
        <w:tc>
          <w:tcPr>
            <w:tcW w:w="2338" w:type="dxa"/>
            <w:vAlign w:val="center"/>
          </w:tcPr>
          <w:p w:rsidR="00CE2EC2" w:rsidRDefault="00CE2EC2" w:rsidP="00CE2EC2">
            <w:pPr>
              <w:jc w:val="center"/>
              <w:rPr>
                <w:rFonts w:ascii="Times New Roman" w:hAnsi="Times New Roman" w:cs="Times New Roman"/>
                <w:sz w:val="28"/>
                <w:szCs w:val="28"/>
              </w:rPr>
            </w:pPr>
            <w:r>
              <w:rPr>
                <w:rFonts w:ascii="Times New Roman" w:hAnsi="Times New Roman" w:cs="Times New Roman"/>
                <w:sz w:val="28"/>
                <w:szCs w:val="28"/>
              </w:rPr>
              <w:t>1/7</w:t>
            </w:r>
          </w:p>
        </w:tc>
        <w:tc>
          <w:tcPr>
            <w:tcW w:w="2338" w:type="dxa"/>
          </w:tcPr>
          <w:p w:rsidR="00CE2EC2" w:rsidRDefault="00CE2EC2" w:rsidP="002C625C">
            <w:pPr>
              <w:jc w:val="both"/>
              <w:rPr>
                <w:rFonts w:ascii="Times New Roman" w:hAnsi="Times New Roman" w:cs="Times New Roman"/>
                <w:sz w:val="28"/>
                <w:szCs w:val="28"/>
              </w:rPr>
            </w:pPr>
            <w:r>
              <w:rPr>
                <w:rFonts w:ascii="Times New Roman" w:hAnsi="Times New Roman" w:cs="Times New Roman"/>
                <w:sz w:val="28"/>
                <w:szCs w:val="28"/>
              </w:rPr>
              <w:t>Iterative</w:t>
            </w:r>
          </w:p>
        </w:tc>
      </w:tr>
    </w:tbl>
    <w:p w:rsidR="008404C8" w:rsidRDefault="008F3FE2" w:rsidP="00702BB7">
      <w:pPr>
        <w:jc w:val="center"/>
        <w:rPr>
          <w:rFonts w:ascii="Times New Roman" w:hAnsi="Times New Roman" w:cs="Times New Roman"/>
          <w:sz w:val="28"/>
          <w:szCs w:val="28"/>
        </w:rPr>
      </w:pPr>
      <w:r>
        <w:rPr>
          <w:rFonts w:ascii="Times New Roman" w:hAnsi="Times New Roman" w:cs="Times New Roman"/>
          <w:sz w:val="28"/>
          <w:szCs w:val="28"/>
        </w:rPr>
        <w:t>Table</w:t>
      </w:r>
      <w:r w:rsidR="00702BB7">
        <w:rPr>
          <w:rFonts w:ascii="Times New Roman" w:hAnsi="Times New Roman" w:cs="Times New Roman"/>
          <w:sz w:val="28"/>
          <w:szCs w:val="28"/>
        </w:rPr>
        <w:t xml:space="preserve"> 2. FPU performance</w:t>
      </w:r>
    </w:p>
    <w:p w:rsidR="00645563" w:rsidRPr="0092482D" w:rsidRDefault="00645563" w:rsidP="00BE0D75">
      <w:pPr>
        <w:ind w:firstLine="360"/>
        <w:rPr>
          <w:rFonts w:ascii="Times New Roman" w:hAnsi="Times New Roman" w:cs="Times New Roman"/>
          <w:sz w:val="28"/>
          <w:szCs w:val="28"/>
        </w:rPr>
      </w:pPr>
      <w:r>
        <w:rPr>
          <w:rFonts w:ascii="Times New Roman" w:hAnsi="Times New Roman" w:cs="Times New Roman"/>
          <w:sz w:val="28"/>
          <w:szCs w:val="28"/>
        </w:rPr>
        <w:t>RI5CY core is a very efficient core for DSP applications in higher frequencies, meanwhile RISCY+FPU core offer an IEEE-754 single precision FPU without much sacrificing clock speed.</w:t>
      </w:r>
    </w:p>
    <w:p w:rsidR="00CE750C" w:rsidRPr="00EB5AFA" w:rsidRDefault="0064096E" w:rsidP="00CE750C">
      <w:pPr>
        <w:pStyle w:val="ListParagraph"/>
        <w:numPr>
          <w:ilvl w:val="0"/>
          <w:numId w:val="1"/>
        </w:numPr>
        <w:rPr>
          <w:rFonts w:ascii="Times New Roman" w:hAnsi="Times New Roman" w:cs="Times New Roman"/>
          <w:b/>
          <w:sz w:val="28"/>
          <w:szCs w:val="28"/>
        </w:rPr>
      </w:pPr>
      <w:r w:rsidRPr="00EB5AFA">
        <w:rPr>
          <w:rFonts w:ascii="Times New Roman" w:hAnsi="Times New Roman" w:cs="Times New Roman"/>
          <w:b/>
          <w:sz w:val="28"/>
          <w:szCs w:val="28"/>
        </w:rPr>
        <w:t>RISC-V Processor system</w:t>
      </w:r>
    </w:p>
    <w:p w:rsidR="008D36FF" w:rsidRDefault="008D36FF" w:rsidP="0077446F">
      <w:pPr>
        <w:ind w:firstLine="360"/>
        <w:rPr>
          <w:rFonts w:ascii="Times New Roman" w:hAnsi="Times New Roman" w:cs="Times New Roman"/>
          <w:sz w:val="28"/>
          <w:szCs w:val="28"/>
        </w:rPr>
      </w:pPr>
      <w:r>
        <w:rPr>
          <w:rFonts w:ascii="Times New Roman" w:hAnsi="Times New Roman" w:cs="Times New Roman"/>
          <w:sz w:val="28"/>
          <w:szCs w:val="28"/>
        </w:rPr>
        <w:t>The RISC-V Processor is a single-core SoC built based on RI5CY core. It uses separate single-port data and instruction RAMs. It includes a boot ROM that contains a boot loader that can load/program a program via SPI from/to an external flash device.</w:t>
      </w:r>
    </w:p>
    <w:p w:rsidR="0062472E" w:rsidRDefault="00CE7879" w:rsidP="0066181B">
      <w:pPr>
        <w:ind w:firstLine="360"/>
        <w:rPr>
          <w:rFonts w:ascii="Times New Roman" w:hAnsi="Times New Roman" w:cs="Times New Roman"/>
          <w:sz w:val="28"/>
          <w:szCs w:val="28"/>
        </w:rPr>
      </w:pPr>
      <w:r>
        <w:rPr>
          <w:rFonts w:ascii="Times New Roman" w:hAnsi="Times New Roman" w:cs="Times New Roman"/>
          <w:sz w:val="28"/>
          <w:szCs w:val="28"/>
        </w:rPr>
        <w:t>As shown in its block diagram, the SoC uses a AXI as its main interconnect with a bridge to APB for siple peripherals. Both the AXI and the APB buses feature 32-bit wide data channels. For debugging purposes, the SoC includes an advanced debug unit which enables access to core registers, the two RAMs and memory-mapped IO via JTAG. Both RAMs are connected to the AXI bus via bus adapters.</w:t>
      </w:r>
    </w:p>
    <w:p w:rsidR="00443E27" w:rsidRDefault="00443E27" w:rsidP="00443E27">
      <w:pPr>
        <w:rPr>
          <w:rFonts w:ascii="Times New Roman" w:hAnsi="Times New Roman" w:cs="Times New Roman"/>
          <w:sz w:val="28"/>
          <w:szCs w:val="28"/>
        </w:rPr>
      </w:pPr>
      <w:r>
        <w:object w:dxaOrig="10170" w:dyaOrig="7185">
          <v:shape id="_x0000_i1026" type="#_x0000_t75" style="width:468pt;height:330.75pt" o:ole="">
            <v:imagedata r:id="rId7" o:title=""/>
          </v:shape>
          <o:OLEObject Type="Embed" ProgID="Visio.Drawing.15" ShapeID="_x0000_i1026" DrawAspect="Content" ObjectID="_1578505376" r:id="rId8"/>
        </w:object>
      </w:r>
    </w:p>
    <w:p w:rsidR="00443E27" w:rsidRDefault="00443E27" w:rsidP="00443E27">
      <w:pPr>
        <w:jc w:val="center"/>
        <w:rPr>
          <w:rFonts w:ascii="Times New Roman" w:hAnsi="Times New Roman" w:cs="Times New Roman"/>
          <w:sz w:val="28"/>
          <w:szCs w:val="28"/>
        </w:rPr>
      </w:pPr>
      <w:r>
        <w:rPr>
          <w:rFonts w:ascii="Times New Roman" w:hAnsi="Times New Roman" w:cs="Times New Roman"/>
          <w:sz w:val="28"/>
          <w:szCs w:val="28"/>
        </w:rPr>
        <w:t>Figure 2. RISC-V SoC Diagram</w:t>
      </w:r>
    </w:p>
    <w:p w:rsidR="00A75656" w:rsidRDefault="006831FF" w:rsidP="0066181B">
      <w:pPr>
        <w:ind w:firstLine="360"/>
        <w:rPr>
          <w:rFonts w:ascii="Times New Roman" w:hAnsi="Times New Roman" w:cs="Times New Roman"/>
          <w:sz w:val="28"/>
          <w:szCs w:val="28"/>
        </w:rPr>
      </w:pPr>
      <w:r>
        <w:rPr>
          <w:rFonts w:ascii="Times New Roman" w:hAnsi="Times New Roman" w:cs="Times New Roman"/>
          <w:sz w:val="28"/>
          <w:szCs w:val="28"/>
        </w:rPr>
        <w:t>The SoC also has a set of standard peripherals to ease deployment. These includes:</w:t>
      </w:r>
    </w:p>
    <w:p w:rsidR="006831FF" w:rsidRDefault="006831FF" w:rsidP="006831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Timer</w:t>
      </w:r>
    </w:p>
    <w:p w:rsidR="006831FF" w:rsidRDefault="006831FF" w:rsidP="006831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Event</w:t>
      </w:r>
      <w:r w:rsidR="002B0377">
        <w:rPr>
          <w:rFonts w:ascii="Times New Roman" w:hAnsi="Times New Roman" w:cs="Times New Roman"/>
          <w:sz w:val="28"/>
          <w:szCs w:val="28"/>
        </w:rPr>
        <w:t>/Interrupt</w:t>
      </w:r>
      <w:r>
        <w:rPr>
          <w:rFonts w:ascii="Times New Roman" w:hAnsi="Times New Roman" w:cs="Times New Roman"/>
          <w:sz w:val="28"/>
          <w:szCs w:val="28"/>
        </w:rPr>
        <w:t xml:space="preserve"> Unit</w:t>
      </w:r>
    </w:p>
    <w:p w:rsidR="006831FF" w:rsidRDefault="006831FF" w:rsidP="006831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SPI Master</w:t>
      </w:r>
    </w:p>
    <w:p w:rsidR="006831FF" w:rsidRDefault="006831FF" w:rsidP="006831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SPI Slave</w:t>
      </w:r>
    </w:p>
    <w:p w:rsidR="006831FF" w:rsidRDefault="006831FF" w:rsidP="006831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I2C</w:t>
      </w:r>
    </w:p>
    <w:p w:rsidR="006831FF" w:rsidRDefault="006831FF" w:rsidP="006831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UART</w:t>
      </w:r>
    </w:p>
    <w:p w:rsidR="006831FF" w:rsidRDefault="006831FF" w:rsidP="006831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GPIO</w:t>
      </w:r>
    </w:p>
    <w:p w:rsidR="00971B29" w:rsidRDefault="00971B29" w:rsidP="006831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Debug Unit (JTAG)</w:t>
      </w:r>
    </w:p>
    <w:p w:rsidR="00A4088E" w:rsidRDefault="00A4088E">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3116"/>
        <w:gridCol w:w="3117"/>
        <w:gridCol w:w="3117"/>
      </w:tblGrid>
      <w:tr w:rsidR="001E566C" w:rsidTr="00D86673">
        <w:tc>
          <w:tcPr>
            <w:tcW w:w="3116" w:type="dxa"/>
            <w:tcBorders>
              <w:left w:val="nil"/>
              <w:bottom w:val="single" w:sz="4" w:space="0" w:color="auto"/>
            </w:tcBorders>
          </w:tcPr>
          <w:p w:rsidR="001E566C" w:rsidRDefault="001E566C" w:rsidP="00805CF5">
            <w:pP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0x0000 0000</w:t>
            </w:r>
          </w:p>
          <w:p w:rsidR="00FD5FD9" w:rsidRDefault="00FD5FD9" w:rsidP="00805CF5">
            <w:pPr>
              <w:rPr>
                <w:rFonts w:ascii="Times New Roman" w:hAnsi="Times New Roman" w:cs="Times New Roman"/>
                <w:sz w:val="28"/>
                <w:szCs w:val="28"/>
              </w:rPr>
            </w:pPr>
          </w:p>
          <w:p w:rsidR="00FD5FD9" w:rsidRDefault="00FD5FD9" w:rsidP="00805CF5">
            <w:pPr>
              <w:rPr>
                <w:rFonts w:ascii="Times New Roman" w:hAnsi="Times New Roman" w:cs="Times New Roman"/>
                <w:sz w:val="28"/>
                <w:szCs w:val="28"/>
              </w:rPr>
            </w:pPr>
            <w:r>
              <w:rPr>
                <w:rFonts w:ascii="Times New Roman" w:hAnsi="Times New Roman" w:cs="Times New Roman"/>
                <w:sz w:val="28"/>
                <w:szCs w:val="28"/>
              </w:rPr>
              <w:t>0x0000 7FFF</w:t>
            </w:r>
          </w:p>
        </w:tc>
        <w:tc>
          <w:tcPr>
            <w:tcW w:w="3117" w:type="dxa"/>
          </w:tcPr>
          <w:p w:rsidR="002228F3" w:rsidRDefault="002228F3" w:rsidP="0034014D">
            <w:pPr>
              <w:jc w:val="center"/>
              <w:rPr>
                <w:rFonts w:ascii="Times New Roman" w:hAnsi="Times New Roman" w:cs="Times New Roman"/>
                <w:sz w:val="28"/>
                <w:szCs w:val="28"/>
              </w:rPr>
            </w:pPr>
          </w:p>
          <w:p w:rsidR="001E566C" w:rsidRDefault="001E566C" w:rsidP="0034014D">
            <w:pPr>
              <w:jc w:val="center"/>
              <w:rPr>
                <w:rFonts w:ascii="Times New Roman" w:hAnsi="Times New Roman" w:cs="Times New Roman"/>
                <w:sz w:val="28"/>
                <w:szCs w:val="28"/>
              </w:rPr>
            </w:pPr>
            <w:r>
              <w:rPr>
                <w:rFonts w:ascii="Times New Roman" w:hAnsi="Times New Roman" w:cs="Times New Roman"/>
                <w:sz w:val="28"/>
                <w:szCs w:val="28"/>
              </w:rPr>
              <w:t>32kB RAM</w:t>
            </w:r>
          </w:p>
        </w:tc>
        <w:tc>
          <w:tcPr>
            <w:tcW w:w="3117" w:type="dxa"/>
            <w:tcBorders>
              <w:right w:val="nil"/>
            </w:tcBorders>
            <w:vAlign w:val="center"/>
          </w:tcPr>
          <w:p w:rsidR="001E566C" w:rsidRDefault="001E566C" w:rsidP="00D86673">
            <w:pPr>
              <w:jc w:val="center"/>
              <w:rPr>
                <w:rFonts w:ascii="Times New Roman" w:hAnsi="Times New Roman" w:cs="Times New Roman"/>
                <w:sz w:val="28"/>
                <w:szCs w:val="28"/>
              </w:rPr>
            </w:pPr>
            <w:r>
              <w:rPr>
                <w:rFonts w:ascii="Times New Roman" w:hAnsi="Times New Roman" w:cs="Times New Roman"/>
                <w:sz w:val="28"/>
                <w:szCs w:val="28"/>
              </w:rPr>
              <w:t>Instruction Memory</w:t>
            </w:r>
          </w:p>
        </w:tc>
      </w:tr>
      <w:tr w:rsidR="001E566C" w:rsidTr="00D86673">
        <w:tc>
          <w:tcPr>
            <w:tcW w:w="3116" w:type="dxa"/>
            <w:tcBorders>
              <w:left w:val="nil"/>
            </w:tcBorders>
          </w:tcPr>
          <w:p w:rsidR="001E566C" w:rsidRDefault="001E566C" w:rsidP="00805CF5">
            <w:pPr>
              <w:rPr>
                <w:rFonts w:ascii="Times New Roman" w:hAnsi="Times New Roman" w:cs="Times New Roman"/>
                <w:sz w:val="28"/>
                <w:szCs w:val="28"/>
              </w:rPr>
            </w:pPr>
          </w:p>
        </w:tc>
        <w:tc>
          <w:tcPr>
            <w:tcW w:w="3117" w:type="dxa"/>
          </w:tcPr>
          <w:p w:rsidR="001E566C" w:rsidRDefault="009E38A8" w:rsidP="0034014D">
            <w:pPr>
              <w:jc w:val="center"/>
              <w:rPr>
                <w:rFonts w:ascii="Times New Roman" w:hAnsi="Times New Roman" w:cs="Times New Roman"/>
                <w:sz w:val="28"/>
                <w:szCs w:val="28"/>
              </w:rPr>
            </w:pPr>
            <w:r>
              <w:rPr>
                <w:rFonts w:ascii="Times New Roman" w:hAnsi="Times New Roman" w:cs="Times New Roman"/>
                <w:sz w:val="28"/>
                <w:szCs w:val="28"/>
              </w:rPr>
              <w:t>Reserved</w:t>
            </w:r>
          </w:p>
        </w:tc>
        <w:tc>
          <w:tcPr>
            <w:tcW w:w="3117" w:type="dxa"/>
            <w:tcBorders>
              <w:right w:val="nil"/>
            </w:tcBorders>
            <w:vAlign w:val="center"/>
          </w:tcPr>
          <w:p w:rsidR="001E566C" w:rsidRDefault="001E566C" w:rsidP="00D86673">
            <w:pPr>
              <w:jc w:val="center"/>
              <w:rPr>
                <w:rFonts w:ascii="Times New Roman" w:hAnsi="Times New Roman" w:cs="Times New Roman"/>
                <w:sz w:val="28"/>
                <w:szCs w:val="28"/>
              </w:rPr>
            </w:pPr>
          </w:p>
        </w:tc>
      </w:tr>
      <w:tr w:rsidR="001E566C" w:rsidTr="00D86673">
        <w:tc>
          <w:tcPr>
            <w:tcW w:w="3116" w:type="dxa"/>
            <w:tcBorders>
              <w:left w:val="nil"/>
            </w:tcBorders>
          </w:tcPr>
          <w:p w:rsidR="001E566C" w:rsidRDefault="001E566C" w:rsidP="001E566C">
            <w:pPr>
              <w:rPr>
                <w:rFonts w:ascii="Times New Roman" w:hAnsi="Times New Roman" w:cs="Times New Roman"/>
                <w:sz w:val="28"/>
                <w:szCs w:val="28"/>
              </w:rPr>
            </w:pPr>
            <w:r>
              <w:rPr>
                <w:rFonts w:ascii="Times New Roman" w:hAnsi="Times New Roman" w:cs="Times New Roman"/>
                <w:sz w:val="28"/>
                <w:szCs w:val="28"/>
              </w:rPr>
              <w:t>0x0000 8000</w:t>
            </w:r>
          </w:p>
          <w:p w:rsidR="00FD5FD9" w:rsidRDefault="00FD5FD9" w:rsidP="001E566C">
            <w:pPr>
              <w:rPr>
                <w:rFonts w:ascii="Times New Roman" w:hAnsi="Times New Roman" w:cs="Times New Roman"/>
                <w:sz w:val="28"/>
                <w:szCs w:val="28"/>
              </w:rPr>
            </w:pPr>
          </w:p>
          <w:p w:rsidR="00FD5FD9" w:rsidRDefault="00FD5FD9" w:rsidP="001E566C">
            <w:pPr>
              <w:rPr>
                <w:rFonts w:ascii="Times New Roman" w:hAnsi="Times New Roman" w:cs="Times New Roman"/>
                <w:sz w:val="28"/>
                <w:szCs w:val="28"/>
              </w:rPr>
            </w:pPr>
            <w:r>
              <w:rPr>
                <w:rFonts w:ascii="Times New Roman" w:hAnsi="Times New Roman" w:cs="Times New Roman"/>
                <w:sz w:val="28"/>
                <w:szCs w:val="28"/>
              </w:rPr>
              <w:t>0x0000 9FFF</w:t>
            </w:r>
          </w:p>
        </w:tc>
        <w:tc>
          <w:tcPr>
            <w:tcW w:w="3117" w:type="dxa"/>
          </w:tcPr>
          <w:p w:rsidR="002228F3" w:rsidRDefault="002228F3" w:rsidP="0034014D">
            <w:pPr>
              <w:jc w:val="center"/>
              <w:rPr>
                <w:rFonts w:ascii="Times New Roman" w:hAnsi="Times New Roman" w:cs="Times New Roman"/>
                <w:sz w:val="28"/>
                <w:szCs w:val="28"/>
              </w:rPr>
            </w:pPr>
          </w:p>
          <w:p w:rsidR="001E566C" w:rsidRDefault="001E566C" w:rsidP="0034014D">
            <w:pPr>
              <w:jc w:val="center"/>
              <w:rPr>
                <w:rFonts w:ascii="Times New Roman" w:hAnsi="Times New Roman" w:cs="Times New Roman"/>
                <w:sz w:val="28"/>
                <w:szCs w:val="28"/>
              </w:rPr>
            </w:pPr>
            <w:r>
              <w:rPr>
                <w:rFonts w:ascii="Times New Roman" w:hAnsi="Times New Roman" w:cs="Times New Roman"/>
                <w:sz w:val="28"/>
                <w:szCs w:val="28"/>
              </w:rPr>
              <w:t>8kB ROM</w:t>
            </w:r>
          </w:p>
        </w:tc>
        <w:tc>
          <w:tcPr>
            <w:tcW w:w="3117" w:type="dxa"/>
            <w:tcBorders>
              <w:right w:val="nil"/>
            </w:tcBorders>
            <w:vAlign w:val="center"/>
          </w:tcPr>
          <w:p w:rsidR="001E566C" w:rsidRDefault="001E566C" w:rsidP="00D86673">
            <w:pPr>
              <w:jc w:val="center"/>
              <w:rPr>
                <w:rFonts w:ascii="Times New Roman" w:hAnsi="Times New Roman" w:cs="Times New Roman"/>
                <w:sz w:val="28"/>
                <w:szCs w:val="28"/>
              </w:rPr>
            </w:pPr>
            <w:r>
              <w:rPr>
                <w:rFonts w:ascii="Times New Roman" w:hAnsi="Times New Roman" w:cs="Times New Roman"/>
                <w:sz w:val="28"/>
                <w:szCs w:val="28"/>
              </w:rPr>
              <w:t>Boot ROM (r/o)</w:t>
            </w:r>
          </w:p>
        </w:tc>
      </w:tr>
      <w:tr w:rsidR="001E566C" w:rsidTr="00D86673">
        <w:tc>
          <w:tcPr>
            <w:tcW w:w="3116" w:type="dxa"/>
            <w:tcBorders>
              <w:left w:val="nil"/>
            </w:tcBorders>
          </w:tcPr>
          <w:p w:rsidR="001E566C" w:rsidRDefault="001E566C" w:rsidP="00805CF5">
            <w:pPr>
              <w:rPr>
                <w:rFonts w:ascii="Times New Roman" w:hAnsi="Times New Roman" w:cs="Times New Roman"/>
                <w:sz w:val="28"/>
                <w:szCs w:val="28"/>
              </w:rPr>
            </w:pPr>
          </w:p>
        </w:tc>
        <w:tc>
          <w:tcPr>
            <w:tcW w:w="3117" w:type="dxa"/>
          </w:tcPr>
          <w:p w:rsidR="001E566C" w:rsidRDefault="002F6FFB" w:rsidP="0034014D">
            <w:pPr>
              <w:jc w:val="center"/>
              <w:rPr>
                <w:rFonts w:ascii="Times New Roman" w:hAnsi="Times New Roman" w:cs="Times New Roman"/>
                <w:sz w:val="28"/>
                <w:szCs w:val="28"/>
              </w:rPr>
            </w:pPr>
            <w:r>
              <w:rPr>
                <w:rFonts w:ascii="Times New Roman" w:hAnsi="Times New Roman" w:cs="Times New Roman"/>
                <w:sz w:val="28"/>
                <w:szCs w:val="28"/>
              </w:rPr>
              <w:t>Reserved</w:t>
            </w:r>
          </w:p>
        </w:tc>
        <w:tc>
          <w:tcPr>
            <w:tcW w:w="3117" w:type="dxa"/>
            <w:tcBorders>
              <w:right w:val="nil"/>
            </w:tcBorders>
            <w:vAlign w:val="center"/>
          </w:tcPr>
          <w:p w:rsidR="001E566C" w:rsidRDefault="001E566C" w:rsidP="00D86673">
            <w:pPr>
              <w:jc w:val="center"/>
              <w:rPr>
                <w:rFonts w:ascii="Times New Roman" w:hAnsi="Times New Roman" w:cs="Times New Roman"/>
                <w:sz w:val="28"/>
                <w:szCs w:val="28"/>
              </w:rPr>
            </w:pPr>
          </w:p>
        </w:tc>
      </w:tr>
      <w:tr w:rsidR="001E566C" w:rsidTr="00D86673">
        <w:tc>
          <w:tcPr>
            <w:tcW w:w="3116" w:type="dxa"/>
            <w:tcBorders>
              <w:left w:val="nil"/>
            </w:tcBorders>
          </w:tcPr>
          <w:p w:rsidR="001E566C" w:rsidRDefault="001E566C" w:rsidP="00805CF5">
            <w:pPr>
              <w:rPr>
                <w:rFonts w:ascii="Times New Roman" w:hAnsi="Times New Roman" w:cs="Times New Roman"/>
                <w:sz w:val="28"/>
                <w:szCs w:val="28"/>
              </w:rPr>
            </w:pPr>
            <w:r>
              <w:rPr>
                <w:rFonts w:ascii="Times New Roman" w:hAnsi="Times New Roman" w:cs="Times New Roman"/>
                <w:sz w:val="28"/>
                <w:szCs w:val="28"/>
              </w:rPr>
              <w:t>0x0010 0000</w:t>
            </w:r>
          </w:p>
          <w:p w:rsidR="002228F3" w:rsidRDefault="002228F3" w:rsidP="00805CF5">
            <w:pPr>
              <w:rPr>
                <w:rFonts w:ascii="Times New Roman" w:hAnsi="Times New Roman" w:cs="Times New Roman"/>
                <w:sz w:val="28"/>
                <w:szCs w:val="28"/>
              </w:rPr>
            </w:pPr>
          </w:p>
          <w:p w:rsidR="002228F3" w:rsidRDefault="002228F3" w:rsidP="00805CF5">
            <w:pPr>
              <w:rPr>
                <w:rFonts w:ascii="Times New Roman" w:hAnsi="Times New Roman" w:cs="Times New Roman"/>
                <w:sz w:val="28"/>
                <w:szCs w:val="28"/>
              </w:rPr>
            </w:pPr>
            <w:r>
              <w:rPr>
                <w:rFonts w:ascii="Times New Roman" w:hAnsi="Times New Roman" w:cs="Times New Roman"/>
                <w:sz w:val="28"/>
                <w:szCs w:val="28"/>
              </w:rPr>
              <w:t>0x0010 8000</w:t>
            </w:r>
          </w:p>
        </w:tc>
        <w:tc>
          <w:tcPr>
            <w:tcW w:w="3117" w:type="dxa"/>
          </w:tcPr>
          <w:p w:rsidR="002228F3" w:rsidRDefault="002228F3" w:rsidP="0034014D">
            <w:pPr>
              <w:jc w:val="center"/>
              <w:rPr>
                <w:rFonts w:ascii="Times New Roman" w:hAnsi="Times New Roman" w:cs="Times New Roman"/>
                <w:sz w:val="28"/>
                <w:szCs w:val="28"/>
              </w:rPr>
            </w:pPr>
          </w:p>
          <w:p w:rsidR="001E566C" w:rsidRDefault="001E566C" w:rsidP="0034014D">
            <w:pPr>
              <w:jc w:val="center"/>
              <w:rPr>
                <w:rFonts w:ascii="Times New Roman" w:hAnsi="Times New Roman" w:cs="Times New Roman"/>
                <w:sz w:val="28"/>
                <w:szCs w:val="28"/>
              </w:rPr>
            </w:pPr>
            <w:r>
              <w:rPr>
                <w:rFonts w:ascii="Times New Roman" w:hAnsi="Times New Roman" w:cs="Times New Roman"/>
                <w:sz w:val="28"/>
                <w:szCs w:val="28"/>
              </w:rPr>
              <w:t>32kB RAM</w:t>
            </w:r>
          </w:p>
        </w:tc>
        <w:tc>
          <w:tcPr>
            <w:tcW w:w="3117" w:type="dxa"/>
            <w:tcBorders>
              <w:right w:val="nil"/>
            </w:tcBorders>
            <w:vAlign w:val="center"/>
          </w:tcPr>
          <w:p w:rsidR="001E566C" w:rsidRDefault="001E566C" w:rsidP="00D86673">
            <w:pPr>
              <w:jc w:val="center"/>
              <w:rPr>
                <w:rFonts w:ascii="Times New Roman" w:hAnsi="Times New Roman" w:cs="Times New Roman"/>
                <w:sz w:val="28"/>
                <w:szCs w:val="28"/>
              </w:rPr>
            </w:pPr>
            <w:r>
              <w:rPr>
                <w:rFonts w:ascii="Times New Roman" w:hAnsi="Times New Roman" w:cs="Times New Roman"/>
                <w:sz w:val="28"/>
                <w:szCs w:val="28"/>
              </w:rPr>
              <w:t>Data Memory</w:t>
            </w:r>
          </w:p>
        </w:tc>
      </w:tr>
      <w:tr w:rsidR="001E566C" w:rsidTr="00D86673">
        <w:tc>
          <w:tcPr>
            <w:tcW w:w="3116" w:type="dxa"/>
            <w:tcBorders>
              <w:left w:val="nil"/>
            </w:tcBorders>
          </w:tcPr>
          <w:p w:rsidR="001E566C" w:rsidRDefault="001E566C" w:rsidP="00805CF5">
            <w:pPr>
              <w:rPr>
                <w:rFonts w:ascii="Times New Roman" w:hAnsi="Times New Roman" w:cs="Times New Roman"/>
                <w:sz w:val="28"/>
                <w:szCs w:val="28"/>
              </w:rPr>
            </w:pPr>
          </w:p>
        </w:tc>
        <w:tc>
          <w:tcPr>
            <w:tcW w:w="3117" w:type="dxa"/>
          </w:tcPr>
          <w:p w:rsidR="001E566C" w:rsidRDefault="002F6FFB" w:rsidP="0034014D">
            <w:pPr>
              <w:jc w:val="center"/>
              <w:rPr>
                <w:rFonts w:ascii="Times New Roman" w:hAnsi="Times New Roman" w:cs="Times New Roman"/>
                <w:sz w:val="28"/>
                <w:szCs w:val="28"/>
              </w:rPr>
            </w:pPr>
            <w:r>
              <w:rPr>
                <w:rFonts w:ascii="Times New Roman" w:hAnsi="Times New Roman" w:cs="Times New Roman"/>
                <w:sz w:val="28"/>
                <w:szCs w:val="28"/>
              </w:rPr>
              <w:t>Reserved</w:t>
            </w:r>
          </w:p>
        </w:tc>
        <w:tc>
          <w:tcPr>
            <w:tcW w:w="3117" w:type="dxa"/>
            <w:tcBorders>
              <w:right w:val="nil"/>
            </w:tcBorders>
            <w:vAlign w:val="center"/>
          </w:tcPr>
          <w:p w:rsidR="001E566C" w:rsidRDefault="001E566C" w:rsidP="00D86673">
            <w:pPr>
              <w:jc w:val="center"/>
              <w:rPr>
                <w:rFonts w:ascii="Times New Roman" w:hAnsi="Times New Roman" w:cs="Times New Roman"/>
                <w:sz w:val="28"/>
                <w:szCs w:val="28"/>
              </w:rPr>
            </w:pPr>
          </w:p>
        </w:tc>
      </w:tr>
      <w:tr w:rsidR="00A54FE3" w:rsidTr="00D86673">
        <w:tc>
          <w:tcPr>
            <w:tcW w:w="3116" w:type="dxa"/>
            <w:tcBorders>
              <w:left w:val="nil"/>
            </w:tcBorders>
          </w:tcPr>
          <w:p w:rsidR="00A54FE3" w:rsidRDefault="00A54FE3" w:rsidP="00805CF5">
            <w:pPr>
              <w:rPr>
                <w:rFonts w:ascii="Times New Roman" w:hAnsi="Times New Roman" w:cs="Times New Roman"/>
                <w:sz w:val="28"/>
                <w:szCs w:val="28"/>
              </w:rPr>
            </w:pPr>
            <w:r>
              <w:rPr>
                <w:rFonts w:ascii="Times New Roman" w:hAnsi="Times New Roman" w:cs="Times New Roman"/>
                <w:sz w:val="28"/>
                <w:szCs w:val="28"/>
              </w:rPr>
              <w:t>0x1A10 0000</w:t>
            </w:r>
          </w:p>
        </w:tc>
        <w:tc>
          <w:tcPr>
            <w:tcW w:w="3117" w:type="dxa"/>
          </w:tcPr>
          <w:p w:rsidR="00A54FE3" w:rsidRDefault="00A54FE3" w:rsidP="0034014D">
            <w:pPr>
              <w:jc w:val="center"/>
              <w:rPr>
                <w:rFonts w:ascii="Times New Roman" w:hAnsi="Times New Roman" w:cs="Times New Roman"/>
                <w:sz w:val="28"/>
                <w:szCs w:val="28"/>
              </w:rPr>
            </w:pPr>
            <w:r>
              <w:rPr>
                <w:rFonts w:ascii="Times New Roman" w:hAnsi="Times New Roman" w:cs="Times New Roman"/>
                <w:sz w:val="28"/>
                <w:szCs w:val="28"/>
              </w:rPr>
              <w:t>UART</w:t>
            </w:r>
          </w:p>
        </w:tc>
        <w:tc>
          <w:tcPr>
            <w:tcW w:w="3117" w:type="dxa"/>
            <w:vMerge w:val="restart"/>
            <w:tcBorders>
              <w:right w:val="nil"/>
            </w:tcBorders>
            <w:vAlign w:val="center"/>
          </w:tcPr>
          <w:p w:rsidR="00A54FE3" w:rsidRDefault="00A54FE3" w:rsidP="00D86673">
            <w:pPr>
              <w:jc w:val="center"/>
              <w:rPr>
                <w:rFonts w:ascii="Times New Roman" w:hAnsi="Times New Roman" w:cs="Times New Roman"/>
                <w:sz w:val="28"/>
                <w:szCs w:val="28"/>
              </w:rPr>
            </w:pPr>
            <w:r>
              <w:rPr>
                <w:rFonts w:ascii="Times New Roman" w:hAnsi="Times New Roman" w:cs="Times New Roman"/>
                <w:sz w:val="28"/>
                <w:szCs w:val="28"/>
              </w:rPr>
              <w:t>Peripherals</w:t>
            </w:r>
          </w:p>
        </w:tc>
      </w:tr>
      <w:tr w:rsidR="00A54FE3" w:rsidTr="00F938FD">
        <w:tc>
          <w:tcPr>
            <w:tcW w:w="3116" w:type="dxa"/>
            <w:tcBorders>
              <w:left w:val="nil"/>
            </w:tcBorders>
          </w:tcPr>
          <w:p w:rsidR="00A54FE3" w:rsidRDefault="00A54FE3" w:rsidP="00805CF5">
            <w:pPr>
              <w:rPr>
                <w:rFonts w:ascii="Times New Roman" w:hAnsi="Times New Roman" w:cs="Times New Roman"/>
                <w:sz w:val="28"/>
                <w:szCs w:val="28"/>
              </w:rPr>
            </w:pPr>
            <w:r>
              <w:rPr>
                <w:rFonts w:ascii="Times New Roman" w:hAnsi="Times New Roman" w:cs="Times New Roman"/>
                <w:sz w:val="28"/>
                <w:szCs w:val="28"/>
              </w:rPr>
              <w:t>0x1A10 1000</w:t>
            </w:r>
          </w:p>
        </w:tc>
        <w:tc>
          <w:tcPr>
            <w:tcW w:w="3117" w:type="dxa"/>
          </w:tcPr>
          <w:p w:rsidR="00A54FE3" w:rsidRDefault="00A54FE3" w:rsidP="0034014D">
            <w:pPr>
              <w:jc w:val="center"/>
              <w:rPr>
                <w:rFonts w:ascii="Times New Roman" w:hAnsi="Times New Roman" w:cs="Times New Roman"/>
                <w:sz w:val="28"/>
                <w:szCs w:val="28"/>
              </w:rPr>
            </w:pPr>
            <w:r>
              <w:rPr>
                <w:rFonts w:ascii="Times New Roman" w:hAnsi="Times New Roman" w:cs="Times New Roman"/>
                <w:sz w:val="28"/>
                <w:szCs w:val="28"/>
              </w:rPr>
              <w:t>GPIO</w:t>
            </w:r>
          </w:p>
        </w:tc>
        <w:tc>
          <w:tcPr>
            <w:tcW w:w="3117" w:type="dxa"/>
            <w:vMerge/>
            <w:tcBorders>
              <w:right w:val="nil"/>
            </w:tcBorders>
          </w:tcPr>
          <w:p w:rsidR="00A54FE3" w:rsidRDefault="00A54FE3" w:rsidP="00805CF5">
            <w:pPr>
              <w:rPr>
                <w:rFonts w:ascii="Times New Roman" w:hAnsi="Times New Roman" w:cs="Times New Roman"/>
                <w:sz w:val="28"/>
                <w:szCs w:val="28"/>
              </w:rPr>
            </w:pPr>
          </w:p>
        </w:tc>
      </w:tr>
      <w:tr w:rsidR="00A54FE3" w:rsidTr="00F938FD">
        <w:tc>
          <w:tcPr>
            <w:tcW w:w="3116" w:type="dxa"/>
            <w:tcBorders>
              <w:left w:val="nil"/>
            </w:tcBorders>
          </w:tcPr>
          <w:p w:rsidR="00A54FE3" w:rsidRDefault="00A54FE3" w:rsidP="00A54FE3">
            <w:pPr>
              <w:rPr>
                <w:rFonts w:ascii="Times New Roman" w:hAnsi="Times New Roman" w:cs="Times New Roman"/>
                <w:sz w:val="28"/>
                <w:szCs w:val="28"/>
              </w:rPr>
            </w:pPr>
            <w:r>
              <w:rPr>
                <w:rFonts w:ascii="Times New Roman" w:hAnsi="Times New Roman" w:cs="Times New Roman"/>
                <w:sz w:val="28"/>
                <w:szCs w:val="28"/>
              </w:rPr>
              <w:t xml:space="preserve">0x1A10 </w:t>
            </w:r>
            <w:r>
              <w:rPr>
                <w:rFonts w:ascii="Times New Roman" w:hAnsi="Times New Roman" w:cs="Times New Roman"/>
                <w:sz w:val="28"/>
                <w:szCs w:val="28"/>
              </w:rPr>
              <w:t>2</w:t>
            </w:r>
            <w:r>
              <w:rPr>
                <w:rFonts w:ascii="Times New Roman" w:hAnsi="Times New Roman" w:cs="Times New Roman"/>
                <w:sz w:val="28"/>
                <w:szCs w:val="28"/>
              </w:rPr>
              <w:t>000</w:t>
            </w:r>
          </w:p>
        </w:tc>
        <w:tc>
          <w:tcPr>
            <w:tcW w:w="3117" w:type="dxa"/>
          </w:tcPr>
          <w:p w:rsidR="00A54FE3" w:rsidRDefault="00A54FE3" w:rsidP="0034014D">
            <w:pPr>
              <w:jc w:val="center"/>
              <w:rPr>
                <w:rFonts w:ascii="Times New Roman" w:hAnsi="Times New Roman" w:cs="Times New Roman"/>
                <w:sz w:val="28"/>
                <w:szCs w:val="28"/>
              </w:rPr>
            </w:pPr>
            <w:r>
              <w:rPr>
                <w:rFonts w:ascii="Times New Roman" w:hAnsi="Times New Roman" w:cs="Times New Roman"/>
                <w:sz w:val="28"/>
                <w:szCs w:val="28"/>
              </w:rPr>
              <w:t>SPI Master</w:t>
            </w:r>
          </w:p>
        </w:tc>
        <w:tc>
          <w:tcPr>
            <w:tcW w:w="3117" w:type="dxa"/>
            <w:vMerge/>
            <w:tcBorders>
              <w:right w:val="nil"/>
            </w:tcBorders>
          </w:tcPr>
          <w:p w:rsidR="00A54FE3" w:rsidRDefault="00A54FE3" w:rsidP="00805CF5">
            <w:pPr>
              <w:rPr>
                <w:rFonts w:ascii="Times New Roman" w:hAnsi="Times New Roman" w:cs="Times New Roman"/>
                <w:sz w:val="28"/>
                <w:szCs w:val="28"/>
              </w:rPr>
            </w:pPr>
          </w:p>
        </w:tc>
      </w:tr>
      <w:tr w:rsidR="00A54FE3" w:rsidTr="00F938FD">
        <w:tc>
          <w:tcPr>
            <w:tcW w:w="3116" w:type="dxa"/>
            <w:tcBorders>
              <w:left w:val="nil"/>
            </w:tcBorders>
          </w:tcPr>
          <w:p w:rsidR="00A54FE3" w:rsidRDefault="00A54FE3" w:rsidP="00A54FE3">
            <w:pPr>
              <w:rPr>
                <w:rFonts w:ascii="Times New Roman" w:hAnsi="Times New Roman" w:cs="Times New Roman"/>
                <w:sz w:val="28"/>
                <w:szCs w:val="28"/>
              </w:rPr>
            </w:pPr>
            <w:r>
              <w:rPr>
                <w:rFonts w:ascii="Times New Roman" w:hAnsi="Times New Roman" w:cs="Times New Roman"/>
                <w:sz w:val="28"/>
                <w:szCs w:val="28"/>
              </w:rPr>
              <w:t xml:space="preserve">0x1A10 </w:t>
            </w:r>
            <w:r>
              <w:rPr>
                <w:rFonts w:ascii="Times New Roman" w:hAnsi="Times New Roman" w:cs="Times New Roman"/>
                <w:sz w:val="28"/>
                <w:szCs w:val="28"/>
              </w:rPr>
              <w:t>3</w:t>
            </w:r>
            <w:r>
              <w:rPr>
                <w:rFonts w:ascii="Times New Roman" w:hAnsi="Times New Roman" w:cs="Times New Roman"/>
                <w:sz w:val="28"/>
                <w:szCs w:val="28"/>
              </w:rPr>
              <w:t>000</w:t>
            </w:r>
          </w:p>
        </w:tc>
        <w:tc>
          <w:tcPr>
            <w:tcW w:w="3117" w:type="dxa"/>
          </w:tcPr>
          <w:p w:rsidR="00A54FE3" w:rsidRDefault="00A54FE3" w:rsidP="0034014D">
            <w:pPr>
              <w:jc w:val="center"/>
              <w:rPr>
                <w:rFonts w:ascii="Times New Roman" w:hAnsi="Times New Roman" w:cs="Times New Roman"/>
                <w:sz w:val="28"/>
                <w:szCs w:val="28"/>
              </w:rPr>
            </w:pPr>
            <w:r>
              <w:rPr>
                <w:rFonts w:ascii="Times New Roman" w:hAnsi="Times New Roman" w:cs="Times New Roman"/>
                <w:sz w:val="28"/>
                <w:szCs w:val="28"/>
              </w:rPr>
              <w:t>Timer</w:t>
            </w:r>
          </w:p>
        </w:tc>
        <w:tc>
          <w:tcPr>
            <w:tcW w:w="3117" w:type="dxa"/>
            <w:vMerge/>
            <w:tcBorders>
              <w:right w:val="nil"/>
            </w:tcBorders>
          </w:tcPr>
          <w:p w:rsidR="00A54FE3" w:rsidRDefault="00A54FE3" w:rsidP="00805CF5">
            <w:pPr>
              <w:rPr>
                <w:rFonts w:ascii="Times New Roman" w:hAnsi="Times New Roman" w:cs="Times New Roman"/>
                <w:sz w:val="28"/>
                <w:szCs w:val="28"/>
              </w:rPr>
            </w:pPr>
          </w:p>
        </w:tc>
      </w:tr>
      <w:tr w:rsidR="00A54FE3" w:rsidTr="00F938FD">
        <w:tc>
          <w:tcPr>
            <w:tcW w:w="3116" w:type="dxa"/>
            <w:tcBorders>
              <w:left w:val="nil"/>
            </w:tcBorders>
          </w:tcPr>
          <w:p w:rsidR="00A54FE3" w:rsidRDefault="00A54FE3" w:rsidP="00A54FE3">
            <w:pPr>
              <w:rPr>
                <w:rFonts w:ascii="Times New Roman" w:hAnsi="Times New Roman" w:cs="Times New Roman"/>
                <w:sz w:val="28"/>
                <w:szCs w:val="28"/>
              </w:rPr>
            </w:pPr>
            <w:r>
              <w:rPr>
                <w:rFonts w:ascii="Times New Roman" w:hAnsi="Times New Roman" w:cs="Times New Roman"/>
                <w:sz w:val="28"/>
                <w:szCs w:val="28"/>
              </w:rPr>
              <w:t xml:space="preserve">0x1A10 </w:t>
            </w:r>
            <w:r>
              <w:rPr>
                <w:rFonts w:ascii="Times New Roman" w:hAnsi="Times New Roman" w:cs="Times New Roman"/>
                <w:sz w:val="28"/>
                <w:szCs w:val="28"/>
              </w:rPr>
              <w:t>4</w:t>
            </w:r>
            <w:r>
              <w:rPr>
                <w:rFonts w:ascii="Times New Roman" w:hAnsi="Times New Roman" w:cs="Times New Roman"/>
                <w:sz w:val="28"/>
                <w:szCs w:val="28"/>
              </w:rPr>
              <w:t>000</w:t>
            </w:r>
          </w:p>
        </w:tc>
        <w:tc>
          <w:tcPr>
            <w:tcW w:w="3117" w:type="dxa"/>
          </w:tcPr>
          <w:p w:rsidR="00A54FE3" w:rsidRDefault="00A54FE3" w:rsidP="0034014D">
            <w:pPr>
              <w:jc w:val="center"/>
              <w:rPr>
                <w:rFonts w:ascii="Times New Roman" w:hAnsi="Times New Roman" w:cs="Times New Roman"/>
                <w:sz w:val="28"/>
                <w:szCs w:val="28"/>
              </w:rPr>
            </w:pPr>
            <w:r>
              <w:rPr>
                <w:rFonts w:ascii="Times New Roman" w:hAnsi="Times New Roman" w:cs="Times New Roman"/>
                <w:sz w:val="28"/>
                <w:szCs w:val="28"/>
              </w:rPr>
              <w:t>Event/Interrupt Unit</w:t>
            </w:r>
          </w:p>
        </w:tc>
        <w:tc>
          <w:tcPr>
            <w:tcW w:w="3117" w:type="dxa"/>
            <w:vMerge/>
            <w:tcBorders>
              <w:right w:val="nil"/>
            </w:tcBorders>
          </w:tcPr>
          <w:p w:rsidR="00A54FE3" w:rsidRDefault="00A54FE3" w:rsidP="00805CF5">
            <w:pPr>
              <w:rPr>
                <w:rFonts w:ascii="Times New Roman" w:hAnsi="Times New Roman" w:cs="Times New Roman"/>
                <w:sz w:val="28"/>
                <w:szCs w:val="28"/>
              </w:rPr>
            </w:pPr>
          </w:p>
        </w:tc>
      </w:tr>
      <w:tr w:rsidR="00A54FE3" w:rsidTr="00F938FD">
        <w:tc>
          <w:tcPr>
            <w:tcW w:w="3116" w:type="dxa"/>
            <w:tcBorders>
              <w:left w:val="nil"/>
            </w:tcBorders>
          </w:tcPr>
          <w:p w:rsidR="00A54FE3" w:rsidRDefault="00A54FE3" w:rsidP="00A54FE3">
            <w:pPr>
              <w:rPr>
                <w:rFonts w:ascii="Times New Roman" w:hAnsi="Times New Roman" w:cs="Times New Roman"/>
                <w:sz w:val="28"/>
                <w:szCs w:val="28"/>
              </w:rPr>
            </w:pPr>
            <w:r>
              <w:rPr>
                <w:rFonts w:ascii="Times New Roman" w:hAnsi="Times New Roman" w:cs="Times New Roman"/>
                <w:sz w:val="28"/>
                <w:szCs w:val="28"/>
              </w:rPr>
              <w:t xml:space="preserve">0x1A10 </w:t>
            </w:r>
            <w:r>
              <w:rPr>
                <w:rFonts w:ascii="Times New Roman" w:hAnsi="Times New Roman" w:cs="Times New Roman"/>
                <w:sz w:val="28"/>
                <w:szCs w:val="28"/>
              </w:rPr>
              <w:t>5</w:t>
            </w:r>
            <w:r>
              <w:rPr>
                <w:rFonts w:ascii="Times New Roman" w:hAnsi="Times New Roman" w:cs="Times New Roman"/>
                <w:sz w:val="28"/>
                <w:szCs w:val="28"/>
              </w:rPr>
              <w:t>000</w:t>
            </w:r>
          </w:p>
        </w:tc>
        <w:tc>
          <w:tcPr>
            <w:tcW w:w="3117" w:type="dxa"/>
          </w:tcPr>
          <w:p w:rsidR="00A54FE3" w:rsidRDefault="00A54FE3" w:rsidP="0034014D">
            <w:pPr>
              <w:jc w:val="center"/>
              <w:rPr>
                <w:rFonts w:ascii="Times New Roman" w:hAnsi="Times New Roman" w:cs="Times New Roman"/>
                <w:sz w:val="28"/>
                <w:szCs w:val="28"/>
              </w:rPr>
            </w:pPr>
            <w:r>
              <w:rPr>
                <w:rFonts w:ascii="Times New Roman" w:hAnsi="Times New Roman" w:cs="Times New Roman"/>
                <w:sz w:val="28"/>
                <w:szCs w:val="28"/>
              </w:rPr>
              <w:t>I2C</w:t>
            </w:r>
          </w:p>
        </w:tc>
        <w:tc>
          <w:tcPr>
            <w:tcW w:w="3117" w:type="dxa"/>
            <w:vMerge/>
            <w:tcBorders>
              <w:right w:val="nil"/>
            </w:tcBorders>
          </w:tcPr>
          <w:p w:rsidR="00A54FE3" w:rsidRDefault="00A54FE3" w:rsidP="00805CF5">
            <w:pPr>
              <w:rPr>
                <w:rFonts w:ascii="Times New Roman" w:hAnsi="Times New Roman" w:cs="Times New Roman"/>
                <w:sz w:val="28"/>
                <w:szCs w:val="28"/>
              </w:rPr>
            </w:pPr>
          </w:p>
        </w:tc>
      </w:tr>
      <w:tr w:rsidR="00A54FE3" w:rsidTr="00F938FD">
        <w:tc>
          <w:tcPr>
            <w:tcW w:w="3116" w:type="dxa"/>
            <w:tcBorders>
              <w:left w:val="nil"/>
            </w:tcBorders>
          </w:tcPr>
          <w:p w:rsidR="00A54FE3" w:rsidRDefault="00A54FE3" w:rsidP="00A54FE3">
            <w:pPr>
              <w:rPr>
                <w:rFonts w:ascii="Times New Roman" w:hAnsi="Times New Roman" w:cs="Times New Roman"/>
                <w:sz w:val="28"/>
                <w:szCs w:val="28"/>
              </w:rPr>
            </w:pPr>
            <w:r>
              <w:rPr>
                <w:rFonts w:ascii="Times New Roman" w:hAnsi="Times New Roman" w:cs="Times New Roman"/>
                <w:sz w:val="28"/>
                <w:szCs w:val="28"/>
              </w:rPr>
              <w:t xml:space="preserve">0x1A10 </w:t>
            </w:r>
            <w:r>
              <w:rPr>
                <w:rFonts w:ascii="Times New Roman" w:hAnsi="Times New Roman" w:cs="Times New Roman"/>
                <w:sz w:val="28"/>
                <w:szCs w:val="28"/>
              </w:rPr>
              <w:t>6</w:t>
            </w:r>
            <w:r>
              <w:rPr>
                <w:rFonts w:ascii="Times New Roman" w:hAnsi="Times New Roman" w:cs="Times New Roman"/>
                <w:sz w:val="28"/>
                <w:szCs w:val="28"/>
              </w:rPr>
              <w:t>000</w:t>
            </w:r>
          </w:p>
        </w:tc>
        <w:tc>
          <w:tcPr>
            <w:tcW w:w="3117" w:type="dxa"/>
          </w:tcPr>
          <w:p w:rsidR="00A54FE3" w:rsidRDefault="00A54FE3" w:rsidP="0034014D">
            <w:pPr>
              <w:jc w:val="center"/>
              <w:rPr>
                <w:rFonts w:ascii="Times New Roman" w:hAnsi="Times New Roman" w:cs="Times New Roman"/>
                <w:sz w:val="28"/>
                <w:szCs w:val="28"/>
              </w:rPr>
            </w:pPr>
            <w:r>
              <w:rPr>
                <w:rFonts w:ascii="Times New Roman" w:hAnsi="Times New Roman" w:cs="Times New Roman"/>
                <w:sz w:val="28"/>
                <w:szCs w:val="28"/>
              </w:rPr>
              <w:t>FLL</w:t>
            </w:r>
          </w:p>
        </w:tc>
        <w:tc>
          <w:tcPr>
            <w:tcW w:w="3117" w:type="dxa"/>
            <w:vMerge/>
            <w:tcBorders>
              <w:right w:val="nil"/>
            </w:tcBorders>
          </w:tcPr>
          <w:p w:rsidR="00A54FE3" w:rsidRDefault="00A54FE3" w:rsidP="00805CF5">
            <w:pPr>
              <w:rPr>
                <w:rFonts w:ascii="Times New Roman" w:hAnsi="Times New Roman" w:cs="Times New Roman"/>
                <w:sz w:val="28"/>
                <w:szCs w:val="28"/>
              </w:rPr>
            </w:pPr>
          </w:p>
        </w:tc>
      </w:tr>
      <w:tr w:rsidR="00A54FE3" w:rsidTr="00F938FD">
        <w:tc>
          <w:tcPr>
            <w:tcW w:w="3116" w:type="dxa"/>
            <w:tcBorders>
              <w:left w:val="nil"/>
            </w:tcBorders>
          </w:tcPr>
          <w:p w:rsidR="00A54FE3" w:rsidRDefault="00A54FE3" w:rsidP="00A54FE3">
            <w:pPr>
              <w:rPr>
                <w:rFonts w:ascii="Times New Roman" w:hAnsi="Times New Roman" w:cs="Times New Roman"/>
                <w:sz w:val="28"/>
                <w:szCs w:val="28"/>
              </w:rPr>
            </w:pPr>
            <w:r>
              <w:rPr>
                <w:rFonts w:ascii="Times New Roman" w:hAnsi="Times New Roman" w:cs="Times New Roman"/>
                <w:sz w:val="28"/>
                <w:szCs w:val="28"/>
              </w:rPr>
              <w:t xml:space="preserve">0x1A10 </w:t>
            </w:r>
            <w:r>
              <w:rPr>
                <w:rFonts w:ascii="Times New Roman" w:hAnsi="Times New Roman" w:cs="Times New Roman"/>
                <w:sz w:val="28"/>
                <w:szCs w:val="28"/>
              </w:rPr>
              <w:t>7</w:t>
            </w:r>
            <w:r>
              <w:rPr>
                <w:rFonts w:ascii="Times New Roman" w:hAnsi="Times New Roman" w:cs="Times New Roman"/>
                <w:sz w:val="28"/>
                <w:szCs w:val="28"/>
              </w:rPr>
              <w:t>000</w:t>
            </w:r>
          </w:p>
        </w:tc>
        <w:tc>
          <w:tcPr>
            <w:tcW w:w="3117" w:type="dxa"/>
          </w:tcPr>
          <w:p w:rsidR="00A54FE3" w:rsidRDefault="00A54FE3" w:rsidP="0034014D">
            <w:pPr>
              <w:jc w:val="center"/>
              <w:rPr>
                <w:rFonts w:ascii="Times New Roman" w:hAnsi="Times New Roman" w:cs="Times New Roman"/>
                <w:sz w:val="28"/>
                <w:szCs w:val="28"/>
              </w:rPr>
            </w:pPr>
            <w:r>
              <w:rPr>
                <w:rFonts w:ascii="Times New Roman" w:hAnsi="Times New Roman" w:cs="Times New Roman"/>
                <w:sz w:val="28"/>
                <w:szCs w:val="28"/>
              </w:rPr>
              <w:t>SoC Control</w:t>
            </w:r>
          </w:p>
        </w:tc>
        <w:tc>
          <w:tcPr>
            <w:tcW w:w="3117" w:type="dxa"/>
            <w:vMerge/>
            <w:tcBorders>
              <w:right w:val="nil"/>
            </w:tcBorders>
          </w:tcPr>
          <w:p w:rsidR="00A54FE3" w:rsidRDefault="00A54FE3" w:rsidP="00805CF5">
            <w:pPr>
              <w:rPr>
                <w:rFonts w:ascii="Times New Roman" w:hAnsi="Times New Roman" w:cs="Times New Roman"/>
                <w:sz w:val="28"/>
                <w:szCs w:val="28"/>
              </w:rPr>
            </w:pPr>
          </w:p>
        </w:tc>
      </w:tr>
      <w:tr w:rsidR="00A54FE3" w:rsidTr="00F938FD">
        <w:tc>
          <w:tcPr>
            <w:tcW w:w="3116" w:type="dxa"/>
            <w:tcBorders>
              <w:left w:val="nil"/>
            </w:tcBorders>
          </w:tcPr>
          <w:p w:rsidR="00A54FE3" w:rsidRDefault="00A54FE3" w:rsidP="00A54FE3">
            <w:pPr>
              <w:rPr>
                <w:rFonts w:ascii="Times New Roman" w:hAnsi="Times New Roman" w:cs="Times New Roman"/>
                <w:sz w:val="28"/>
                <w:szCs w:val="28"/>
              </w:rPr>
            </w:pPr>
            <w:r>
              <w:rPr>
                <w:rFonts w:ascii="Times New Roman" w:hAnsi="Times New Roman" w:cs="Times New Roman"/>
                <w:sz w:val="28"/>
                <w:szCs w:val="28"/>
              </w:rPr>
              <w:t>0x1A1</w:t>
            </w:r>
            <w:r>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rPr>
              <w:t>0</w:t>
            </w:r>
            <w:r>
              <w:rPr>
                <w:rFonts w:ascii="Times New Roman" w:hAnsi="Times New Roman" w:cs="Times New Roman"/>
                <w:sz w:val="28"/>
                <w:szCs w:val="28"/>
              </w:rPr>
              <w:t>000</w:t>
            </w:r>
          </w:p>
        </w:tc>
        <w:tc>
          <w:tcPr>
            <w:tcW w:w="3117" w:type="dxa"/>
          </w:tcPr>
          <w:p w:rsidR="00A54FE3" w:rsidRDefault="00A54FE3" w:rsidP="0034014D">
            <w:pPr>
              <w:jc w:val="center"/>
              <w:rPr>
                <w:rFonts w:ascii="Times New Roman" w:hAnsi="Times New Roman" w:cs="Times New Roman"/>
                <w:sz w:val="28"/>
                <w:szCs w:val="28"/>
              </w:rPr>
            </w:pPr>
            <w:r>
              <w:rPr>
                <w:rFonts w:ascii="Times New Roman" w:hAnsi="Times New Roman" w:cs="Times New Roman"/>
                <w:sz w:val="28"/>
                <w:szCs w:val="28"/>
              </w:rPr>
              <w:t>Debug</w:t>
            </w:r>
          </w:p>
        </w:tc>
        <w:tc>
          <w:tcPr>
            <w:tcW w:w="3117" w:type="dxa"/>
            <w:vMerge/>
            <w:tcBorders>
              <w:right w:val="nil"/>
            </w:tcBorders>
          </w:tcPr>
          <w:p w:rsidR="00A54FE3" w:rsidRDefault="00A54FE3" w:rsidP="00805CF5">
            <w:pPr>
              <w:rPr>
                <w:rFonts w:ascii="Times New Roman" w:hAnsi="Times New Roman" w:cs="Times New Roman"/>
                <w:sz w:val="28"/>
                <w:szCs w:val="28"/>
              </w:rPr>
            </w:pPr>
          </w:p>
        </w:tc>
      </w:tr>
    </w:tbl>
    <w:p w:rsidR="007D04AA" w:rsidRDefault="00F45A70" w:rsidP="00E7640D">
      <w:pPr>
        <w:jc w:val="center"/>
        <w:rPr>
          <w:rFonts w:ascii="Times New Roman" w:hAnsi="Times New Roman" w:cs="Times New Roman"/>
          <w:sz w:val="28"/>
          <w:szCs w:val="28"/>
        </w:rPr>
      </w:pPr>
      <w:r>
        <w:rPr>
          <w:rFonts w:ascii="Times New Roman" w:hAnsi="Times New Roman" w:cs="Times New Roman"/>
          <w:sz w:val="28"/>
          <w:szCs w:val="28"/>
        </w:rPr>
        <w:t xml:space="preserve">Table 3. SoC </w:t>
      </w:r>
      <w:r w:rsidR="00892E6B">
        <w:rPr>
          <w:rFonts w:ascii="Times New Roman" w:hAnsi="Times New Roman" w:cs="Times New Roman"/>
          <w:sz w:val="28"/>
          <w:szCs w:val="28"/>
        </w:rPr>
        <w:t>memory</w:t>
      </w:r>
      <w:r>
        <w:rPr>
          <w:rFonts w:ascii="Times New Roman" w:hAnsi="Times New Roman" w:cs="Times New Roman"/>
          <w:sz w:val="28"/>
          <w:szCs w:val="28"/>
        </w:rPr>
        <w:t xml:space="preserve"> map</w:t>
      </w:r>
    </w:p>
    <w:p w:rsidR="00EF4AB3" w:rsidRPr="00D04BE0" w:rsidRDefault="00EF4AB3" w:rsidP="00C21FBA">
      <w:pPr>
        <w:ind w:firstLine="360"/>
        <w:rPr>
          <w:rFonts w:ascii="Times New Roman" w:hAnsi="Times New Roman" w:cs="Times New Roman"/>
          <w:sz w:val="28"/>
          <w:szCs w:val="28"/>
        </w:rPr>
      </w:pPr>
    </w:p>
    <w:p w:rsidR="0064096E" w:rsidRDefault="007B365E" w:rsidP="00CE750C">
      <w:pPr>
        <w:pStyle w:val="ListParagraph"/>
        <w:numPr>
          <w:ilvl w:val="0"/>
          <w:numId w:val="1"/>
        </w:numPr>
        <w:rPr>
          <w:rFonts w:ascii="Times New Roman" w:hAnsi="Times New Roman" w:cs="Times New Roman"/>
          <w:b/>
          <w:sz w:val="28"/>
          <w:szCs w:val="28"/>
        </w:rPr>
      </w:pPr>
      <w:r w:rsidRPr="00EB5AFA">
        <w:rPr>
          <w:rFonts w:ascii="Times New Roman" w:hAnsi="Times New Roman" w:cs="Times New Roman"/>
          <w:b/>
          <w:sz w:val="28"/>
          <w:szCs w:val="28"/>
        </w:rPr>
        <w:t xml:space="preserve">Software </w:t>
      </w:r>
      <w:r w:rsidR="00EB5AFA">
        <w:rPr>
          <w:rFonts w:ascii="Times New Roman" w:hAnsi="Times New Roman" w:cs="Times New Roman"/>
          <w:b/>
          <w:sz w:val="28"/>
          <w:szCs w:val="28"/>
        </w:rPr>
        <w:t>development</w:t>
      </w:r>
    </w:p>
    <w:p w:rsidR="006D183D" w:rsidRDefault="006D183D" w:rsidP="006D183D">
      <w:pPr>
        <w:ind w:left="360"/>
        <w:rPr>
          <w:rFonts w:ascii="Times New Roman" w:hAnsi="Times New Roman" w:cs="Times New Roman"/>
          <w:sz w:val="28"/>
          <w:szCs w:val="28"/>
        </w:rPr>
      </w:pPr>
      <w:r>
        <w:rPr>
          <w:rFonts w:ascii="Times New Roman" w:hAnsi="Times New Roman" w:cs="Times New Roman"/>
          <w:sz w:val="28"/>
          <w:szCs w:val="28"/>
        </w:rPr>
        <w:t>Standard development environment includes:</w:t>
      </w:r>
    </w:p>
    <w:p w:rsidR="006D183D" w:rsidRDefault="006D183D" w:rsidP="006D18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Custom RISCV GCC</w:t>
      </w:r>
    </w:p>
    <w:p w:rsidR="006D183D" w:rsidRDefault="006D183D" w:rsidP="006D18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C/C++ libraries</w:t>
      </w:r>
    </w:p>
    <w:p w:rsidR="006D183D" w:rsidRDefault="006D183D" w:rsidP="006D18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Adruino library</w:t>
      </w:r>
    </w:p>
    <w:p w:rsidR="006D183D" w:rsidRDefault="006D183D" w:rsidP="006D18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Assembler, linker, disassembler</w:t>
      </w:r>
    </w:p>
    <w:p w:rsidR="006D183D" w:rsidRDefault="00046205" w:rsidP="006D18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Interactive</w:t>
      </w:r>
      <w:r w:rsidR="006D183D">
        <w:rPr>
          <w:rFonts w:ascii="Times New Roman" w:hAnsi="Times New Roman" w:cs="Times New Roman"/>
          <w:sz w:val="28"/>
          <w:szCs w:val="28"/>
        </w:rPr>
        <w:t xml:space="preserve"> software debug</w:t>
      </w:r>
    </w:p>
    <w:p w:rsidR="006D183D" w:rsidRDefault="006D183D" w:rsidP="006D183D">
      <w:pPr>
        <w:pStyle w:val="ListParagraph"/>
        <w:numPr>
          <w:ilvl w:val="0"/>
          <w:numId w:val="3"/>
        </w:numPr>
        <w:rPr>
          <w:rFonts w:ascii="Times New Roman" w:hAnsi="Times New Roman" w:cs="Times New Roman"/>
          <w:sz w:val="28"/>
          <w:szCs w:val="28"/>
        </w:rPr>
      </w:pPr>
      <w:r w:rsidRPr="006D183D">
        <w:rPr>
          <w:rFonts w:ascii="Times New Roman" w:hAnsi="Times New Roman" w:cs="Times New Roman"/>
          <w:sz w:val="28"/>
          <w:szCs w:val="28"/>
        </w:rPr>
        <w:t>Instruction and cycle accurate simulators</w:t>
      </w:r>
    </w:p>
    <w:p w:rsidR="00557606" w:rsidRDefault="00557606" w:rsidP="00AB4154">
      <w:pPr>
        <w:ind w:firstLine="360"/>
        <w:jc w:val="both"/>
        <w:rPr>
          <w:rFonts w:ascii="Times New Roman" w:hAnsi="Times New Roman" w:cs="Times New Roman"/>
          <w:sz w:val="28"/>
          <w:szCs w:val="28"/>
        </w:rPr>
      </w:pPr>
      <w:r>
        <w:rPr>
          <w:rFonts w:ascii="Times New Roman" w:hAnsi="Times New Roman" w:cs="Times New Roman"/>
          <w:sz w:val="28"/>
          <w:szCs w:val="28"/>
        </w:rPr>
        <w:t xml:space="preserve">In order to interactively debug software via gdb, the JTAG bridge is provided, which take advantage of FT2232 IC to send/receive JTAG commands to advanced debug unit inside the core. </w:t>
      </w:r>
    </w:p>
    <w:p w:rsidR="006C0682" w:rsidRPr="00557606" w:rsidRDefault="006C0682" w:rsidP="00AB4154">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To program the SoC, the SPI slave or the advanced debug unit can be used. Both have accesses to the whole memory map and can control the SoC. </w:t>
      </w:r>
      <w:r w:rsidR="00C71A19">
        <w:rPr>
          <w:rFonts w:ascii="Times New Roman" w:hAnsi="Times New Roman" w:cs="Times New Roman"/>
          <w:sz w:val="28"/>
          <w:szCs w:val="28"/>
        </w:rPr>
        <w:t>The SoC can also be used standalone without any external host that controls it. In this mode, it starts by using the boot loader contained in the boot ROM in order to load its program from an external SPI flash.</w:t>
      </w:r>
    </w:p>
    <w:sectPr w:rsidR="006C0682" w:rsidRPr="0055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128F"/>
    <w:multiLevelType w:val="hybridMultilevel"/>
    <w:tmpl w:val="5A32B6E0"/>
    <w:lvl w:ilvl="0" w:tplc="ADB0C91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4249F7"/>
    <w:multiLevelType w:val="hybridMultilevel"/>
    <w:tmpl w:val="1E68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F5C27"/>
    <w:multiLevelType w:val="hybridMultilevel"/>
    <w:tmpl w:val="D6D2E944"/>
    <w:lvl w:ilvl="0" w:tplc="269EE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0C"/>
    <w:rsid w:val="0000741A"/>
    <w:rsid w:val="00046205"/>
    <w:rsid w:val="000A515E"/>
    <w:rsid w:val="000D1BB9"/>
    <w:rsid w:val="000D5587"/>
    <w:rsid w:val="00100961"/>
    <w:rsid w:val="001371E7"/>
    <w:rsid w:val="00143D9D"/>
    <w:rsid w:val="001E566C"/>
    <w:rsid w:val="002171C1"/>
    <w:rsid w:val="002228F3"/>
    <w:rsid w:val="002B0377"/>
    <w:rsid w:val="002C625C"/>
    <w:rsid w:val="002F6FFB"/>
    <w:rsid w:val="00305066"/>
    <w:rsid w:val="00337107"/>
    <w:rsid w:val="0034014D"/>
    <w:rsid w:val="00385479"/>
    <w:rsid w:val="003C3AD9"/>
    <w:rsid w:val="00424271"/>
    <w:rsid w:val="00442A3A"/>
    <w:rsid w:val="00443E27"/>
    <w:rsid w:val="00454DF6"/>
    <w:rsid w:val="00463B70"/>
    <w:rsid w:val="00557606"/>
    <w:rsid w:val="005E2B17"/>
    <w:rsid w:val="006162EF"/>
    <w:rsid w:val="0062472E"/>
    <w:rsid w:val="0063721C"/>
    <w:rsid w:val="0064096E"/>
    <w:rsid w:val="00645563"/>
    <w:rsid w:val="0066181B"/>
    <w:rsid w:val="00670E3D"/>
    <w:rsid w:val="006831FF"/>
    <w:rsid w:val="006C0682"/>
    <w:rsid w:val="006C7A15"/>
    <w:rsid w:val="006D183D"/>
    <w:rsid w:val="00702BB7"/>
    <w:rsid w:val="00747E30"/>
    <w:rsid w:val="0077446F"/>
    <w:rsid w:val="007B365E"/>
    <w:rsid w:val="007D04AA"/>
    <w:rsid w:val="007D6594"/>
    <w:rsid w:val="00805CF5"/>
    <w:rsid w:val="00820FDA"/>
    <w:rsid w:val="008404C8"/>
    <w:rsid w:val="00862584"/>
    <w:rsid w:val="0087630F"/>
    <w:rsid w:val="00890381"/>
    <w:rsid w:val="00892E6B"/>
    <w:rsid w:val="008D36FF"/>
    <w:rsid w:val="008F3FE2"/>
    <w:rsid w:val="0092482D"/>
    <w:rsid w:val="009645DF"/>
    <w:rsid w:val="009715BD"/>
    <w:rsid w:val="00971B29"/>
    <w:rsid w:val="00973B8B"/>
    <w:rsid w:val="009E12B4"/>
    <w:rsid w:val="009E38A8"/>
    <w:rsid w:val="00A4088E"/>
    <w:rsid w:val="00A43D89"/>
    <w:rsid w:val="00A54FE3"/>
    <w:rsid w:val="00A75656"/>
    <w:rsid w:val="00AB4154"/>
    <w:rsid w:val="00AC4F22"/>
    <w:rsid w:val="00BB5771"/>
    <w:rsid w:val="00BE0D75"/>
    <w:rsid w:val="00C00180"/>
    <w:rsid w:val="00C21FBA"/>
    <w:rsid w:val="00C71A19"/>
    <w:rsid w:val="00CD1267"/>
    <w:rsid w:val="00CD29FF"/>
    <w:rsid w:val="00CE2EC2"/>
    <w:rsid w:val="00CE750C"/>
    <w:rsid w:val="00CE7879"/>
    <w:rsid w:val="00D04BE0"/>
    <w:rsid w:val="00D86673"/>
    <w:rsid w:val="00D91B93"/>
    <w:rsid w:val="00DF7796"/>
    <w:rsid w:val="00E02CC9"/>
    <w:rsid w:val="00E2418B"/>
    <w:rsid w:val="00E4149E"/>
    <w:rsid w:val="00E609AC"/>
    <w:rsid w:val="00E7640D"/>
    <w:rsid w:val="00EB5AFA"/>
    <w:rsid w:val="00EF4AB3"/>
    <w:rsid w:val="00F45A70"/>
    <w:rsid w:val="00F938FD"/>
    <w:rsid w:val="00FD5F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1537C-F0F8-4FFA-8CEB-312F0A04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50C"/>
    <w:pPr>
      <w:ind w:left="720"/>
      <w:contextualSpacing/>
    </w:pPr>
  </w:style>
  <w:style w:type="table" w:styleId="TableGrid">
    <w:name w:val="Table Grid"/>
    <w:basedOn w:val="TableNormal"/>
    <w:uiPriority w:val="39"/>
    <w:rsid w:val="00337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Quang Đạo</dc:creator>
  <cp:keywords/>
  <dc:description/>
  <cp:lastModifiedBy>Vũ Quang Đạo</cp:lastModifiedBy>
  <cp:revision>91</cp:revision>
  <dcterms:created xsi:type="dcterms:W3CDTF">2018-01-26T05:48:00Z</dcterms:created>
  <dcterms:modified xsi:type="dcterms:W3CDTF">2018-01-26T11:55:00Z</dcterms:modified>
</cp:coreProperties>
</file>