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Arial" w:hAnsi="Arial" w:eastAsia="Noto Sans CJK SC"/>
        </w:rPr>
        <w:t xml:space="preserve">InfiniteDance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论文全文翻译与深度讲解</w:t>
      </w:r>
    </w:p>
    <w:p>
      <w:pPr>
        <w:pStyle w:val="Subtitle"/>
      </w:pPr>
      <w:r>
        <w:rPr>
          <w:rFonts w:ascii="Arial" w:hAnsi="Arial" w:eastAsia="Noto Sans CJK SC"/>
        </w:rPr>
        <w:t xml:space="preserve">Scalable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3D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Dance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Generation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Towards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in-the-wild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Generalization</w:t>
      </w:r>
    </w:p>
    <w:p>
      <w:pPr>
        <w:pStyle w:val="Author"/>
      </w:pPr>
      <w:r>
        <w:rPr>
          <w:rFonts w:ascii="Arial" w:hAnsi="Arial" w:eastAsia="Noto Sans CJK SC"/>
        </w:rPr>
        <w:t xml:space="preserve">ChatGPT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整理</w:t>
      </w:r>
    </w:p>
    <w:p>
      <w:pPr>
        <w:pStyle w:val="Date"/>
      </w:pPr>
      <w:r>
        <w:rPr>
          <w:rFonts w:ascii="Arial" w:hAnsi="Arial" w:eastAsia="Noto Sans CJK SC"/>
        </w:rPr>
        <w:t xml:space="preserve">2026-07-08</w:t>
      </w:r>
    </w:p>
    <w:bookmarkStart w:id="20" w:name="使用说明"/>
    <w:p>
      <w:pPr>
        <w:pStyle w:val="Heading1"/>
        <w:keepNext/>
        <w:spacing w:before="200" w:after="100"/>
      </w:pPr>
      <w:r>
        <w:rPr>
          <w:rFonts w:ascii="Arial" w:hAnsi="Arial" w:eastAsia="Noto Sans CJK SC"/>
        </w:rPr>
        <w:t xml:space="preserve">使用说明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本文档是对论文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  <w:b/>
          <w:bCs/>
        </w:rPr>
        <w:t xml:space="preserve">InfiniteDance: Scalable 3D Dance Generation Towards in-the-wild Generalization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的中文学习版整理，包含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  <w:b/>
          <w:bCs/>
        </w:rPr>
        <w:t xml:space="preserve">逐节翻译、方法讲解、框架图拆解、实验结果解释、技术评价与机器人应用启示</w:t>
      </w:r>
      <w:r>
        <w:rPr>
          <w:rFonts w:ascii="Arial" w:hAnsi="Arial" w:eastAsia="Noto Sans CJK SC"/>
        </w:rPr>
        <w:t xml:space="preserve">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整理原则如下：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项目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翻译方式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不是逐词机械直译，而是保留原文技术含义的中文翻译，尽量让方法逻辑更清楚。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讲解方式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每个重要模块后加入“怎么理解”</w:t>
            </w:r>
            <w:r>
              <w:rPr>
                <w:rFonts w:ascii="Arial" w:hAnsi="Arial" w:eastAsia="Noto Sans CJK SC"/>
                <w:sz w:val="18"/>
              </w:rPr>
              <w:t xml:space="preserve">“</w:t>
            </w:r>
            <w:r>
              <w:rPr>
                <w:rFonts w:ascii="Arial" w:hAnsi="Arial" w:eastAsia="Noto Sans CJK SC"/>
                <w:sz w:val="18"/>
              </w:rPr>
              <w:t xml:space="preserve">为什么这样设计</w:t>
            </w:r>
            <w:r>
              <w:rPr>
                <w:rFonts w:ascii="Arial" w:hAnsi="Arial" w:eastAsia="Noto Sans CJK SC"/>
                <w:sz w:val="18"/>
              </w:rPr>
              <w:t xml:space="preserve">”</w:t>
            </w:r>
            <w:r>
              <w:rPr>
                <w:rFonts w:ascii="Arial" w:hAnsi="Arial" w:eastAsia="Noto Sans CJK SC"/>
                <w:sz w:val="18"/>
              </w:rPr>
              <w:t xml:space="preserve">“</w:t>
            </w:r>
            <w:r>
              <w:rPr>
                <w:rFonts w:ascii="Arial" w:hAnsi="Arial" w:eastAsia="Noto Sans CJK SC"/>
                <w:sz w:val="18"/>
              </w:rPr>
              <w:t xml:space="preserve">解决了什么问题</w:t>
            </w:r>
            <w:r>
              <w:rPr>
                <w:rFonts w:ascii="Arial" w:hAnsi="Arial" w:eastAsia="Noto Sans CJK SC"/>
                <w:sz w:val="18"/>
              </w:rPr>
              <w:t xml:space="preserve">”</w:t>
            </w:r>
            <w:r>
              <w:rPr>
                <w:rFonts w:ascii="Arial" w:hAnsi="Arial" w:eastAsia="Noto Sans CJK SC"/>
                <w:sz w:val="18"/>
              </w:rPr>
              <w:t xml:space="preserve">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图表处理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对原论文关键图和主要表格进行中文解释。图像来自原论文，仅用于学习解读。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参考文献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参考文献列表不逐条翻译，正文和附录中涉及的引用编号保留其含义。</w:t>
            </w:r>
          </w:p>
        </w:tc>
      </w:tr>
    </w:tbl>
    <w:p>
      <w:pPr>
        <w:spacing w:line="276" w:lineRule="auto" w:after="80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20"/>
    <w:bookmarkStart w:id="21" w:name="一句话总览"/>
    <w:p>
      <w:pPr>
        <w:pStyle w:val="Heading1"/>
        <w:keepNext/>
        <w:spacing w:before="200" w:after="100"/>
      </w:pPr>
      <w:r>
        <w:rPr>
          <w:rFonts w:ascii="Arial" w:hAnsi="Arial" w:eastAsia="Noto Sans CJK SC"/>
        </w:rPr>
        <w:t xml:space="preserve">0. 一句话总览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这篇论文的核心不是单纯提出一个“用 LLaMA 生成舞蹈”的模型，而是提出了一套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  <w:b/>
          <w:bCs/>
        </w:rPr>
        <w:t xml:space="preserve">数据构建 + 动作修复 + 大模型生成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的完整系统：</w:t>
      </w:r>
    </w:p>
    <w:p>
      <w:pPr>
        <w:pStyle w:val="SourceCode"/>
      </w:pPr>
      <w:r>
        <w:rPr>
          <w:rStyle w:val="VerbatimChar"/>
          <w:rFonts w:ascii="Arial" w:hAnsi="Arial" w:eastAsia="Noto Sans CJK SC"/>
        </w:rPr>
        <w:t xml:space="preserve">野外舞蹈视频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单目 3D 人体重建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物理动作修复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FRDM 足部扩散修复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InfiniteDance 大规模高质量数据集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MuQ 音乐特征 + RVQ-VAE 舞蹈 token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RAG 检索参考舞蹈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Cadence-MoE 处理快慢节奏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ChoreoLLaMA 生成 3D 舞蹈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可以把整篇文章压缩成一句话：</w:t>
      </w:r>
    </w:p>
    <w:p>
      <w:pPr>
        <w:pStyle w:val="BlockText"/>
      </w:pPr>
      <w:r>
        <w:rPr>
          <w:rFonts w:ascii="Arial" w:hAnsi="Arial" w:eastAsia="Noto Sans CJK SC"/>
        </w:rPr>
        <w:t xml:space="preserve">作者通过从野外视频自动构建 100.69 小时高质量 3D 舞蹈数据集，并训练一个结合 RAG 和节奏专家 MoE 的 LLaMA 生成模型，使音乐驱动 3D 舞蹈生成在真实野外音乐上具有更好的泛化能力。</w:t>
      </w:r>
    </w:p>
    <w:p>
      <w:pPr>
        <w:spacing w:line="276" w:lineRule="auto" w:after="80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21"/>
    <w:bookmarkStart w:id="26" w:name="论文基本信息翻译"/>
    <w:p>
      <w:pPr>
        <w:pStyle w:val="Heading1"/>
        <w:keepNext/>
        <w:spacing w:before="200" w:after="100"/>
      </w:pPr>
      <w:r>
        <w:rPr>
          <w:rFonts w:ascii="Arial" w:hAnsi="Arial" w:eastAsia="Noto Sans CJK SC"/>
        </w:rPr>
        <w:t xml:space="preserve">1. 论文基本信息翻译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原文项目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中文说明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Title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InfiniteDance: 可扩展的 3D 舞蹈生成，迈向野外场景泛化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Authors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Ronghui Li、Zhongyuan Hu、Li Siyao、Youliang Zhang 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Institutions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清华大学、鹏城实验室、南洋理工大学 S-Lab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Project Page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https://infinitedance.github.io/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arXiv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arXiv:2603.13375v1，2026 年 3 月 10 日</w:t>
            </w:r>
          </w:p>
        </w:tc>
      </w:tr>
    </w:tbl>
    <w:bookmarkStart w:id="25" w:name="图-1-总览图翻译与讲解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1.1 图 1 总览图翻译与讲解</w:t>
      </w:r>
    </w:p>
    <w:p>
      <w:pPr>
        <w:pStyle w:val="CaptionedFigure"/>
      </w:pPr>
      <w:r>
        <w:rPr>
          <w:rFonts w:ascii="Arial" w:hAnsi="Arial" w:eastAsia="Noto Sans CJK SC"/>
        </w:rPr>
        <w:drawing>
          <wp:inline>
            <wp:extent cx="5334000" cy="2242704"/>
            <wp:effectExtent b="0" l="0" r="0" t="0"/>
            <wp:docPr descr="图 1：InfiniteDance 总览图。原图展示从野外舞蹈视频到数据集，再到 ChoreoLLaMA 生成 3D 舞蹈的完整路线。" title="" id="23" name="Picture"/>
            <a:graphic>
              <a:graphicData uri="http://schemas.openxmlformats.org/drawingml/2006/picture">
                <pic:pic>
                  <pic:nvPicPr>
                    <pic:cNvPr descr="fig1_overvie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2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rial" w:hAnsi="Arial" w:eastAsia="Noto Sans CJK SC"/>
        </w:rPr>
        <w:t xml:space="preserve">图 1：InfiniteDance 总览图。原图展示从野外舞蹈视频到数据集，再到 ChoreoLLaMA 生成 3D 舞蹈的完整路线。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图 1 展示了本文的完整故事线：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图中模块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中文理解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In-the-wild dance videos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来自真实网络平台的野外舞蹈视频，不是实验室 MoCap。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Motion Collection Pipeline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自动化动作采集流水线，用于从视频中恢复 3D 舞蹈。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InfiniteDance Dataset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作者构建的大规模音乐-舞蹈配对数据集。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ChoreoLLaMA Model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基于 LLaMA 的音乐驱动舞蹈生成模型。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Any music sampled in the wild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输入可以是真实世界中任意采样的音乐。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Music / Genre / Hands / Face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数据集不仅包含音乐和舞蹈类别，还包含手部和面部信息。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深度理解：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这张图说明本文有两条主线。第一条是“数据主线”：从网络视频构建高质量 3D 舞蹈数据。第二条是“模型主线”：用这个大数据训练 ChoreoLLaMA。作者认为，现有方法泛化差不是单个模型结构问题，而是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  <w:b/>
          <w:bCs/>
        </w:rPr>
        <w:t xml:space="preserve">数据规模、数据质量、模型容量、音乐条件建模方式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共同不足。</w:t>
      </w:r>
    </w:p>
    <w:p>
      <w:pPr>
        <w:spacing w:line="276" w:lineRule="auto" w:after="80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25"/>
    <w:bookmarkEnd w:id="26"/>
    <w:bookmarkStart w:id="29" w:name="摘要翻译与讲解"/>
    <w:p>
      <w:pPr>
        <w:pStyle w:val="Heading1"/>
        <w:keepNext/>
        <w:spacing w:before="200" w:after="100"/>
      </w:pPr>
      <w:r>
        <w:rPr>
          <w:rFonts w:ascii="Arial" w:hAnsi="Arial" w:eastAsia="Noto Sans CJK SC"/>
        </w:rPr>
        <w:t xml:space="preserve">2. 摘要翻译与讲解</w:t>
      </w:r>
    </w:p>
    <w:bookmarkStart w:id="27" w:name="摘要中文翻译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2.1 摘要中文翻译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虽然现有 3D 舞蹈生成方法在受控场景中表现良好，但在真实野外环境中往往难以泛化。当输入未见过的音乐时，现有方法经常生成结构混乱或物理上不合理的舞蹈。这主要源于音乐-舞蹈数据有限以及模型容量受限。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本文希望通过同时扩大数据规模和模型设计能力，推动可泛化 3D 舞蹈生成的发展。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在数据方面，作者提出了一个完全自动化的流水线，可以从单目视频中重建高保真 3D 舞蹈动作。为了消除现有重建方法中普遍存在的物理伪影，作者提出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  <w:b/>
          <w:bCs/>
        </w:rPr>
        <w:t xml:space="preserve">Foot Restoration Diffusion Model，FRDM，足部修复扩散模型</w:t>
      </w:r>
      <w:r>
        <w:rPr>
          <w:rFonts w:ascii="Arial" w:hAnsi="Arial" w:eastAsia="Noto Sans CJK SC"/>
        </w:rPr>
        <w:t xml:space="preserve">。该模型通过足部接触约束和几何约束，使动作更加物理合理，同时保持运动学平滑性和表现力。基于该流水线，作者构建了一个包含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  <w:b/>
          <w:bCs/>
        </w:rPr>
        <w:t xml:space="preserve">100.69 小时</w:t>
      </w:r>
      <w:r>
        <w:rPr>
          <w:rFonts w:ascii="Arial" w:hAnsi="Arial" w:eastAsia="Noto Sans CJK SC"/>
        </w:rPr>
        <w:t xml:space="preserve">音乐-舞蹈配对数据的多模态 3D 舞蹈数据集。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在模型方面，作者提出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  <w:b/>
          <w:bCs/>
        </w:rPr>
        <w:t xml:space="preserve">Choreographic LLaMA，ChoreoLLaMA</w:t>
      </w:r>
      <w:r>
        <w:rPr>
          <w:rFonts w:ascii="Arial" w:hAnsi="Arial" w:eastAsia="Noto Sans CJK SC"/>
        </w:rPr>
        <w:t xml:space="preserve">，这是一个基于 LLaMA 的可扩展编舞架构。为了提升模型在陌生音乐条件下的鲁棒性，作者加入了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  <w:b/>
          <w:bCs/>
        </w:rPr>
        <w:t xml:space="preserve">Retrieval-Augmented Generation，RAG，检索增强生成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模块，将参考舞蹈作为提示注入生成过程。此外，作者设计了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  <w:b/>
          <w:bCs/>
        </w:rPr>
        <w:t xml:space="preserve">slow/fast-cadence Mixture-of-Experts，快慢节奏专家混合模块</w:t>
      </w:r>
      <w:r>
        <w:rPr>
          <w:rFonts w:ascii="Arial" w:hAnsi="Arial" w:eastAsia="Noto Sans CJK SC"/>
        </w:rPr>
        <w:t xml:space="preserve">，使 ChoreoLLaMA 能够在不同音乐速度下平滑适配运动节奏。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大量实验表明，本文方法在多种舞蹈类别上都优于现有方法，在定性和定量评估中都取得更好结果，朝着可扩展、真实世界可用的 3D 舞蹈生成迈出了一步。</w:t>
      </w:r>
    </w:p>
    <w:bookmarkEnd w:id="27"/>
    <w:bookmarkStart w:id="28" w:name="摘要讲解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2.2 摘要讲解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摘要中有三个关键判断：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关键判断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含义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现有方法在可控场景有效，但野外泛化差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训练集音乐和舞种有限，模型面对新音乐容易崩。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需要同时扩大数据和模型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只改模型不够，数据质量和规模是根本。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物理质量和音乐泛化是两个核心目标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前者靠 FRDM 和数据流水线，后者靠 ChoreoLLaMA、RAG、MoE。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摘要中最重要的逻辑链是：</w:t>
      </w:r>
    </w:p>
    <w:p>
      <w:pPr>
        <w:pStyle w:val="SourceCode"/>
      </w:pPr>
      <w:r>
        <w:rPr>
          <w:rStyle w:val="VerbatimChar"/>
          <w:rFonts w:ascii="Arial" w:hAnsi="Arial" w:eastAsia="Noto Sans CJK SC"/>
        </w:rPr>
        <w:t xml:space="preserve">现有数据少且质量有限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模型学不到足够多舞种和音乐结构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面对野外音乐生成混乱动作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因此需要大规模高质量数据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数据来自单目视频，但单目重建物理质量差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因此提出 FRDM 修复动作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再用大模型 ChoreoLLaMA 学音乐到舞蹈映射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用 RAG 和 MoE 提升泛化</w:t>
      </w:r>
    </w:p>
    <w:p>
      <w:pPr>
        <w:spacing w:line="276" w:lineRule="auto" w:after="80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28"/>
    <w:bookmarkEnd w:id="29"/>
    <w:bookmarkStart w:id="32" w:name="引言翻译与讲解"/>
    <w:p>
      <w:pPr>
        <w:pStyle w:val="Heading1"/>
        <w:keepNext/>
        <w:spacing w:before="200" w:after="100"/>
      </w:pPr>
      <w:r>
        <w:rPr>
          <w:rFonts w:ascii="Arial" w:hAnsi="Arial" w:eastAsia="Noto Sans CJK SC"/>
        </w:rPr>
        <w:t xml:space="preserve">3. 引言翻译与讲解</w:t>
      </w:r>
    </w:p>
    <w:bookmarkStart w:id="30" w:name="引言中文翻译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3.1 引言中文翻译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生成高质量 3D 舞蹈对于 3D 动画、电影制作、数字表演和交互娱乐等应用非常重要。近年来，基于深度学习的自动舞蹈生成方法受到越来越多关注，其目标是开发一种 AI 编舞系统，以显著降低传统 3D 编舞流程中的人工成本和时间成本，从而实现可扩展内容创作。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尽管近年来取得了明显进展，但现有最先进的 3D 舞蹈生成方法仍然无法真正部署到真实应用中。主要有两个限制：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Noto Sans CJK SC"/>
          <w:b/>
          <w:bCs/>
        </w:rPr>
        <w:t xml:space="preserve">舞蹈动作质量仍不理想。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当前方法经常产生脚滑、网格穿透等基础伪影。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Noto Sans CJK SC"/>
          <w:b/>
          <w:bCs/>
        </w:rPr>
        <w:t xml:space="preserve">在野外音乐条件下泛化能力有限。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很多方法在受控设置中表现不错，但面对多样化音乐时容易退化为无结构动作。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这种局限一方面来自现有音乐-舞蹈数据集的稀缺和不平衡，数据规模和多样性不足，模型难以学习到丰富音乐类别和编舞模式。另一方面，现有方法往往依赖手工设计且有偏的音乐条件机制，导致其对多样音乐风格和速度的适应能力有限。例如 Lodge 在快节奏曲目上表现稳定，但在慢节奏曲目上表现较差，因为其手工规则更适合高能量舞蹈。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受大规模模型，特别是大语言模型和视频生成模型进展的启发，作者探索扩大数据和模型容量是否能促进 3D 舞蹈生成。本文提出 InfiniteDance，通过同时扩大数据规模和模型能力，推动基于深度学习的舞蹈生成走向更实际、更可部署的方向。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首先，在数据侧，作者提出一个自动化流水线，将单目视频转换为 3D 舞蹈动作，并据此构建大规模高质量数据集。MoCap 数据虽然质量高，但规模往往只有几小时。单目重建更容易扩展，但经常存在穿透、抖动、漂浮和脚滑等伪影。近期基于物理仿真的动作模仿方法可以提高物理合理性，但由于野外地面摩擦估计不准确，常常产生脚部抖动。为解决这些问题，作者提出 FRDM，以自监督方式利用速度、位置和旋转线索修复足部伪影，同时保持原动作保真度。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其次，在模型侧，作者提出 ChoreoLLaMA。它将音乐和动作条件映射为可学习 token，而不是依赖手工先验。模型使用预训练 LLaMA 主干，输入由 MuQ 提取的音乐连续 token embedding 和由 RVQ-VAE 提取的舞蹈连续 token embedding。为了减轻未见音乐条件下的性能退化，作者采用跨模态 RAG 策略，选择与音乐匹配的参考舞蹈来指导生成。此外，作者提出 Cadence-MoE，学习不同节奏模式下的编舞行为，联合建模音乐、舞种和舞蹈 token，并通过自适应 gating 网络动态选择专家模块。</w:t>
      </w:r>
    </w:p>
    <w:bookmarkEnd w:id="30"/>
    <w:bookmarkStart w:id="31" w:name="引言讲解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3.2 引言讲解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引言指出现有方法“不够真实可用”的原因并不是单一的。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层面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原因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本文对应解决方案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数据规模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MoCap 数据小时数少，风格覆盖窄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从野外视频自动采集，构建 100.69 小时数据集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数据质量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单目重建有脚滑、漂浮、穿模、抖动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物理动作修复 + FRDM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模型容量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传统 Transformer / diffusion 泛化有限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使用 LLaMA3.2-1B 作为主干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条件建模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手工音乐特征和规则偏置明显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使用 MuQ 连续音乐 embedding，减少手工先验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陌生音乐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训练集外音乐没有参考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RAG 检索相似参考舞蹈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快慢节奏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不同舞种和 BPM 对动作频率要求不同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Cadence-MoE 在频域处理节奏差异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深度理解：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作者其实是在借鉴大模型时代的基本经验：</w:t>
      </w:r>
    </w:p>
    <w:p>
      <w:pPr>
        <w:pStyle w:val="SourceCode"/>
      </w:pPr>
      <w:r>
        <w:rPr>
          <w:rStyle w:val="VerbatimChar"/>
          <w:rFonts w:ascii="Arial" w:hAnsi="Arial" w:eastAsia="Noto Sans CJK SC"/>
        </w:rPr>
        <w:t xml:space="preserve">更大数据 + 更强表示 + 更大模型 + 检索先验 + 专家路由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这和语言模型中的“预训练数据规模”</w:t>
      </w:r>
      <w:r>
        <w:rPr>
          <w:rFonts w:ascii="Arial" w:hAnsi="Arial" w:eastAsia="Noto Sans CJK SC"/>
        </w:rPr>
        <w:t xml:space="preserve">“</w:t>
      </w:r>
      <w:r>
        <w:rPr>
          <w:rFonts w:ascii="Arial" w:hAnsi="Arial" w:eastAsia="Noto Sans CJK SC"/>
        </w:rPr>
        <w:t xml:space="preserve">RAG</w:t>
      </w:r>
      <w:r>
        <w:rPr>
          <w:rFonts w:ascii="Arial" w:hAnsi="Arial" w:eastAsia="Noto Sans CJK SC"/>
        </w:rPr>
        <w:t xml:space="preserve">”</w:t>
      </w:r>
      <w:r>
        <w:rPr>
          <w:rFonts w:ascii="Arial" w:hAnsi="Arial" w:eastAsia="Noto Sans CJK SC"/>
        </w:rPr>
        <w:t xml:space="preserve">“</w:t>
      </w:r>
      <w:r>
        <w:rPr>
          <w:rFonts w:ascii="Arial" w:hAnsi="Arial" w:eastAsia="Noto Sans CJK SC"/>
        </w:rPr>
        <w:t xml:space="preserve">MoE</w:t>
      </w:r>
      <w:r>
        <w:rPr>
          <w:rFonts w:ascii="Arial" w:hAnsi="Arial" w:eastAsia="Noto Sans CJK SC"/>
        </w:rPr>
        <w:t xml:space="preserve">”</w:t>
      </w:r>
      <w:r>
        <w:rPr>
          <w:rFonts w:ascii="Arial" w:hAnsi="Arial" w:eastAsia="Noto Sans CJK SC"/>
        </w:rPr>
        <w:t xml:space="preserve">思想是一致的，只不过被迁移到了音乐驱动人体动作生成任务中。</w:t>
      </w:r>
    </w:p>
    <w:p>
      <w:pPr>
        <w:spacing w:line="276" w:lineRule="auto" w:after="80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31"/>
    <w:bookmarkEnd w:id="32"/>
    <w:bookmarkStart w:id="36" w:name="相关工作翻译与讲解"/>
    <w:p>
      <w:pPr>
        <w:pStyle w:val="Heading1"/>
        <w:keepNext/>
        <w:spacing w:before="200" w:after="100"/>
      </w:pPr>
      <w:r>
        <w:rPr>
          <w:rFonts w:ascii="Arial" w:hAnsi="Arial" w:eastAsia="Noto Sans CJK SC"/>
        </w:rPr>
        <w:t xml:space="preserve">4. 相关工作翻译与讲解</w:t>
      </w:r>
    </w:p>
    <w:bookmarkStart w:id="34" w:name="编舞数据集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4.1 编舞数据集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现有 3D 舞蹈数据采集主要包括以下方式：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7"/>
              </w:rPr>
              <w:t xml:space="preserve">方式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7"/>
              </w:rPr>
              <w:t xml:space="preserve">代表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7"/>
              </w:rPr>
              <w:t xml:space="preserve">优点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7"/>
              </w:rPr>
              <w:t xml:space="preserve">缺点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标记式或惯性 MoCap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FineDance、MotoricaDance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动作质量高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设备昂贵，规模有限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多视角相机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AIST++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比单目更稳定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环境受限，采集复杂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动画师手工关键帧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Danceformer、MMD 类数据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可控性强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不一定自然，缺少真实动力学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单目视频估计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PoPDanceSet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规模容易扩展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脚滑、抖动、穿模、漂浮严重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AIST++ 提供 5.2 小时音乐-舞蹈配对数据，MotoricaDance 提供 6.2 小时高质量动作，FineDance 提供 14.6 小时含手部的舞蹈数据。虽然这些 MoCap 数据质量高，但采集成本高，规模难以扩大。PoPDanceSet 通过单目视频估计获得 3.56 小时舞蹈数据，但由于缺乏物理建模，容易出现抖动、网格穿透、漂浮和脚滑。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作者总结认为，现有数据集难以同时满足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  <w:b/>
          <w:bCs/>
        </w:rPr>
        <w:t xml:space="preserve">可扩展性、高质量、多舞种、手部细节、面部表情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等要求。InfiniteDance 试图填补这一空缺。</w:t>
      </w:r>
    </w:p>
    <w:bookmarkStart w:id="33" w:name="表-1-重点解读"/>
    <w:p>
      <w:pPr>
        <w:pStyle w:val="Heading3"/>
        <w:keepNext/>
        <w:spacing w:before="200" w:after="100"/>
      </w:pPr>
      <w:r>
        <w:rPr>
          <w:rFonts w:ascii="Arial" w:hAnsi="Arial" w:eastAsia="Noto Sans CJK SC"/>
        </w:rPr>
        <w:t xml:space="preserve">表 1 重点解读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原论文表 1 对比了多个 3D 舞蹈数据集。最值得关注的是：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7"/>
              </w:rPr>
              <w:t xml:space="preserve">数据集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时长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7"/>
              </w:rPr>
              <w:t xml:space="preserve">表示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7"/>
              </w:rPr>
              <w:t xml:space="preserve">是否含手部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7"/>
              </w:rPr>
              <w:t xml:space="preserve">是否含表情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舞种数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AIST++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5.2 h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SMPL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10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FineDance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14.6 h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SMPL-X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22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Motorica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6.22 h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BVH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8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InfiniteDance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100.69 h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SMPL-X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30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怎么理解：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InfiniteDance 的主要卖点是“规模 + 手脸 + 多舞种 + 物理修复”。但要注意，它仍然是从野外视频估计和修复得到的伪 3D 数据，不是全部由专业 MoCap 设备直接采集。</w:t>
      </w:r>
    </w:p>
    <w:bookmarkEnd w:id="33"/>
    <w:bookmarkEnd w:id="34"/>
    <w:bookmarkStart w:id="35" w:name="音乐驱动舞蹈生成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4.2 音乐驱动舞蹈生成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音乐驱动舞蹈生成方法大致有三类：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方法类型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基本思路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问题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Motion Graph 检索拼接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根据音乐特征检索动作片段，再按规则拼接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依赖手工规则，难泛化到多舞种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Seq2Seq / LSTM / Transformer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把音乐到动作看作序列到序列任务，逐帧生成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容易误差累积，动作冻结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Diffusion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在连续动作空间中迭代去噪生成动作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短片段质量好，但长序列和多舞种泛化仍难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Token 自回归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将动作离散为 token，用 GPT 类模型生成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若只用低层音乐特征或离散索引，容易缺少结构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Bailando 利用离散动作 token 和强化学习增强节奏性，但只使用低层音乐特征，很难捕捉高层音乐结构。Lodge 提出 coarse-to-fine 的长舞蹈生成框架，但依赖手工舞蹈 primitives 和规则增强，对多样舞种泛化不够好。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本文的改进点是：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问题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InfiniteDance 的改法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音乐特征太低层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使用 MuQ 自监督音乐表示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舞蹈 token 信息损失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使用 RVQ-VAE 的连续量化 embedding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陌生音乐没有先验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RAG 检索相似参考舞蹈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不同节奏难适应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Cadence-MoE 按频率分解处理</w:t>
            </w:r>
          </w:p>
        </w:tc>
      </w:tr>
    </w:tbl>
    <w:p>
      <w:pPr>
        <w:spacing w:line="276" w:lineRule="auto" w:after="80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35"/>
    <w:bookmarkEnd w:id="36"/>
    <w:bookmarkStart w:id="45" w:name="infinitedance-数据集翻译与讲解"/>
    <w:p>
      <w:pPr>
        <w:pStyle w:val="Heading1"/>
        <w:keepNext/>
        <w:spacing w:before="200" w:after="100"/>
      </w:pPr>
      <w:r>
        <w:rPr>
          <w:rFonts w:ascii="Arial" w:hAnsi="Arial" w:eastAsia="Noto Sans CJK SC"/>
        </w:rPr>
        <w:t xml:space="preserve">5. InfiniteDance 数据集翻译与讲解</w:t>
      </w:r>
    </w:p>
    <w:bookmarkStart w:id="37" w:name="数据集总体翻译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5.1 数据集总体翻译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作者从野外视频平台采集舞蹈视频，构建 InfiniteDance 数据集。该数据集覆盖 6 个大类和 30 个细粒度舞种，并由专业舞者审核舞种分类。数据包含高保真动作、复杂动作、详细手部动作和面部表情。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数据采集依赖作者提出的可扩展自动化 3D 动作采集流水线。该流水线从单目视频中提取物理合理的 3D 动作。</w:t>
      </w:r>
    </w:p>
    <w:bookmarkEnd w:id="37"/>
    <w:bookmarkStart w:id="44" w:name="图-2动作采集流水线翻译与讲解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5.2 图 2：动作采集流水线翻译与讲解</w:t>
      </w:r>
    </w:p>
    <w:p>
      <w:pPr>
        <w:pStyle w:val="CaptionedFigure"/>
      </w:pPr>
      <w:r>
        <w:rPr>
          <w:rFonts w:ascii="Arial" w:hAnsi="Arial" w:eastAsia="Noto Sans CJK SC"/>
        </w:rPr>
        <w:drawing>
          <wp:inline>
            <wp:extent cx="5334000" cy="1120140"/>
            <wp:effectExtent b="0" l="0" r="0" t="0"/>
            <wp:docPr descr="图 2：动作采集流水线。Step 1 从单目视频估计全身动作；Step 2 通过物理仿真修复非物理问题；Step 3 用 FRDM 修复足部抖动和接触问题。" title="" id="39" name="Picture"/>
            <a:graphic>
              <a:graphicData uri="http://schemas.openxmlformats.org/drawingml/2006/picture">
                <pic:pic>
                  <pic:nvPicPr>
                    <pic:cNvPr descr="fig2_pipelin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0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rial" w:hAnsi="Arial" w:eastAsia="Noto Sans CJK SC"/>
        </w:rPr>
        <w:t xml:space="preserve">图 2：动作采集流水线。Step 1 从单目视频估计全身动作；Step 2 通过物理仿真修复非物理问题；Step 3 用 FRDM 修复足部抖动和接触问题。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图 2 中的三个步骤如下。</w:t>
      </w:r>
    </w:p>
    <w:bookmarkStart w:id="41" w:name="step-1video-motion-capture全身视频动作捕捉"/>
    <w:p>
      <w:pPr>
        <w:pStyle w:val="Heading3"/>
        <w:keepNext/>
        <w:spacing w:before="200" w:after="100"/>
      </w:pPr>
      <w:r>
        <w:rPr>
          <w:rFonts w:ascii="Arial" w:hAnsi="Arial" w:eastAsia="Noto Sans CJK SC"/>
        </w:rPr>
        <w:t xml:space="preserve">Step 1：Video motion capture，全身视频动作捕捉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作者先对视频做预处理，用 YOLOv8 提取单人视频序列。然后使用 GVHMR 估计身体动作，因为 GVHMR 具有较强泛化能力和重力感知建模能力。对于 SMPL-X 的表情和手部参数，作者使用 SMPLest-X，因为它能够捕捉可见特征，并较准确地估计被遮挡的脸和手。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这一阶段输出的动作存在以下问题：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英文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中文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解释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penetration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穿透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身体或脚穿进地面、身体部位相互穿过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floating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漂浮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人体或脚看起来悬空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skating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脚滑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脚应当接触地面时仍在水平滑动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self-penetration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自穿透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手臂、腿等穿过身体或其他肢体</w:t>
            </w:r>
          </w:p>
        </w:tc>
      </w:tr>
    </w:tbl>
    <w:bookmarkEnd w:id="41"/>
    <w:bookmarkStart w:id="42" w:name="step-2physical-motion-restoration物理动作修复"/>
    <w:p>
      <w:pPr>
        <w:pStyle w:val="Heading3"/>
        <w:keepNext/>
        <w:spacing w:before="200" w:after="100"/>
      </w:pPr>
      <w:r>
        <w:rPr>
          <w:rFonts w:ascii="Arial" w:hAnsi="Arial" w:eastAsia="Noto Sans CJK SC"/>
        </w:rPr>
        <w:t xml:space="preserve">Step 2：Physical motion restoration，物理动作修复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作者将第一步估计得到的动作作为参考，在物理仿真环境中进行 motion imitation。物理模仿可以利用接触和动力学约束修复非物理伪影，例如穿模、漂浮和脚滑。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但是，这一步又会引入新的问题：</w:t>
      </w:r>
      <w:r>
        <w:rPr>
          <w:rFonts w:ascii="Arial" w:hAnsi="Arial" w:eastAsia="Noto Sans CJK SC"/>
          <w:b/>
          <w:bCs/>
        </w:rPr>
        <w:t xml:space="preserve">脚抖</w:t>
      </w:r>
      <w:r>
        <w:rPr>
          <w:rFonts w:ascii="Arial" w:hAnsi="Arial" w:eastAsia="Noto Sans CJK SC"/>
        </w:rPr>
        <w:t xml:space="preserve">。原因是野外视频中的地面材质、摩擦、鞋底、舞蹈动作都很复杂，物理仿真无法准确建模所有 ground friction。结果是：原本的脚滑可能被物理约束强行变成高频脚部抖动。</w:t>
      </w:r>
    </w:p>
    <w:bookmarkEnd w:id="42"/>
    <w:bookmarkStart w:id="43" w:name="step-3foot-restoration足部修复"/>
    <w:p>
      <w:pPr>
        <w:pStyle w:val="Heading3"/>
        <w:keepNext/>
        <w:spacing w:before="200" w:after="100"/>
      </w:pPr>
      <w:r>
        <w:rPr>
          <w:rFonts w:ascii="Arial" w:hAnsi="Arial" w:eastAsia="Noto Sans CJK SC"/>
        </w:rPr>
        <w:t xml:space="preserve">Step 3：Foot restoration，足部修复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为了解决物理修复后的脚抖问题，作者提出 FRDM。它进一步修正足部动作，使最终结果具有：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目标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no jitter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足部不再高频抖动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stable foot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脚部姿态稳定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stable foot contact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接触地面时不滑、不抖、不漂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no penetration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减少脚和身体穿透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图 2 的核心逻辑：</w:t>
      </w:r>
    </w:p>
    <w:p>
      <w:pPr>
        <w:pStyle w:val="SourceCode"/>
      </w:pPr>
      <w:r>
        <w:rPr>
          <w:rStyle w:val="VerbatimChar"/>
          <w:rFonts w:ascii="Arial" w:hAnsi="Arial" w:eastAsia="Noto Sans CJK SC"/>
        </w:rPr>
        <w:t xml:space="preserve">单目视频重建负责扩大数据规模，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物理动作模仿负责增强物理合理性，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FRDM 负责修复足部接触质量。</w:t>
      </w:r>
    </w:p>
    <w:p>
      <w:pPr>
        <w:spacing w:line="276" w:lineRule="auto" w:after="80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43"/>
    <w:bookmarkEnd w:id="44"/>
    <w:bookmarkEnd w:id="45"/>
    <w:bookmarkStart w:id="58" w:name="frdm-足部修复扩散模型"/>
    <w:p>
      <w:pPr>
        <w:pStyle w:val="Heading1"/>
        <w:keepNext/>
        <w:spacing w:before="200" w:after="100"/>
      </w:pPr>
      <w:r>
        <w:rPr>
          <w:rFonts w:ascii="Arial" w:hAnsi="Arial" w:eastAsia="Noto Sans CJK SC"/>
        </w:rPr>
        <w:t xml:space="preserve">6. FRDM 足部修复扩散模型</w:t>
      </w:r>
    </w:p>
    <w:bookmarkStart w:id="46" w:name="frdm-目标翻译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6.1 FRDM 目标翻译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给定一个带有足部-地面接触伪影的动作序列</w:t>
      </w:r>
      <w:r>
        <w:rPr>
          <w:rFonts w:ascii="Arial" w:hAnsi="Arial" w:eastAsia="Noto Sans CJK SC"/>
        </w:rPr>
        <w:t xml:space="preserve"> </w:t>
      </w:r>
      <m:oMath>
        <m:r>
          <m:t>x</m:t>
        </m:r>
      </m:oMath>
      <w:r>
        <w:rPr>
          <w:rFonts w:ascii="Arial" w:hAnsi="Arial" w:eastAsia="Noto Sans CJK SC"/>
        </w:rPr>
        <w:t xml:space="preserve">，目标是生成修复后的动作</w:t>
      </w:r>
      <w:r>
        <w:rPr>
          <w:rFonts w:ascii="Arial" w:hAnsi="Arial" w:eastAsia="Noto Sans CJK SC"/>
        </w:rP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rPr>
          <w:rFonts w:ascii="Arial" w:hAnsi="Arial" w:eastAsia="Noto Sans CJK SC"/>
        </w:rPr>
        <w:t xml:space="preserve">，使其具有更稳定的脚部接触，同时保留原始全身几何一致性。由于这些伪影主要来自 root、膝盖和脚的不稳定，作者只修复这些关节，保持上半身不变。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作者没有直接在 SMPL pose 参数空间中优化脚滑，因为根节点附近的小误差容易被 SMPL 参数放大。因此，FRDM 在更线性的关节位置空间中操作。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作者采用类似 HumanML3D 的动作表示：</w:t>
      </w:r>
    </w:p>
    <w:p>
      <w:pPr>
        <w:pStyle w:val="BodyText"/>
        <w:spacing w:line="276" w:lineRule="auto" w:after="8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,</m:t>
              </m:r>
              <m:sSup>
                <m:e>
                  <m:r>
                    <m:t>j</m:t>
                  </m:r>
                </m:e>
                <m:sup>
                  <m:r>
                    <m:t>v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j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j</m:t>
                  </m:r>
                </m:e>
                <m:sup>
                  <m:r>
                    <m:t>r</m:t>
                  </m:r>
                </m:sup>
              </m:sSup>
            </m:e>
          </m:d>
        </m:oMath>
      </m:oMathPara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其中：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符号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中文含义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m:oMath>
              <m:r>
                <m:t>r</m:t>
              </m:r>
            </m:oMath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root 数据，包括绕 Y 轴角速度、地面平移速度和 root 高度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m:oMath>
              <m:sSup>
                <m:e>
                  <m:r>
                    <m:t>j</m:t>
                  </m:r>
                </m:e>
                <m:sup>
                  <m:r>
                    <m:t>v</m:t>
                  </m:r>
                </m:sup>
              </m:sSup>
            </m:oMath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关节速度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m:oMath>
              <m:sSup>
                <m:e>
                  <m:r>
                    <m:t>j</m:t>
                  </m:r>
                </m:e>
                <m:sup>
                  <m:r>
                    <m:t>p</m:t>
                  </m:r>
                </m:sup>
              </m:sSup>
            </m:oMath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相对于 root 的局部关节位置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m:oMath>
              <m:sSup>
                <m:e>
                  <m:r>
                    <m:t>j</m:t>
                  </m:r>
                </m:e>
                <m:sup>
                  <m:r>
                    <m:t>r</m:t>
                  </m:r>
                </m:sup>
              </m:sSup>
            </m:oMath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关节旋转，也就是 SMPL pose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22</m:t>
              </m:r>
            </m:oMath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采用 22 个身体关节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作者认为，速度表示有助于足部稳定，旋转表示有助于保持几何一致性。因此 FRDM 同时使用速度、位置和旋转三类表示。</w:t>
      </w:r>
    </w:p>
    <w:bookmarkEnd w:id="46"/>
    <w:bookmarkStart w:id="51" w:name="图-3frdm-训练和推理框架讲解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6.2 图 3：FRDM 训练和推理框架讲解</w:t>
      </w:r>
    </w:p>
    <w:p>
      <w:pPr>
        <w:pStyle w:val="CaptionedFigure"/>
      </w:pPr>
      <w:r>
        <w:rPr>
          <w:rFonts w:ascii="Arial" w:hAnsi="Arial" w:eastAsia="Noto Sans CJK SC"/>
        </w:rPr>
        <w:drawing>
          <wp:inline>
            <wp:extent cx="5334000" cy="2270910"/>
            <wp:effectExtent b="0" l="0" r="0" t="0"/>
            <wp:docPr descr="图 3：FRDM 的训练与推理。左边是自监督训练过程，右边是带几何引导和足部接触引导的推理过程。" title="" id="48" name="Picture"/>
            <a:graphic>
              <a:graphicData uri="http://schemas.openxmlformats.org/drawingml/2006/picture">
                <pic:pic>
                  <pic:nvPicPr>
                    <pic:cNvPr descr="fig3_frdm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0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rial" w:hAnsi="Arial" w:eastAsia="Noto Sans CJK SC"/>
        </w:rPr>
        <w:t xml:space="preserve">图 3：FRDM 的训练与推理。左边是自监督训练过程，右边是带几何引导和足部接触引导的推理过程。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图 3 分为两部分：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子图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图 3(a)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FRDM 训练流程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图 3(b)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FRDM 推理流程</w:t>
            </w:r>
          </w:p>
        </w:tc>
      </w:tr>
    </w:tbl>
    <w:bookmarkStart w:id="50" w:name="frdm-自监督训练翻译"/>
    <w:p>
      <w:pPr>
        <w:pStyle w:val="Heading3"/>
        <w:keepNext/>
        <w:spacing w:before="200" w:after="100"/>
      </w:pPr>
      <w:r>
        <w:rPr>
          <w:rFonts w:ascii="Arial" w:hAnsi="Arial" w:eastAsia="Noto Sans CJK SC"/>
        </w:rPr>
        <w:t xml:space="preserve">6.2.1 FRDM 自监督训练翻译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为了训练 FRDM，作者聚合多个由标记式 MoCap 系统采集的高质量舞蹈数据集，包括 MotoricaDance、FineDance、DD100 和 InterDance。所有动作都被重定向到标准 SMPL-X 体型。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经典扩散模型通常从带噪样本</w:t>
      </w:r>
      <w:r>
        <w:rPr>
          <w:rFonts w:ascii="Arial" w:hAnsi="Arial" w:eastAsia="Noto Sans CJK SC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预测干净样本</w:t>
      </w:r>
      <w:r>
        <w:rPr>
          <w:rFonts w:ascii="Arial" w:hAnsi="Arial" w:eastAsia="Noto Sans CJK SC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Arial" w:hAnsi="Arial" w:eastAsia="Noto Sans CJK SC"/>
        </w:rPr>
        <w:t xml:space="preserve">。但 FRDM 只想修复 root、膝盖和脚，所以它不是对全身都去噪。训练时，作者从高质量动作中采样干净动作</w:t>
      </w:r>
      <w:r>
        <w:rPr>
          <w:rFonts w:ascii="Arial" w:hAnsi="Arial" w:eastAsia="Noto Sans CJK SC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Arial" w:hAnsi="Arial" w:eastAsia="Noto Sans CJK SC"/>
        </w:rPr>
        <w:t xml:space="preserve">，给它加噪得到</w:t>
      </w:r>
      <w:r>
        <w:rPr>
          <w:rFonts w:ascii="Arial" w:hAnsi="Arial" w:eastAsia="Noto Sans CJK SC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Arial" w:hAnsi="Arial" w:eastAsia="Noto Sans CJK SC"/>
        </w:rPr>
        <w:t xml:space="preserve">，然后只把</w:t>
      </w:r>
      <w:r>
        <w:rPr>
          <w:rFonts w:ascii="Arial" w:hAnsi="Arial" w:eastAsia="Noto Sans CJK SC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中的 root、膝盖和脚部分替换为</w:t>
      </w:r>
      <w:r>
        <w:rPr>
          <w:rFonts w:ascii="Arial" w:hAnsi="Arial" w:eastAsia="Noto Sans CJK SC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中对应部分，得到</w:t>
      </w:r>
      <w:r>
        <w:rPr>
          <w:rFonts w:ascii="Arial" w:hAnsi="Arial" w:eastAsia="Noto Sans CJK SC"/>
        </w:rPr>
        <w:t xml:space="preserve"> </w:t>
      </w:r>
      <m:oMath>
        <m:sSub>
          <m:e>
            <m:acc>
              <m:accPr>
                <m:chr m:val="́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Arial" w:hAnsi="Arial" w:eastAsia="Noto Sans CJK SC"/>
        </w:rPr>
        <w:t xml:space="preserve">。Foot Denoise Network 输入</w:t>
      </w:r>
      <w:r>
        <w:rPr>
          <w:rFonts w:ascii="Arial" w:hAnsi="Arial" w:eastAsia="Noto Sans CJK SC"/>
        </w:rPr>
        <w:t xml:space="preserve"> </w:t>
      </w:r>
      <m:oMath>
        <m:sSub>
          <m:e>
            <m:acc>
              <m:accPr>
                <m:chr m:val="́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和时间步</w:t>
      </w:r>
      <w:r>
        <w:rPr>
          <w:rFonts w:ascii="Arial" w:hAnsi="Arial" w:eastAsia="Noto Sans CJK SC"/>
        </w:rPr>
        <w:t xml:space="preserve"> </w:t>
      </w:r>
      <m:oMath>
        <m:r>
          <m:t>t</m:t>
        </m:r>
      </m:oMath>
      <w:r>
        <w:rPr>
          <w:rFonts w:ascii="Arial" w:hAnsi="Arial" w:eastAsia="Noto Sans CJK SC"/>
        </w:rPr>
        <w:t xml:space="preserve">，预测修复后的</w:t>
      </w:r>
      <w:r>
        <w:rPr>
          <w:rFonts w:ascii="Arial" w:hAnsi="Arial" w:eastAsia="Noto Sans CJK SC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rPr>
          <w:rFonts w:ascii="Arial" w:hAnsi="Arial" w:eastAsia="Noto Sans CJK SC"/>
        </w:rPr>
        <w:t xml:space="preserve">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用流程图表示：</w:t>
      </w:r>
    </w:p>
    <w:p>
      <w:pPr>
        <w:pStyle w:val="SourceCode"/>
      </w:pPr>
      <w:r>
        <w:rPr>
          <w:rStyle w:val="VerbatimChar"/>
          <w:rFonts w:ascii="Arial" w:hAnsi="Arial" w:eastAsia="Noto Sans CJK SC"/>
        </w:rPr>
        <w:t xml:space="preserve">干净 MoCap 动作 x0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加噪得到 xt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只替换 root / knee / foot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得到局部破坏动作 x'_t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Foot Denoise Network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预测干净动作 x_hat0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多个损失监督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为什么这样设计？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设计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目的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使用干净 MoCap 自监督训练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不需要成对的“坏动作-好动作”数据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只破坏 root/knee/foot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专门学习足部相关伪影修复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上半身保持不变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避免破坏原视频中已经恢复较好的手部、躯干和表情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同时输出位置、速度、旋转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兼顾足部稳定和几何一致性</w:t>
            </w:r>
          </w:p>
        </w:tc>
      </w:tr>
    </w:tbl>
    <w:bookmarkEnd w:id="50"/>
    <w:bookmarkEnd w:id="51"/>
    <w:bookmarkStart w:id="55" w:name="frdm-损失函数翻译与讲解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6.3 FRDM 损失函数翻译与讲解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FRDM 使用多个损失函数：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损失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作用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c</m:t>
                  </m:r>
                  <m:r>
                    <m:t>o</m:t>
                  </m:r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保证整体动作接近原始干净动作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r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保证 root 位置和高度不漂移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F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</m:oMath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脚接触地面时，限制脚部移动，减少脚滑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v</m:t>
                  </m:r>
                  <m:r>
                    <m:t>p</m:t>
                  </m:r>
                </m:sub>
              </m:sSub>
            </m:oMath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保证由速度积分得到的位置和预测位置一致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ϵ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p</m:t>
                  </m:r>
                </m:sub>
              </m:sSub>
            </m:oMath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保证旋转经 FK 得到的位置和预测位置大体一致，但允许小误差</w:t>
            </w:r>
          </w:p>
        </w:tc>
      </w:tr>
    </w:tbl>
    <w:bookmarkStart w:id="52" w:name="足部接触损失"/>
    <w:p>
      <w:pPr>
        <w:pStyle w:val="Heading3"/>
        <w:keepNext/>
        <w:spacing w:before="200" w:after="100"/>
      </w:pPr>
      <w:r>
        <w:rPr>
          <w:rFonts w:ascii="Arial" w:hAnsi="Arial" w:eastAsia="Noto Sans CJK SC"/>
        </w:rPr>
        <w:t xml:space="preserve">足部接触损失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论文中的足部损失思想可以理解为：</w:t>
      </w:r>
    </w:p>
    <w:p>
      <w:pPr>
        <w:pStyle w:val="BlockText"/>
      </w:pPr>
      <w:r>
        <w:rPr>
          <w:rFonts w:ascii="Arial" w:hAnsi="Arial" w:eastAsia="Noto Sans CJK SC"/>
        </w:rPr>
        <w:t xml:space="preserve">如果某个足部关节在某一帧被判断为“接触地面”，那么它在相邻帧之间就不应该有明显位移。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足部接触的二值变量</w:t>
      </w:r>
      <w:r>
        <w:rPr>
          <w:rFonts w:ascii="Arial" w:hAnsi="Arial" w:eastAsia="Noto Sans CJK SC"/>
        </w:rPr>
        <w:t xml:space="preserve"> </w:t>
      </w:r>
      <m:oMath>
        <m:sSubSup>
          <m:e>
            <m:r>
              <m:t>b</m:t>
            </m:r>
          </m:e>
          <m:sub>
            <m:r>
              <m:t>k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</m:oMath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由两个条件决定：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条件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含义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足部速度小于阈值</w:t>
            </w:r>
            <w:r>
              <w:rPr>
                <w:rFonts w:ascii="Arial" w:hAnsi="Arial" w:eastAsia="Noto Sans CJK SC"/>
                <w:sz w:val="18"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脚没有快速运动，可能正在支撑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足部高度低于阈值</w:t>
            </w:r>
            <w:r>
              <w:rPr>
                <w:rFonts w:ascii="Arial" w:hAnsi="Arial" w:eastAsia="Noto Sans CJK SC"/>
                <w:sz w:val="18"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脚接近地面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两者同时满足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判定为足部接触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这和很多动作处理方法中的 foot contact label 逻辑类似：</w:t>
      </w:r>
      <w:r>
        <w:rPr>
          <w:rFonts w:ascii="Arial" w:hAnsi="Arial" w:eastAsia="Noto Sans CJK SC"/>
          <w:b/>
          <w:bCs/>
        </w:rPr>
        <w:t xml:space="preserve">脚低且速度小，就认为接触地面</w:t>
      </w:r>
      <w:r>
        <w:rPr>
          <w:rFonts w:ascii="Arial" w:hAnsi="Arial" w:eastAsia="Noto Sans CJK SC"/>
        </w:rPr>
        <w:t xml:space="preserve">。</w:t>
      </w:r>
    </w:p>
    <w:bookmarkEnd w:id="52"/>
    <w:bookmarkStart w:id="53" w:name="速度-位置一致性损失"/>
    <w:p>
      <w:pPr>
        <w:pStyle w:val="Heading3"/>
        <w:keepNext/>
        <w:spacing w:before="200" w:after="100"/>
      </w:pPr>
      <w:r>
        <w:rPr>
          <w:rFonts w:ascii="Arial" w:hAnsi="Arial" w:eastAsia="Noto Sans CJK SC"/>
        </w:rPr>
        <w:t xml:space="preserve">速度-位置一致性损失</w:t>
      </w:r>
    </w:p>
    <w:p>
      <w:pPr>
        <w:pStyle w:val="FirstParagraph"/>
        <w:spacing w:line="276" w:lineRule="auto" w:after="80"/>
      </w:pPr>
      <m:oMath>
        <m:sSub>
          <m:e>
            <m:r>
              <m:t>L</m:t>
            </m:r>
          </m:e>
          <m:sub>
            <m:r>
              <m:t>v</m:t>
            </m:r>
            <m:r>
              <m:t>p</m:t>
            </m:r>
          </m:sub>
        </m:sSub>
      </m:oMath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的作用是约束速度积分和位置预测一致。因为模型同时预测</w:t>
      </w:r>
      <w:r>
        <w:rPr>
          <w:rFonts w:ascii="Arial" w:hAnsi="Arial" w:eastAsia="Noto Sans CJK SC"/>
        </w:rPr>
        <w:t xml:space="preserve"> </w:t>
      </w:r>
      <m:oMath>
        <m:sSup>
          <m:e>
            <m:r>
              <m:t>j</m:t>
            </m:r>
          </m:e>
          <m:sup>
            <m:r>
              <m:t>v</m:t>
            </m:r>
          </m:sup>
        </m:sSup>
      </m:oMath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和</w:t>
      </w:r>
      <w:r>
        <w:rPr>
          <w:rFonts w:ascii="Arial" w:hAnsi="Arial" w:eastAsia="Noto Sans CJK SC"/>
        </w:rPr>
        <w:t xml:space="preserve"> </w:t>
      </w:r>
      <m:oMath>
        <m:sSup>
          <m:e>
            <m:r>
              <m:t>j</m:t>
            </m:r>
          </m:e>
          <m:sup>
            <m:r>
              <m:t>p</m:t>
            </m:r>
          </m:sup>
        </m:sSup>
      </m:oMath>
      <w:r>
        <w:rPr>
          <w:rFonts w:ascii="Arial" w:hAnsi="Arial" w:eastAsia="Noto Sans CJK SC"/>
        </w:rPr>
        <w:t xml:space="preserve">，如果不约束，可能出现“速度说脚没动，但位置说脚动了”的矛盾。</w:t>
      </w:r>
    </w:p>
    <w:bookmarkEnd w:id="53"/>
    <w:bookmarkStart w:id="54" w:name="旋转-位置一致性损失"/>
    <w:p>
      <w:pPr>
        <w:pStyle w:val="Heading3"/>
        <w:keepNext/>
        <w:spacing w:before="200" w:after="100"/>
      </w:pPr>
      <w:r>
        <w:rPr>
          <w:rFonts w:ascii="Arial" w:hAnsi="Arial" w:eastAsia="Noto Sans CJK SC"/>
        </w:rPr>
        <w:t xml:space="preserve">旋转-位置一致性损失</w:t>
      </w:r>
    </w:p>
    <w:p>
      <w:pPr>
        <w:pStyle w:val="FirstParagraph"/>
        <w:spacing w:line="276" w:lineRule="auto" w:after="80"/>
      </w:pPr>
      <m:oMath>
        <m:sSub>
          <m:e>
            <m:r>
              <m:t>L</m:t>
            </m:r>
          </m:e>
          <m:sub>
            <m:r>
              <m:t>ϵ</m:t>
            </m:r>
            <m:r>
              <m:t>I</m:t>
            </m:r>
            <m:r>
              <m:rPr>
                <m:sty m:val="p"/>
              </m:rPr>
              <m:t>−</m:t>
            </m:r>
            <m:r>
              <m:t>r</m:t>
            </m:r>
            <m:r>
              <m:t>p</m:t>
            </m:r>
          </m:sub>
        </m:sSub>
      </m:oMath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是一个 epsilon-insensitive loss。它不是要求旋转 FK 得到的位置和预测位置完全一致，而是允许一个容忍误差</w:t>
      </w:r>
      <w:r>
        <w:rPr>
          <w:rFonts w:ascii="Arial" w:hAnsi="Arial" w:eastAsia="Noto Sans CJK SC"/>
        </w:rPr>
        <w:t xml:space="preserve"> </w:t>
      </w:r>
      <m:oMath>
        <m:r>
          <m:t>ϵ</m:t>
        </m:r>
      </m:oMath>
      <w:r>
        <w:rPr>
          <w:rFonts w:ascii="Arial" w:hAnsi="Arial" w:eastAsia="Noto Sans CJK SC"/>
        </w:rPr>
        <w:t xml:space="preserve">。这样可以平衡两件事：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表示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作用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位置</w:t>
            </w:r>
            <w:r>
              <w:rPr>
                <w:rFonts w:ascii="Arial" w:hAnsi="Arial" w:eastAsia="Noto Sans CJK SC"/>
                <w:sz w:val="18"/>
              </w:rPr>
              <w:t xml:space="preserve"> </w:t>
            </w:r>
            <m:oMath>
              <m:sSup>
                <m:e>
                  <m:r>
                    <m:t>j</m:t>
                  </m:r>
                </m:e>
                <m:sup>
                  <m:r>
                    <m:t>p</m:t>
                  </m:r>
                </m:sup>
              </m:sSup>
            </m:oMath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更适合直接约束脚部接触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旋转</w:t>
            </w:r>
            <w:r>
              <w:rPr>
                <w:rFonts w:ascii="Arial" w:hAnsi="Arial" w:eastAsia="Noto Sans CJK SC"/>
                <w:sz w:val="18"/>
              </w:rPr>
              <w:t xml:space="preserve"> </w:t>
            </w:r>
            <m:oMath>
              <m:sSup>
                <m:e>
                  <m:r>
                    <m:t>j</m:t>
                  </m:r>
                </m:e>
                <m:sup>
                  <m:r>
                    <m:t>r</m:t>
                  </m:r>
                </m:sup>
              </m:sSup>
            </m:oMath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更适合保持人体几何和运动学结构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如果强制二者完全一致，模型可能难以同时满足稳定脚接触和人体几何保真。因此作者允许小误差。</w:t>
      </w:r>
    </w:p>
    <w:bookmarkEnd w:id="54"/>
    <w:bookmarkEnd w:id="55"/>
    <w:bookmarkStart w:id="56" w:name="frdm-推理翻译与讲解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6.4 FRDM 推理翻译与讲解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作者认为，仅在训练阶段加入足部损失不足以彻底解决足部接触问题。如果足部损失权重太小，无法抑制足部伪影；如果权重太大，又会过度限制动作，使动作不够动态，降低舞蹈表现力。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因此，作者在推理阶段加入两种 guidance：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7"/>
              </w:rPr>
              <w:t xml:space="preserve">Guidance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7"/>
              </w:rPr>
              <w:t xml:space="preserve">中文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7"/>
              </w:rPr>
              <w:t xml:space="preserve">使用阶段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7"/>
              </w:rPr>
              <w:t xml:space="preserve">作用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Geometric Guidance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几何引导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早期去噪，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保持修复动作和原输入动作在几何上相似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Foot Contact Guidance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足部接触引导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后期去噪，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显式增强足部稳定性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推理流程可以理解为：</w:t>
      </w:r>
    </w:p>
    <w:p>
      <w:pPr>
        <w:pStyle w:val="SourceCode"/>
      </w:pPr>
      <w:r>
        <w:rPr>
          <w:rStyle w:val="VerbatimChar"/>
          <w:rFonts w:ascii="Arial" w:hAnsi="Arial" w:eastAsia="Noto Sans CJK SC"/>
        </w:rPr>
        <w:t xml:space="preserve">输入有足部问题的动作 x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从纯噪声 xT 开始反向去噪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每一步只替换 root/knee/foot，保持上半身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前期用几何引导防止动作变形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后期用足部接触引导压制脚滑和脚抖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输出修复动作 x_tilde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最关键的理解：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FRDM 不是一个通用人体动作生成模型，而是一个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  <w:b/>
          <w:bCs/>
        </w:rPr>
        <w:t xml:space="preserve">动作后处理修复器</w:t>
      </w:r>
      <w:r>
        <w:rPr>
          <w:rFonts w:ascii="Arial" w:hAnsi="Arial" w:eastAsia="Noto Sans CJK SC"/>
        </w:rPr>
        <w:t xml:space="preserve">。它的工作对象是已有动作，主要任务是修脚，不是从音乐直接生成舞蹈。</w:t>
      </w:r>
    </w:p>
    <w:bookmarkEnd w:id="56"/>
    <w:bookmarkStart w:id="57" w:name="infinitedance-数据质量评估讲解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6.5 InfiniteDance 数据质量评估讲解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论文表 2 比较了不同动作修复阶段的质量：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7"/>
              </w:rPr>
              <w:t xml:space="preserve">方法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FSR 脚滑率 ↓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Jitter 抖动 ↓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Penetration 穿透率 ↓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FineDance MoCap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6.22%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12.69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0.6954%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GVHMR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28.63%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31.89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0.7864%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GVHMR + PHC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8.87%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78.60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0.0536%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GVHMR + PHC + Smooth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14.29%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15.39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0.0561%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GVHMR + PHC + FRDM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5.09%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14.33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0.0559%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这张表非常关键，它说明：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现象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解释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GVHMR 脚滑严重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单目视频重建缺少物理接触约束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PHC 降低脚滑和穿透，但 Jitter 爆炸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物理模仿强行满足接触，导致腿脚高频抖动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Smooth 降低抖动，但脚滑变差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简单平滑会破坏真实接触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FRDM 同时降低 FSR 和 Jitter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扩散先验 + 引导能更好平衡保真和稳定</w:t>
            </w:r>
          </w:p>
        </w:tc>
      </w:tr>
    </w:tbl>
    <w:p>
      <w:pPr>
        <w:spacing w:line="276" w:lineRule="auto" w:after="80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57"/>
    <w:bookmarkEnd w:id="58"/>
    <w:bookmarkStart w:id="70" w:name="choreollama-方法翻译与讲解"/>
    <w:p>
      <w:pPr>
        <w:pStyle w:val="Heading1"/>
        <w:keepNext/>
        <w:spacing w:before="200" w:after="100"/>
      </w:pPr>
      <w:r>
        <w:rPr>
          <w:rFonts w:ascii="Arial" w:hAnsi="Arial" w:eastAsia="Noto Sans CJK SC"/>
        </w:rPr>
        <w:t xml:space="preserve">7. ChoreoLLaMA 方法翻译与讲解</w:t>
      </w:r>
    </w:p>
    <w:bookmarkStart w:id="59" w:name="方法总目标翻译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7.1 方法总目标翻译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作者的目标是生成高质量 3D 舞蹈，使其准确匹配野外音乐的速度、风格和结构节奏。为此，作者设计了 ChoreoLLaMA，一个可扩展编舞框架。它包含两个关键思想：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关键思想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作用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RAG-based Choreography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检索与输入音乐相似的参考舞蹈，提供编舞先验，尤其帮助稀有或未见音乐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Cadence-MoE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将参考动作分解成多个频率段，由专门专家处理，缓解数据不平衡，生成多频率条件信号</w:t>
            </w:r>
          </w:p>
        </w:tc>
      </w:tr>
    </w:tbl>
    <w:bookmarkEnd w:id="59"/>
    <w:bookmarkStart w:id="62" w:name="tokenizer-翻译与讲解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7.2 Tokenizer 翻译与讲解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为了让 LLaMA 学习音乐和舞蹈之间的跨模态对应关系，作者首先为音乐和舞蹈设计 tokenization 策略。</w:t>
      </w:r>
    </w:p>
    <w:bookmarkStart w:id="60" w:name="音乐-tokenization"/>
    <w:p>
      <w:pPr>
        <w:pStyle w:val="Heading3"/>
        <w:keepNext/>
        <w:spacing w:before="200" w:after="100"/>
      </w:pPr>
      <w:r>
        <w:rPr>
          <w:rFonts w:ascii="Arial" w:hAnsi="Arial" w:eastAsia="Noto Sans CJK SC"/>
        </w:rPr>
        <w:t xml:space="preserve">音乐 tokenization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作者使用预训练 MuQ 模型提取音乐特征</w:t>
      </w:r>
      <w:r>
        <w:rPr>
          <w:rFonts w:ascii="Arial" w:hAnsi="Arial" w:eastAsia="Noto Sans CJK SC"/>
        </w:rPr>
        <w:t xml:space="preserve"> </w:t>
      </w:r>
      <m:oMath>
        <m:sSub>
          <m:e>
            <m:r>
              <m:t>m</m:t>
            </m:r>
          </m:e>
          <m:sub>
            <m:r>
              <m:t>f</m:t>
            </m:r>
          </m:sub>
        </m:sSub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sSub>
              <m:e>
                <m:r>
                  <m:t>C</m:t>
                </m:r>
              </m:e>
              <m:sub>
                <m:r>
                  <m:t>m</m:t>
                </m:r>
              </m:sub>
            </m:sSub>
          </m:sup>
        </m:sSup>
      </m:oMath>
      <w:r>
        <w:rPr>
          <w:rFonts w:ascii="Arial" w:hAnsi="Arial" w:eastAsia="Noto Sans CJK SC"/>
        </w:rPr>
        <w:t xml:space="preserve">，然后通过线性层投影到最终音乐 embedding</w:t>
      </w:r>
      <w:r>
        <w:rPr>
          <w:rFonts w:ascii="Arial" w:hAnsi="Arial" w:eastAsia="Noto Sans CJK SC"/>
        </w:rP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sup>
        </m:sSup>
      </m:oMath>
      <w:r>
        <w:rPr>
          <w:rFonts w:ascii="Arial" w:hAnsi="Arial" w:eastAsia="Noto Sans CJK SC"/>
        </w:rPr>
        <w:t xml:space="preserve">。</w:t>
      </w:r>
    </w:p>
    <w:bookmarkEnd w:id="60"/>
    <w:bookmarkStart w:id="61" w:name="舞蹈-tokenization"/>
    <w:p>
      <w:pPr>
        <w:pStyle w:val="Heading3"/>
        <w:keepNext/>
        <w:spacing w:before="200" w:after="100"/>
      </w:pPr>
      <w:r>
        <w:rPr>
          <w:rFonts w:ascii="Arial" w:hAnsi="Arial" w:eastAsia="Noto Sans CJK SC"/>
        </w:rPr>
        <w:t xml:space="preserve">舞蹈 tokenization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作者训练了一个 RVQ-VAE 舞蹈 tokenizer，用于提升动作质量并保留细粒度细节。Dance Projection 模块会得到三层离散 token</w:t>
      </w:r>
      <w:r>
        <w:rPr>
          <w:rFonts w:ascii="Arial" w:hAnsi="Arial" w:eastAsia="Noto Sans CJK SC"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d</m:t>
            </m:r>
            <m:r>
              <m:t>x</m:t>
            </m:r>
          </m:sub>
        </m:sSub>
      </m:oMath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和连续量化 embedding</w:t>
      </w:r>
      <w:r>
        <w:rPr>
          <w:rFonts w:ascii="Arial" w:hAnsi="Arial" w:eastAsia="Noto Sans CJK SC"/>
        </w:rPr>
        <w:t xml:space="preserve"> </w:t>
      </w:r>
      <m:oMath>
        <m:sSub>
          <m:e>
            <m:r>
              <m:t>x</m:t>
            </m:r>
          </m:e>
          <m:sub>
            <m:r>
              <m:t>q</m:t>
            </m:r>
          </m:sub>
        </m:sSub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sSub>
              <m:e>
                <m:r>
                  <m:t>C</m:t>
                </m:r>
              </m:e>
              <m:sub>
                <m:r>
                  <m:t>q</m:t>
                </m:r>
              </m:sub>
            </m:sSub>
          </m:sup>
        </m:sSup>
      </m:oMath>
      <w:r>
        <w:rPr>
          <w:rFonts w:ascii="Arial" w:hAnsi="Arial" w:eastAsia="Noto Sans CJK SC"/>
        </w:rPr>
        <w:t xml:space="preserve">。然后把这些量化 embedding 展平，并通过线性投影得到最终舞蹈 embedding</w:t>
      </w:r>
      <w:r>
        <w:rPr>
          <w:rFonts w:ascii="Arial" w:hAnsi="Arial" w:eastAsia="Noto Sans CJK SC"/>
        </w:rPr>
        <w:t xml:space="preserve"> </w:t>
      </w:r>
      <m:oMath>
        <m:sSub>
          <m:e>
            <m:r>
              <m:t>x</m:t>
            </m:r>
          </m:e>
          <m:sub>
            <m:r>
              <m:t>e</m:t>
            </m:r>
          </m:sub>
        </m:sSub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sup>
        </m:sSup>
      </m:oMath>
      <w:r>
        <w:rPr>
          <w:rFonts w:ascii="Arial" w:hAnsi="Arial" w:eastAsia="Noto Sans CJK SC"/>
        </w:rPr>
        <w:t xml:space="preserve">。</w:t>
      </w:r>
    </w:p>
    <w:bookmarkEnd w:id="61"/>
    <w:bookmarkEnd w:id="62"/>
    <w:bookmarkStart w:id="69" w:name="图-4舞蹈-tokenizer-框架讲解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7.3 图 4：舞蹈 Tokenizer 框架讲解</w:t>
      </w:r>
    </w:p>
    <w:p>
      <w:pPr>
        <w:pStyle w:val="CaptionedFigure"/>
      </w:pPr>
      <w:r>
        <w:rPr>
          <w:rFonts w:ascii="Arial" w:hAnsi="Arial" w:eastAsia="Noto Sans CJK SC"/>
        </w:rPr>
        <w:drawing>
          <wp:inline>
            <wp:extent cx="5334000" cy="2165287"/>
            <wp:effectExtent b="0" l="0" r="0" t="0"/>
            <wp:docPr descr="图 4：多层残差舞蹈 tokenizer 及其与传统 VQ+LLaMA 输入方式的对比。" title="" id="64" name="Picture"/>
            <a:graphic>
              <a:graphicData uri="http://schemas.openxmlformats.org/drawingml/2006/picture">
                <pic:pic>
                  <pic:nvPicPr>
                    <pic:cNvPr descr="fig4_tokenizer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5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rial" w:hAnsi="Arial" w:eastAsia="Noto Sans CJK SC"/>
        </w:rPr>
        <w:t xml:space="preserve">图 4：多层残差舞蹈 tokenizer 及其与传统 VQ+LLaMA 输入方式的对比。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图 4 可以分三部分看。</w:t>
      </w:r>
    </w:p>
    <w:bookmarkStart w:id="66" w:name="图-4amulti-layer-residual-dance-tokenizer"/>
    <w:p>
      <w:pPr>
        <w:pStyle w:val="Heading3"/>
        <w:keepNext/>
        <w:spacing w:before="200" w:after="100"/>
      </w:pPr>
      <w:r>
        <w:rPr>
          <w:rFonts w:ascii="Arial" w:hAnsi="Arial" w:eastAsia="Noto Sans CJK SC"/>
        </w:rPr>
        <w:t xml:space="preserve">图 4(a)：Multi-Layer Residual Dance Tokenizer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RVQ-VAE 的思想是多层残差量化：</w:t>
      </w:r>
    </w:p>
    <w:p>
      <w:pPr>
        <w:pStyle w:val="SourceCode"/>
      </w:pPr>
      <w:r>
        <w:rPr>
          <w:rStyle w:val="VerbatimChar"/>
          <w:rFonts w:ascii="Arial" w:hAnsi="Arial" w:eastAsia="Noto Sans CJK SC"/>
        </w:rPr>
        <w:t xml:space="preserve">输入舞蹈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Encoder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第 1 层 codebook 量化主要运动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计算 residual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第 2 层 codebook 量化剩余细节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计算 residual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第 3 层 codebook 量化更细细节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Decoder 重建动作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这种多层结构比单层 VQ 更适合舞蹈，因为舞蹈既有大幅身体运动，也有细粒度手脚变化。</w:t>
      </w:r>
    </w:p>
    <w:bookmarkEnd w:id="66"/>
    <w:bookmarkStart w:id="67" w:name="图-4b传统-vq-llama"/>
    <w:p>
      <w:pPr>
        <w:pStyle w:val="Heading3"/>
        <w:keepNext/>
        <w:spacing w:before="200" w:after="100"/>
      </w:pPr>
      <w:r>
        <w:rPr>
          <w:rFonts w:ascii="Arial" w:hAnsi="Arial" w:eastAsia="Noto Sans CJK SC"/>
        </w:rPr>
        <w:t xml:space="preserve">图 4(b)：传统 VQ + LLaMA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传统方法直接把离散 token index 输入 LLaMA。例如</w:t>
      </w:r>
      <w:r>
        <w:rPr>
          <w:rFonts w:ascii="Arial" w:hAnsi="Arial" w:eastAsia="Noto Sans CJK SC"/>
        </w:rPr>
        <w:t xml:space="preserve"> </w:t>
      </w:r>
      <w:r>
        <w:rPr>
          <w:rStyle w:val="VerbatimChar"/>
          <w:rFonts w:ascii="Arial" w:hAnsi="Arial" w:eastAsia="Noto Sans CJK SC"/>
        </w:rPr>
        <w:t xml:space="preserve">[1(0), 48(1), 16(2)]</w:t>
      </w:r>
      <w:r>
        <w:rPr>
          <w:rFonts w:ascii="Arial" w:hAnsi="Arial" w:eastAsia="Noto Sans CJK SC"/>
        </w:rPr>
        <w:t xml:space="preserve">。这些 index 本质上只是编号，LLaMA 需要从零学习编号对应的 embedding。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问题是：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问题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后果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token index 本身不含连续几何语义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低层动作细节丢失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embedding 从零学习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学习音乐-动作对应关系更难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节奏信息不充分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生成动作容易和音乐细节错位</w:t>
            </w:r>
          </w:p>
        </w:tc>
      </w:tr>
    </w:tbl>
    <w:bookmarkEnd w:id="67"/>
    <w:bookmarkStart w:id="68" w:name="图-4c本文的连续-token-embedding-输入"/>
    <w:p>
      <w:pPr>
        <w:pStyle w:val="Heading3"/>
        <w:keepNext/>
        <w:spacing w:before="200" w:after="100"/>
      </w:pPr>
      <w:r>
        <w:rPr>
          <w:rFonts w:ascii="Arial" w:hAnsi="Arial" w:eastAsia="Noto Sans CJK SC"/>
        </w:rPr>
        <w:t xml:space="preserve">图 4(c)：本文的连续 token embedding 输入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ChoreoLLaMA 不直接输入离散 index，而是查 codebook 得到连续量化 embedding</w:t>
      </w:r>
      <w:r>
        <w:rPr>
          <w:rFonts w:ascii="Arial" w:hAnsi="Arial" w:eastAsia="Noto Sans CJK SC"/>
        </w:rPr>
        <w:t xml:space="preserve"> </w:t>
      </w:r>
      <m:oMath>
        <m:sSub>
          <m:e>
            <m:r>
              <m:t>x</m:t>
            </m:r>
          </m:e>
          <m:sub>
            <m:r>
              <m:t>q</m:t>
            </m:r>
          </m:sub>
        </m:sSub>
      </m:oMath>
      <w:r>
        <w:rPr>
          <w:rFonts w:ascii="Arial" w:hAnsi="Arial" w:eastAsia="Noto Sans CJK SC"/>
        </w:rPr>
        <w:t xml:space="preserve">，再投影到 LLaMA embedding 空间。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也就是说：</w:t>
      </w:r>
    </w:p>
    <w:p>
      <w:pPr>
        <w:pStyle w:val="SourceCode"/>
      </w:pPr>
      <w:r>
        <w:rPr>
          <w:rStyle w:val="VerbatimChar"/>
          <w:rFonts w:ascii="Arial" w:hAnsi="Arial" w:eastAsia="Noto Sans CJK SC"/>
        </w:rPr>
        <w:t xml:space="preserve">dance token index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lookup codebook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continuous quantized embedding xq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linear projection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LLaMA input embedding xe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深度理解：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这相当于不只告诉模型“这是第 48 个动作单词”，而是直接把这个动作单词背后的连续运动语义也给模型。对于舞蹈生成，连续语义非常重要，因为动作之间存在平滑过渡和节奏对齐关系。</w:t>
      </w:r>
    </w:p>
    <w:p>
      <w:pPr>
        <w:spacing w:line="276" w:lineRule="auto" w:after="80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68"/>
    <w:bookmarkEnd w:id="69"/>
    <w:bookmarkEnd w:id="70"/>
    <w:bookmarkStart w:id="78" w:name="图-5choreollama-总体框架深度讲解"/>
    <w:p>
      <w:pPr>
        <w:pStyle w:val="Heading1"/>
        <w:keepNext/>
        <w:spacing w:before="200" w:after="100"/>
      </w:pPr>
      <w:r>
        <w:rPr>
          <w:rFonts w:ascii="Arial" w:hAnsi="Arial" w:eastAsia="Noto Sans CJK SC"/>
        </w:rPr>
        <w:t xml:space="preserve">8. 图 5：ChoreoLLaMA 总体框架深度讲解</w:t>
      </w:r>
    </w:p>
    <w:p>
      <w:pPr>
        <w:pStyle w:val="CaptionedFigure"/>
      </w:pPr>
      <w:r>
        <w:rPr>
          <w:rFonts w:ascii="Arial" w:hAnsi="Arial" w:eastAsia="Noto Sans CJK SC"/>
        </w:rPr>
        <w:drawing>
          <wp:inline>
            <wp:extent cx="5334000" cy="1879600"/>
            <wp:effectExtent b="0" l="0" r="0" t="0"/>
            <wp:docPr descr="图 5：ChoreoLLaMA 总体框架、Choreography MoE 和推理过程。" title="" id="72" name="Picture"/>
            <a:graphic>
              <a:graphicData uri="http://schemas.openxmlformats.org/drawingml/2006/picture">
                <pic:pic>
                  <pic:nvPicPr>
                    <pic:cNvPr descr="fig5_choreollama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rial" w:hAnsi="Arial" w:eastAsia="Noto Sans CJK SC"/>
        </w:rPr>
        <w:t xml:space="preserve">图 5：ChoreoLLaMA 总体框架、Choreography MoE 和推理过程。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图 5 是全文最重要的方法框架图。它分为三部分：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子图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图 5(a)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ChoreoLLaMA 整体框架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图 5(b)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Choreography MoE / Cadence-MoE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图 5(c)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推理阶段自回归生成 dance token</w:t>
            </w:r>
          </w:p>
        </w:tc>
      </w:tr>
    </w:tbl>
    <w:bookmarkStart w:id="74" w:name="图-5a整体框架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8.1 图 5(a)：整体框架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整体输入有三个：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输入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含义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Music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当前要编舞的音乐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Genre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目标舞种或风格标签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top-k reference dance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RAG 检索出的参考舞蹈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整体流程是：</w:t>
      </w:r>
    </w:p>
    <w:p>
      <w:pPr>
        <w:pStyle w:val="SourceCode"/>
      </w:pPr>
      <w:r>
        <w:rPr>
          <w:rStyle w:val="VerbatimChar"/>
          <w:rFonts w:ascii="Arial" w:hAnsi="Arial" w:eastAsia="Noto Sans CJK SC"/>
        </w:rPr>
        <w:t xml:space="preserve">Music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Music Tokenizer / MuQ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music embeds</w:t>
      </w:r>
      <w:r>
        <w:rPr>
          <w:rFonts w:ascii="Arial" w:hAnsi="Arial" w:eastAsia="Noto Sans CJK SC"/>
        </w:rPr>
        <w:br/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Genre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Learnable embeds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genre embeds</w:t>
      </w:r>
      <w:r>
        <w:rPr>
          <w:rFonts w:ascii="Arial" w:hAnsi="Arial" w:eastAsia="Noto Sans CJK SC"/>
        </w:rPr>
        <w:br/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Music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RAG 检索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top-k reference dance</w:t>
      </w:r>
      <w:r>
        <w:rPr>
          <w:rFonts w:ascii="Arial" w:hAnsi="Arial" w:eastAsia="Noto Sans CJK SC"/>
        </w:rPr>
        <w:br/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music embeds + genre embeds + reference dance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Choreography MOE / Cadence-MoE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mixed embeds</w:t>
      </w:r>
      <w:r>
        <w:rPr>
          <w:rFonts w:ascii="Arial" w:hAnsi="Arial" w:eastAsia="Noto Sans CJK SC"/>
        </w:rPr>
        <w:br/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mixed embeds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ChoreoLLaMA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predicted dance token indexes</w:t>
      </w:r>
      <w:r>
        <w:rPr>
          <w:rFonts w:ascii="Arial" w:hAnsi="Arial" w:eastAsia="Noto Sans CJK SC"/>
        </w:rPr>
        <w:br/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predicted indexes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Dance Detokenizer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3D dance x_hat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这里的 ChoreoLLaMA 类似一个“舞蹈语言模型”：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文本 LLaMA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ChoreoLLaMA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输入文本 token embedding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输入音乐、风格、参考舞蹈 embedding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预测下一个词 token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预测下一个舞蹈 token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生成句子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生成 3D 舞蹈序列</w:t>
            </w:r>
          </w:p>
        </w:tc>
      </w:tr>
    </w:tbl>
    <w:bookmarkEnd w:id="74"/>
    <w:bookmarkStart w:id="75" w:name="rag-based-choreography-翻译与讲解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8.2 RAG-based Choreography 翻译与讲解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为了提升对多样甚至稀有音乐的泛化能力，作者提出基于 RAG 的编舞方法。作者训练了一个音乐-舞蹈跨模态检索网络 MD-Retrieval，结构类似 CLIP。Music Encoder 和 Dance Encoder 使用 efficient attention，模型使用 InfoNCE 损失在 InfiniteDance 训练集上训练。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在 ChoreoLLaMA 的训练和推理过程中，模型检索训练集中 top-k 最相关的参考舞蹈</w:t>
      </w:r>
      <w:r>
        <w:rPr>
          <w:rFonts w:ascii="Arial" w:hAnsi="Arial" w:eastAsia="Noto Sans CJK SC"/>
        </w:rPr>
        <w:t xml:space="preserve"> </w:t>
      </w:r>
      <m:oMath>
        <m:r>
          <m:rPr>
            <m:sty m:val="p"/>
          </m:rPr>
          <m:t>{</m:t>
        </m:r>
        <m:sSup>
          <m:e>
            <m:r>
              <m:t>x</m:t>
            </m:r>
          </m:e>
          <m:sup>
            <m:r>
              <m:t>r</m:t>
            </m:r>
          </m:sup>
        </m:sSup>
        <m:sSubSup>
          <m:e>
            <m:r>
              <m:rPr>
                <m:sty m:val="p"/>
              </m:rPr>
              <m:t>}</m:t>
            </m:r>
          </m:e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</m:sSubSup>
      </m:oMath>
      <w:r>
        <w:rPr>
          <w:rFonts w:ascii="Arial" w:hAnsi="Arial" w:eastAsia="Noto Sans CJK SC"/>
        </w:rPr>
        <w:t xml:space="preserve">。每个参考舞蹈经过线性投影得到 dance embedding，最后通过加权求和得到参考 embedding。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为什么 RAG 有用？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场景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没有 RAG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有 RAG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常见音乐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模型可从训练分布中生成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参考舞蹈进一步增强自然性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稀有音乐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模型可能不知道该如何编舞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检索相似音乐的舞蹈作为提示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长序列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容易失去结构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参考舞蹈提供编舞结构先验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风格模糊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容易生成通用动作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参考舞蹈帮助确定动作风格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要注意，RAG 不是直接复制参考舞蹈。附录中的距离分析显示，生成动作和检索动作有明显差异，但生成动作仍受参考舞蹈先验影响。</w:t>
      </w:r>
    </w:p>
    <w:bookmarkEnd w:id="75"/>
    <w:bookmarkStart w:id="76" w:name="图-5bcadence-moe-翻译与讲解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8.3 图 5(b)：Cadence-MoE 翻译与讲解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Cadence-MoE 的目标是捕捉高频动作动态和低频优雅动作，并有效利用检索到的参考舞蹈先验。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流程如下：</w:t>
      </w:r>
    </w:p>
    <w:p>
      <w:pPr>
        <w:pStyle w:val="SourceCode"/>
      </w:pPr>
      <w:r>
        <w:rPr>
          <w:rStyle w:val="VerbatimChar"/>
          <w:rFonts w:ascii="Arial" w:hAnsi="Arial" w:eastAsia="Noto Sans CJK SC"/>
        </w:rPr>
        <w:t xml:space="preserve">top-k reference dance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按权重加权求和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得到 reference embedding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RFFT 变换到频域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用 mask 划分不同频率段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每个频率段送入一个 Expert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gating network 输出专家权重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weighted sum 融合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IRFFT 回到时域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mixed embeds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其中 RFFT 是 real-valued Fast Fourier Transform，IRFFT 是其逆变换。每个 Expert 由线性层、多头注意力和 Mamba block 组成。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为什么要做频域分解？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舞蹈动作天然包含不同频率成分：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频率成分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对应舞蹈现象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低频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身体整体移动、慢速摆动、优雅连续动作、ballet / classical 类动作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高频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快速手脚动作、hip-hop、breaking、locking、popping 中的爆发动作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混合频率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大多数编舞同时包含整体节奏和局部细节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如果用一个网络统一处理，模型容易受数据分布影响，偏向训练集中最常见的节奏模式。MoE 让不同专家负责不同频率区域，有助于适应快慢不同的音乐和舞种。</w:t>
      </w:r>
    </w:p>
    <w:bookmarkEnd w:id="76"/>
    <w:bookmarkStart w:id="77" w:name="图-5c推理过程翻译与讲解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8.4 图 5(c)：推理过程翻译与讲解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推理阶段，ChoreoLLaMA 自回归预测舞蹈 token index。也就是一次预测一个 token：</w:t>
      </w:r>
    </w:p>
    <w:p>
      <w:pPr>
        <w:pStyle w:val="SourceCode"/>
      </w:pPr>
      <w:r>
        <w:rPr>
          <w:rStyle w:val="VerbatimChar"/>
          <w:rFonts w:ascii="Arial" w:hAnsi="Arial" w:eastAsia="Noto Sans CJK SC"/>
        </w:rPr>
        <w:t xml:space="preserve">已生成: [280]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预测: 671</w:t>
      </w:r>
      <w:r>
        <w:rPr>
          <w:rFonts w:ascii="Arial" w:hAnsi="Arial" w:eastAsia="Noto Sans CJK SC"/>
        </w:rPr>
        <w:br/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已生成: [280, 671]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预测: 92</w:t>
      </w:r>
      <w:r>
        <w:rPr>
          <w:rFonts w:ascii="Arial" w:hAnsi="Arial" w:eastAsia="Noto Sans CJK SC"/>
        </w:rPr>
        <w:br/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已生成: [280, 671, 92]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预测: 160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得到完整 token index 序列之后，再：</w:t>
      </w:r>
    </w:p>
    <w:p>
      <w:pPr>
        <w:pStyle w:val="SourceCode"/>
      </w:pPr>
      <w:r>
        <w:rPr>
          <w:rStyle w:val="VerbatimChar"/>
          <w:rFonts w:ascii="Arial" w:hAnsi="Arial" w:eastAsia="Noto Sans CJK SC"/>
        </w:rPr>
        <w:t xml:space="preserve">index -&gt; lookup codebook -&gt; quantized embeds -&gt; projection -&gt; dance embeds -&gt; detokenizer -&gt; 3D dance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深度理解：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ChoreoLLaMA 真正生成的是“舞蹈 token 序列”，不是直接回归每一帧关节角。这样可以利用 RVQ-VAE 学到的运动先验，降低生成空间难度，同时让 LLaMA 负责更高层的时序和结构建模。</w:t>
      </w:r>
    </w:p>
    <w:p>
      <w:pPr>
        <w:spacing w:line="276" w:lineRule="auto" w:after="80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77"/>
    <w:bookmarkEnd w:id="78"/>
    <w:bookmarkStart w:id="81" w:name="实验设置翻译与讲解"/>
    <w:p>
      <w:pPr>
        <w:pStyle w:val="Heading1"/>
        <w:keepNext/>
        <w:spacing w:before="200" w:after="100"/>
      </w:pPr>
      <w:r>
        <w:rPr>
          <w:rFonts w:ascii="Arial" w:hAnsi="Arial" w:eastAsia="Noto Sans CJK SC"/>
        </w:rPr>
        <w:t xml:space="preserve">9. 实验设置翻译与讲解</w:t>
      </w:r>
    </w:p>
    <w:bookmarkStart w:id="79" w:name="数据集设置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9.1 数据集设置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作者用 InfiniteDance 和多个公开数据集训练 ChoreoLLaMA。InfiniteDance 按照如下比例划分：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数据划分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8"/>
              </w:rPr>
              <w:t xml:space="preserve">比例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训练集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8"/>
              </w:rPr>
              <w:t xml:space="preserve">85%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验证集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8"/>
              </w:rPr>
              <w:t xml:space="preserve">5%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测试集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8"/>
              </w:rPr>
              <w:t xml:space="preserve">10%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舞种分布在训练、验证和测试集中保持一致。公开数据集遵循原始划分。</w:t>
      </w:r>
    </w:p>
    <w:bookmarkEnd w:id="79"/>
    <w:bookmarkStart w:id="80" w:name="实现细节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9.2 实现细节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模块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设置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数据构建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8 张 A100 GPU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视频动作捕捉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5 天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物理动作模仿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1 个月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FRDM 后处理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4 天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RVQ-VAE codebook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3 个 codebook，每个 512 entries，1024 维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RVQ-VAE 训练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1 张 A100，24 小时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ChoreoLLaMA 初始化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LLaMA3.2-1B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batch size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8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learning rate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3e-4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RAG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检索 top-10 参考舞蹈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Cadence-MoE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2 个频率段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temperature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0.85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top-k sampling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k = 30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top-p sampling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p = 0.8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讲解：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数据构建成本很高，尤其是物理动作模仿用了约 1 个月。这说明本文的数据集虽然来自野外视频，但并不是简单跑一个姿态估计器就得到的，而是经过较重的后处理。</w:t>
      </w:r>
    </w:p>
    <w:p>
      <w:pPr>
        <w:spacing w:line="276" w:lineRule="auto" w:after="80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80"/>
    <w:bookmarkEnd w:id="81"/>
    <w:bookmarkStart w:id="85" w:name="实验结果翻译与讲解"/>
    <w:p>
      <w:pPr>
        <w:pStyle w:val="Heading1"/>
        <w:keepNext/>
        <w:spacing w:before="200" w:after="100"/>
      </w:pPr>
      <w:r>
        <w:rPr>
          <w:rFonts w:ascii="Arial" w:hAnsi="Arial" w:eastAsia="Noto Sans CJK SC"/>
        </w:rPr>
        <w:t xml:space="preserve">10. 实验结果翻译与讲解</w:t>
      </w:r>
    </w:p>
    <w:bookmarkStart w:id="82" w:name="infinitedance-数据集上对比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10.1 InfiniteDance 数据集上对比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论文表 3 比较了 Bailando、EDGE、Lodge 和 ChoreoLLaMA。主要指标如下：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指标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含义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趋势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FIDk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基于运动学特征的 FID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越低越好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FIDg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基于几何特征的 FID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越低越好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FSR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Foot Skating Ratio，脚滑率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越低越好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Divk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运动学多样性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越高越好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Divg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几何多样性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越高越好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BAS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Beat Alignment Score，节拍对齐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越高越好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Our Wins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用户偏好本文方法的比例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越高越好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关键结果：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7"/>
              </w:rPr>
              <w:t xml:space="preserve">方法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FIDk ↓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FIDg ↓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FSR ↓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Divk ↑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BAS ↑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Bailando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117.38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82.37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15.56%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5.46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0.2137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EDGE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96.07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63.53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14.15%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4.36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0.2321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Lodge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89.52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60.38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6.72%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3.93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0.2329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ChoreoLLaMA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30.54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16.31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5.33%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6.23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0.2342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结果解读：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现象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ChoreoLLaMA 的 FID 明显最低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生成动作分布更接近真实数据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FSR 接近 Ground Truth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脚部稳定性较好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BAS 最高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音乐节拍和动作节奏对齐最好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Divk 高于其他方法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运动模式更丰富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需要注意的是，BAS 数值之间差距并不大，但 FID 和 FSR 的差距非常明显，说明本文对动作质量和脚部物理合理性的提升更突出。</w:t>
      </w:r>
    </w:p>
    <w:bookmarkEnd w:id="82"/>
    <w:bookmarkStart w:id="83" w:name="泛化到野外音乐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10.2 泛化到野外音乐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作者设计了 cross-dataset 和 OOD 测试：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测试场景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AIST++ cross-dataset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与 InfiniteDance 采集方式和舞蹈风格不同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FineDance cross-dataset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MoCap 数据，风格和音乐分布不同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Unseen Music OOD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BPM 超出训练范围，包含罕见乐器和风格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结果表明，ChoreoLLaMA 在 AIST++、FineDance 和 OOD 音乐上均整体优于 Lodge。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7"/>
              </w:rPr>
              <w:t xml:space="preserve">测试场景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Lodge FIDk ↓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ChoreoLLaMA FIDk ↓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7"/>
              </w:rPr>
              <w:t xml:space="preserve">结论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AIST++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48.73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35.45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跨数据集质量更好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FineDance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106.85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59.38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对不同采集/风格更稳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Unseen Music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119.66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56.22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对未见音乐更鲁棒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讲解：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这组实验支撑了论文题目中的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“</w:t>
      </w:r>
      <w:r>
        <w:rPr>
          <w:rFonts w:ascii="Arial" w:hAnsi="Arial" w:eastAsia="Noto Sans CJK SC"/>
        </w:rPr>
        <w:t xml:space="preserve">in-the-wild generalization</w:t>
      </w:r>
      <w:r>
        <w:rPr>
          <w:rFonts w:ascii="Arial" w:hAnsi="Arial" w:eastAsia="Noto Sans CJK SC"/>
        </w:rPr>
        <w:t xml:space="preserve">”</w:t>
      </w:r>
      <w:r>
        <w:rPr>
          <w:rFonts w:ascii="Arial" w:hAnsi="Arial" w:eastAsia="Noto Sans CJK SC"/>
        </w:rPr>
        <w:t xml:space="preserve">。如果只在 InfiniteDance 测试集上好，说明不了野外泛化；跨数据集和 OOD 音乐更能说明模型不是只记住训练分布。</w:t>
      </w:r>
    </w:p>
    <w:bookmarkEnd w:id="83"/>
    <w:bookmarkStart w:id="84" w:name="消融实验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10.3 消融实验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论文表 5 逐步加入组件，验证每个模块的作用。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7"/>
              </w:rPr>
              <w:t xml:space="preserve">设置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FIDk ↓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Divk ↑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BAS ↑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7"/>
              </w:rPr>
              <w:t xml:space="preserve">结论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Token Indices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79.84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13.09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0.2073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只用离散索引，多样性高但质量和节奏差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Token Embeds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62.87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5.49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0.2269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连续 embedding 提升质量和节奏对齐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Token Embeds + RAG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38.74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6.16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0.2325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检索参考舞蹈显著提升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Token Embeds + RAG + MoE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30.54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6.23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0.2342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完整模型最好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消融实验说明：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模块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作用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Token Embeds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保留动作和音乐的连续细节信息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RAG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提供编舞先验，对稀有音乐尤其重要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Cadence-MoE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缓解节奏和舞种分布不均衡，提高不同频率动作建模能力</w:t>
            </w:r>
          </w:p>
        </w:tc>
      </w:tr>
    </w:tbl>
    <w:p>
      <w:pPr>
        <w:spacing w:line="276" w:lineRule="auto" w:after="80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84"/>
    <w:bookmarkEnd w:id="85"/>
    <w:bookmarkStart w:id="86" w:name="结论与局限翻译"/>
    <w:p>
      <w:pPr>
        <w:pStyle w:val="Heading1"/>
        <w:keepNext/>
        <w:spacing w:before="200" w:after="100"/>
      </w:pPr>
      <w:r>
        <w:rPr>
          <w:rFonts w:ascii="Arial" w:hAnsi="Arial" w:eastAsia="Noto Sans CJK SC"/>
        </w:rPr>
        <w:t xml:space="preserve">11. 结论与局限翻译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本文提出了一个可扩展 3D 舞蹈生成框架，同时推进了数据采集和模型设计。作者提出一个 3D 动作采集流水线，可以高效捕捉大规模高质量舞蹈动作。构建出的 InfiniteDance 数据集为训练更泛化的 AI 编舞模型提供基础。ChoreoLLaMA 通过 RAG-based Choreography 和 Cadence-MoE 进一步提升了舞蹈质量和泛化能力。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然而，人类编舞本质上是一个迭代式、交互式创作过程。艺术家会通过不断实验、反馈和协作来修改动作。相比之下，ChoreoLLaMA 当前只是在音乐和风格条件下进行一次前向生成，不能引入中间反馈。因此，它还不支持交互式细化，也不能和人类舞者进行共同创作式编舞。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局限总结：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局限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单次生成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不能根据用户反馈反复修改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交互性不足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不支持人机协同编舞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数据构建成本高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物理模仿和 FRDM 后处理耗时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依赖检索库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RAG 的效果受训练集参考舞蹈覆盖影响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人体到机器人不可直接执行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输出是人体 SMPL-X 动作，不是机器人动作控制轨迹</w:t>
            </w:r>
          </w:p>
        </w:tc>
      </w:tr>
    </w:tbl>
    <w:p>
      <w:pPr>
        <w:spacing w:line="276" w:lineRule="auto" w:after="80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86"/>
    <w:bookmarkStart w:id="92" w:name="附录-a数据集细节翻译与讲解"/>
    <w:p>
      <w:pPr>
        <w:pStyle w:val="Heading1"/>
        <w:keepNext/>
        <w:spacing w:before="200" w:after="100"/>
      </w:pPr>
      <w:r>
        <w:rPr>
          <w:rFonts w:ascii="Arial" w:hAnsi="Arial" w:eastAsia="Noto Sans CJK SC"/>
        </w:rPr>
        <w:t xml:space="preserve">12. 附录 A：数据集细节翻译与讲解</w:t>
      </w:r>
    </w:p>
    <w:bookmarkStart w:id="90" w:name="infinitedance-类别和时长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12.1 InfiniteDance 类别和时长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附录 A 展示了 InfiniteDance 的类别分布和时长分布。数据包含 6 个粗类别和多个细粒度类别。</w:t>
      </w:r>
    </w:p>
    <w:p>
      <w:pPr>
        <w:pStyle w:val="CaptionedFigure"/>
      </w:pPr>
      <w:r>
        <w:rPr>
          <w:rFonts w:ascii="Arial" w:hAnsi="Arial" w:eastAsia="Noto Sans CJK SC"/>
        </w:rPr>
        <w:drawing>
          <wp:inline>
            <wp:extent cx="5334000" cy="6649232"/>
            <wp:effectExtent b="0" l="0" r="0" t="0"/>
            <wp:docPr descr="图 6：InfiniteDance 时长分布。多数视频片段集中在几十秒以内。" title="" id="88" name="Picture"/>
            <a:graphic>
              <a:graphicData uri="http://schemas.openxmlformats.org/drawingml/2006/picture">
                <pic:pic>
                  <pic:nvPicPr>
                    <pic:cNvPr descr="fig6_duration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49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rial" w:hAnsi="Arial" w:eastAsia="Noto Sans CJK SC"/>
        </w:rPr>
        <w:t xml:space="preserve">图 6：InfiniteDance 时长分布。多数视频片段集中在几十秒以内。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主要类别如下：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大类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细分类示例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时长特征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Ballet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Ballet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8.31 小时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Modern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Modern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3.77 小时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Folk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Dai、Uygurs、Mongol、Korea、Zang、Yangge 等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多个民族舞子类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Popular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Kpop、Jazz、HipHop、Locking、HomeDance、Choreography 等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占比很高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Classic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Dunhuang、Shenyun、Han-Tang、Kun 等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中国古典舞相关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Latin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Chacha、Rumba、Samba、PasoDoble、Jive 等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多个拉丁舞子类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讲解：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数据分布明显不均衡。例如 Kpop、Jazz、HipHop、Popular-Mix 等时长较长，而某些民族舞和小类时长较短。这正是 Cadence-MoE 和 RAG 要处理的一个现实问题：数据不是均匀分布的。</w:t>
      </w:r>
    </w:p>
    <w:bookmarkEnd w:id="90"/>
    <w:bookmarkStart w:id="91" w:name="数据集特征翻译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12.2 数据集特征翻译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作者指出 InfiniteDance 有以下特征：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特征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中文说明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Video Sources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来自 YouTube、TikTok、Bilibili 等平台，包含舞蹈教学和专业表演视频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Diverse Genre Coverage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包含 6 个大类和 30 多个细分类，类别由专业舞者验证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High-Quality Motion Data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经过物理动作修复和 FRDM 足部修复，脚滑和穿透低于或接近 MoCap 数据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Rich and Complex Movements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包含高抬腿、旋转、地板动作、单腿旋转等复杂动作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Scale and Duration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视频长度从 6 秒到 4 分钟，平均约 29 秒</w:t>
            </w:r>
          </w:p>
        </w:tc>
      </w:tr>
    </w:tbl>
    <w:p>
      <w:pPr>
        <w:spacing w:line="276" w:lineRule="auto" w:after="80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91"/>
    <w:bookmarkEnd w:id="92"/>
    <w:bookmarkStart w:id="96" w:name="附录-bfrdm-训练与推理算法翻译"/>
    <w:p>
      <w:pPr>
        <w:pStyle w:val="Heading1"/>
        <w:keepNext/>
        <w:spacing w:before="200" w:after="100"/>
      </w:pPr>
      <w:r>
        <w:rPr>
          <w:rFonts w:ascii="Arial" w:hAnsi="Arial" w:eastAsia="Noto Sans CJK SC"/>
        </w:rPr>
        <w:t xml:space="preserve">13. 附录 B：FRDM 训练与推理算法翻译</w:t>
      </w:r>
    </w:p>
    <w:bookmarkStart w:id="93" w:name="frdm-训练算法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13.1 FRDM 训练算法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附录算法 1 给出 FRDM 训练过程。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中文流程如下：</w:t>
      </w:r>
    </w:p>
    <w:p>
      <w:pPr>
        <w:pStyle w:val="SourceCode"/>
      </w:pPr>
      <w:r>
        <w:rPr>
          <w:rStyle w:val="VerbatimChar"/>
          <w:rFonts w:ascii="Arial" w:hAnsi="Arial" w:eastAsia="Noto Sans CJK SC"/>
        </w:rPr>
        <w:t xml:space="preserve">输入：干净动作数据 x0，噪声调度 beta_1 ... beta_T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输出：训练好的 Foot Denoise Network f_theta</w:t>
      </w:r>
      <w:r>
        <w:rPr>
          <w:rFonts w:ascii="Arial" w:hAnsi="Arial" w:eastAsia="Noto Sans CJK SC"/>
        </w:rPr>
        <w:br/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循环训练：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1. 从高质量动作数据采样 x0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2. 随机采样扩散时间步 t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3. 采样高斯噪声 epsilon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4. 将 x0 扩散为 xt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5. Merge：只把 root、knee、foot 从 xt 替换到 x0 中，得到 x'_t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6. 输入 x'_t 和 t，网络预测 x_hat0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7. 计算重建损失、root 损失、足部损失、速度-位置一致性、旋转-位置一致性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8. 更新网络参数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核心点：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FRDM 不需要人工准备“坏动作-好动作”成对数据，而是在干净动作上人工加噪构造训练信号。</w:t>
      </w:r>
    </w:p>
    <w:bookmarkEnd w:id="93"/>
    <w:bookmarkStart w:id="94" w:name="rec-函数解释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13.2 Rec 函数解释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论文中</w:t>
      </w:r>
      <w:r>
        <w:rPr>
          <w:rFonts w:ascii="Arial" w:hAnsi="Arial" w:eastAsia="Noto Sans CJK SC"/>
        </w:rPr>
        <w:t xml:space="preserve"> </w:t>
      </w:r>
      <m:oMath>
        <m:r>
          <m:t>R</m:t>
        </m:r>
        <m:r>
          <m:t>e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sSup>
              <m:e>
                <m:r>
                  <m:t>j</m:t>
                </m:r>
              </m:e>
              <m:sup>
                <m:r>
                  <m:t>p</m:t>
                </m:r>
              </m:sup>
            </m:sSup>
          </m:e>
        </m:d>
      </m:oMath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用于从 root 数据和局部关节位置恢复全局关节位置。过程是：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Noto Sans CJK SC"/>
        </w:rPr>
        <w:t xml:space="preserve">对 root 角速度和平移速度积分，得到 root yaw 和 root 平移。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Noto Sans CJK SC"/>
        </w:rPr>
        <w:t xml:space="preserve">将局部关节位置</w:t>
      </w:r>
      <w:r>
        <w:rPr>
          <w:rFonts w:ascii="Arial" w:hAnsi="Arial" w:eastAsia="Noto Sans CJK SC"/>
        </w:rPr>
        <w:t xml:space="preserve"> </w:t>
      </w:r>
      <m:oMath>
        <m:sSup>
          <m:e>
            <m:r>
              <m:t>j</m:t>
            </m:r>
          </m:e>
          <m:sup>
            <m:r>
              <m:t>p</m:t>
            </m:r>
          </m:sup>
        </m:sSup>
      </m:oMath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按 root yaw 旋转到全局方向。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Noto Sans CJK SC"/>
        </w:rPr>
        <w:t xml:space="preserve">加上 root translation，得到全局关节位置</w:t>
      </w:r>
      <w:r>
        <w:rPr>
          <w:rFonts w:ascii="Arial" w:hAnsi="Arial" w:eastAsia="Noto Sans CJK SC"/>
        </w:rPr>
        <w:t xml:space="preserve"> </w:t>
      </w:r>
      <m:oMath>
        <m:r>
          <m:t>P</m:t>
        </m:r>
      </m:oMath>
      <w:r>
        <w:rPr>
          <w:rFonts w:ascii="Arial" w:hAnsi="Arial" w:eastAsia="Noto Sans CJK SC"/>
        </w:rPr>
        <w:t xml:space="preserve">。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这一步很重要，因为足部接触损失需要在全局坐标下判断脚是否稳定。</w:t>
      </w:r>
    </w:p>
    <w:bookmarkEnd w:id="94"/>
    <w:bookmarkStart w:id="95" w:name="frdm-推理算法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13.3 FRDM 推理算法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附录算法 2 给出 FRDM 推理过程。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中文流程如下：</w:t>
      </w:r>
    </w:p>
    <w:p>
      <w:pPr>
        <w:pStyle w:val="SourceCode"/>
      </w:pPr>
      <w:r>
        <w:rPr>
          <w:rStyle w:val="VerbatimChar"/>
          <w:rFonts w:ascii="Arial" w:hAnsi="Arial" w:eastAsia="Noto Sans CJK SC"/>
        </w:rPr>
        <w:t xml:space="preserve">输入：训练好的 f_theta，有足部伪影的全身动作 x，阈值 t_th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输出：修复动作 x_tilde</w:t>
      </w:r>
      <w:r>
        <w:rPr>
          <w:rFonts w:ascii="Arial" w:hAnsi="Arial" w:eastAsia="Noto Sans CJK SC"/>
        </w:rPr>
        <w:br/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1. 采样 x_T ~ N(0, I)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2. 从 t = T 到 1 反向去噪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3. 每一步执行 Merge：只替换 root/knee/foot，保持原动作其他部分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4. 网络预测 x_hat0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5. 如果 t &gt;= t_th：使用 Geometric Guidance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6. 如果 t &lt; t_th：使用 Foot Vel Guidance / Foot Contact Guidance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7. 根据引导后的 x_tilde0 计算 x_{t-1}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8. 最终输出 x_tilde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讲解：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训练阶段学会修复，推理阶段再通过 guidance 明确指定“前期保形、后期稳脚”。这是 FRDM 比简单平滑更好的原因。</w:t>
      </w:r>
    </w:p>
    <w:p>
      <w:pPr>
        <w:spacing w:line="276" w:lineRule="auto" w:after="80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95"/>
    <w:bookmarkEnd w:id="96"/>
    <w:bookmarkStart w:id="105" w:name="附录-c更多实验翻译与讲解"/>
    <w:p>
      <w:pPr>
        <w:pStyle w:val="Heading1"/>
        <w:keepNext/>
        <w:spacing w:before="200" w:after="100"/>
      </w:pPr>
      <w:r>
        <w:rPr>
          <w:rFonts w:ascii="Arial" w:hAnsi="Arial" w:eastAsia="Noto Sans CJK SC"/>
        </w:rPr>
        <w:t xml:space="preserve">14. 附录 C：更多实验翻译与讲解</w:t>
      </w:r>
    </w:p>
    <w:bookmarkStart w:id="97" w:name="rag-模块分析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14.1 RAG 模块分析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作者研究了参考舞蹈相似度对生成结果的影响。即检索 Top-10、Top-100 到 110、Top-500 到 510、Top-1000 到 1010 的参考舞蹈。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结果显示，即使是低相似度参考，也比完全没有 RAG 更好。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7"/>
              </w:rPr>
              <w:t xml:space="preserve">Reference Dances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FIDk ↓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Divk ↑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BAS ↑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Top-10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38.74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6.92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0.2340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Top-100-110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47.16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6.56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0.2339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Top-500-510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51.76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6.58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0.2335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Top-1000-1010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58.97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6.39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0.2327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No RAG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62.87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4.68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0.2269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讲解：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RAG 的价值不仅仅来自“精确检索到最相似动作”，而是来自给模型提供一种舞蹈结构先验。即使参考不是特别相似，也比没有参考更好。</w:t>
      </w:r>
    </w:p>
    <w:bookmarkEnd w:id="97"/>
    <w:bookmarkStart w:id="98" w:name="参考舞蹈和生成舞蹈是否相同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14.2 参考舞蹈和生成舞蹈是否相同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作者进一步比较生成动作、检索参考动作和 Ground Truth 的特征空间距离。结果表明，生成动作和参考动作之间距离明显大于参考动作之间的距离，因此模型不是简单复制参考舞蹈。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这一点很重要，因为 RAG 容易被质疑为“只是找一段类似舞蹈复制”。作者通过距离分析和可视化说明：模型利用参考舞蹈作为先验，但生成的是新动作。</w:t>
      </w:r>
    </w:p>
    <w:bookmarkEnd w:id="98"/>
    <w:bookmarkStart w:id="99" w:name="长序列编舞评估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14.3 长序列编舞评估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作者测试了超过 30 秒的长序列生成。ChoreoLLaMA 在长序列上 FID 和多样性保持稳定，没有出现明显 collapse。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7"/>
              </w:rPr>
              <w:t xml:space="preserve">方法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FIDk ↓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Divk ↑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BAS ↑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Lodge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106.85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4.14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0.2306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ChoreoLLaMA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39.72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6.01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0.2335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讲解：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长序列生成是舞蹈生成的重要难点，因为模型容易重复、冻结或无结构。ChoreoLLaMA 使用 token 自回归和大模型主干，有助于维持更长时间结构。</w:t>
      </w:r>
    </w:p>
    <w:bookmarkEnd w:id="99"/>
    <w:bookmarkStart w:id="103" w:name="cadence-moe-频率段数量分析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14.4 Cadence-MoE 频率段数量分析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作者比较了 nbins=2 和 nbins=4。结果显示 nbins=2 效果更好。原因是参考舞蹈的大部分有效能量集中在低频段，划分得过细会分散信息，削弱节奏建模。</w:t>
      </w:r>
    </w:p>
    <w:p>
      <w:pPr>
        <w:pStyle w:val="CaptionedFigure"/>
      </w:pPr>
      <w:r>
        <w:rPr>
          <w:rFonts w:ascii="Arial" w:hAnsi="Arial" w:eastAsia="Noto Sans CJK SC"/>
        </w:rPr>
        <w:drawing>
          <wp:inline>
            <wp:extent cx="5334000" cy="2639505"/>
            <wp:effectExtent b="0" l="0" r="0" t="0"/>
            <wp:docPr descr="图 8：参考舞蹈动作频率能量分布，大部分能量集中在低频区域。" title="" id="101" name="Picture"/>
            <a:graphic>
              <a:graphicData uri="http://schemas.openxmlformats.org/drawingml/2006/picture">
                <pic:pic>
                  <pic:nvPicPr>
                    <pic:cNvPr descr="fig8_freq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9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rial" w:hAnsi="Arial" w:eastAsia="Noto Sans CJK SC"/>
        </w:rPr>
        <w:t xml:space="preserve">图 8：参考舞蹈动作频率能量分布，大部分能量集中在低频区域。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7"/>
              </w:rPr>
              <w:t xml:space="preserve">nbins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FIDk ↓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Divk ↑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BAS ↑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7"/>
              </w:rPr>
              <w:t xml:space="preserve">解释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43.19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9.05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0.2335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频率划分适中，保留主要低频结构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118.49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12.95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0.2375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多样性和 BAS 看似高，但 FID 明显变差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讲解：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nbins=4 的多样性更高，但 FID 大幅变差，说明它可能生成了更多变化但不够真实的动作。最终作者选择 nbins=2 是为了在质量和节奏表达之间平衡。</w:t>
      </w:r>
    </w:p>
    <w:bookmarkEnd w:id="103"/>
    <w:bookmarkStart w:id="104" w:name="计算成本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14.5 计算成本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作者补充了计算成本：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项目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成本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完整 ChoreoLLaMA 训练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4 张 A100 约 18 小时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去掉 RAG 和 MoE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约 14 小时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单 A100 推理速度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42.8 FPS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RAG 开销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34.2%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MoE 开销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12.0%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讲解：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生成模型本身推理不算特别慢，但数据构建阶段成本很高。真实复现时，最大难点不一定是训练 ChoreoLLaMA，而是构建与论文同等质量的数据和动作修复流程。</w:t>
      </w:r>
    </w:p>
    <w:p>
      <w:pPr>
        <w:spacing w:line="276" w:lineRule="auto" w:after="80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104"/>
    <w:bookmarkEnd w:id="105"/>
    <w:bookmarkStart w:id="114" w:name="附录-c-可视化结果翻译"/>
    <w:p>
      <w:pPr>
        <w:pStyle w:val="Heading1"/>
        <w:keepNext/>
        <w:spacing w:before="200" w:after="100"/>
      </w:pPr>
      <w:r>
        <w:rPr>
          <w:rFonts w:ascii="Arial" w:hAnsi="Arial" w:eastAsia="Noto Sans CJK SC"/>
        </w:rPr>
        <w:t xml:space="preserve">15. 附录 C 可视化结果翻译</w:t>
      </w:r>
    </w:p>
    <w:bookmarkStart w:id="109" w:name="单目-3d-动作捕捉可视化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15.1 单目 3D 动作捕捉可视化</w:t>
      </w:r>
    </w:p>
    <w:p>
      <w:pPr>
        <w:pStyle w:val="CaptionedFigure"/>
      </w:pPr>
      <w:r>
        <w:rPr>
          <w:rFonts w:ascii="Arial" w:hAnsi="Arial" w:eastAsia="Noto Sans CJK SC"/>
        </w:rPr>
        <w:drawing>
          <wp:inline>
            <wp:extent cx="5334000" cy="4435642"/>
            <wp:effectExtent b="0" l="0" r="0" t="0"/>
            <wp:docPr descr="图 9：GVHMR 和 SMPLest-X 从单目视频中重建 3D 全身动作。" title="" id="107" name="Picture"/>
            <a:graphic>
              <a:graphicData uri="http://schemas.openxmlformats.org/drawingml/2006/picture">
                <pic:pic>
                  <pic:nvPicPr>
                    <pic:cNvPr descr="fig9_capture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5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rial" w:hAnsi="Arial" w:eastAsia="Noto Sans CJK SC"/>
        </w:rPr>
        <w:t xml:space="preserve">图 9：GVHMR 和 SMPLest-X 从单目视频中重建 3D 全身动作。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图 9 显示，用 GVHMR 和 SMPLest-X 可以从单目舞蹈视频中恢复全身动作，包括手势和表情。但作者强调，这一步结果仍然存在物理伪影，因此不能直接作为最终数据使用，必须继续经过物理仿真修复和 FRDM 修复。</w:t>
      </w:r>
    </w:p>
    <w:bookmarkEnd w:id="109"/>
    <w:bookmarkStart w:id="113" w:name="infinitedance-数据集可视化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15.2 InfiniteDance 数据集可视化</w:t>
      </w:r>
    </w:p>
    <w:p>
      <w:pPr>
        <w:pStyle w:val="CaptionedFigure"/>
      </w:pPr>
      <w:r>
        <w:rPr>
          <w:rFonts w:ascii="Arial" w:hAnsi="Arial" w:eastAsia="Noto Sans CJK SC"/>
        </w:rPr>
        <w:drawing>
          <wp:inline>
            <wp:extent cx="5334000" cy="6812096"/>
            <wp:effectExtent b="0" l="0" r="0" t="0"/>
            <wp:docPr descr="图 10：InfiniteDance 数据集中的动作序列，包括旋转、跳跃、地板动作等复杂动作。" title="" id="111" name="Picture"/>
            <a:graphic>
              <a:graphicData uri="http://schemas.openxmlformats.org/drawingml/2006/picture">
                <pic:pic>
                  <pic:nvPicPr>
                    <pic:cNvPr descr="fig10_dataset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12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rial" w:hAnsi="Arial" w:eastAsia="Noto Sans CJK SC"/>
        </w:rPr>
        <w:t xml:space="preserve">图 10：InfiniteDance 数据集中的动作序列，包括旋转、跳跃、地板动作等复杂动作。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图 10 展示了 InfiniteDance 的动作样例。可以看到，数据集不仅包含普通舞蹈动作，也包含跳跃、旋转、倒立、地板动作等高难度动作。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讲解：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这类动作对于单目估计、物理修复和生成模型都是挑战。数据中包含高难动作有助于提升模型表现力，但也会增加数据清洗和物理合理性修复难度。</w:t>
      </w:r>
    </w:p>
    <w:p>
      <w:pPr>
        <w:spacing w:line="276" w:lineRule="auto" w:after="80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113"/>
    <w:bookmarkEnd w:id="114"/>
    <w:bookmarkStart w:id="121" w:name="附录-d2d-舞蹈视频生成翻译与讲解"/>
    <w:p>
      <w:pPr>
        <w:pStyle w:val="Heading1"/>
        <w:keepNext/>
        <w:spacing w:before="200" w:after="100"/>
      </w:pPr>
      <w:r>
        <w:rPr>
          <w:rFonts w:ascii="Arial" w:hAnsi="Arial" w:eastAsia="Noto Sans CJK SC"/>
        </w:rPr>
        <w:t xml:space="preserve">16. 附录 D：2D 舞蹈视频生成翻译与讲解</w:t>
      </w:r>
    </w:p>
    <w:bookmarkStart w:id="115" w:name="任务翻译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16.1 任务翻译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姿态引导的 2D 人体动画视频生成近年来发展迅速，尤其得益于先进姿态估计方法和强大的生成式扩散模型。该任务的目标是利用参考人物图像和一段动作信号，生成动画视频序列，可表示为：</w:t>
      </w:r>
    </w:p>
    <w:p>
      <w:pPr>
        <w:pStyle w:val="BodyText"/>
        <w:spacing w:line="276" w:lineRule="auto" w:after="80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  <m:r>
                <m:rPr>
                  <m:sty m:val="p"/>
                </m:rPr>
                <m:t>: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i</m:t>
              </m:r>
              <m:r>
                <m:t>m</m:t>
              </m:r>
              <m:r>
                <m:t>2</m:t>
              </m:r>
              <m:r>
                <m:t>v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:</m:t>
                  </m:r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其中</w:t>
      </w:r>
      <w:r>
        <w:rPr>
          <w:rFonts w:ascii="Arial" w:hAnsi="Arial" w:eastAsia="Noto Sans CJK SC"/>
        </w:rPr>
        <w:t xml:space="preserve"> </w:t>
      </w:r>
      <m:oMath>
        <m:sSub>
          <m:e>
            <m:r>
              <m:t>I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是参考图像，</w:t>
      </w:r>
      <m:oMath>
        <m:sSub>
          <m:e>
            <m:r>
              <m:t>M</m:t>
            </m:r>
          </m:e>
          <m:sub>
            <m:r>
              <m:t>1</m:t>
            </m:r>
            <m:r>
              <m:rPr>
                <m:sty m:val="p"/>
              </m:rPr>
              <m:t>:</m:t>
            </m:r>
            <m:r>
              <m:t>N</m:t>
            </m:r>
          </m:sub>
        </m:sSub>
      </m:oMath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是动作序列。为了支持该任务，InfiniteDance 数据集提供多种动作信号，包括 dwpose、depth maps、normal maps 和 dense pose。数据集还扩展了舞蹈类别多样性，弥补现有数据集舞种不足的问题。</w:t>
      </w:r>
    </w:p>
    <w:bookmarkEnd w:id="115"/>
    <w:bookmarkStart w:id="116" w:name="方法翻译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16.2 方法翻译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作者使用先进的视频扩散 Transformer 模型 wan2.1 作为人体动画主干。目标是让视频生成模型在给定动作信号时，生成保持人物身份和外观一致，同时动作准确自然的舞蹈视频。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直接微调预训练模型容易导致过拟合，并损害原有通用知识。为此，作者采用 LoRA 方法，只引入少量可训练参数，同时冻结原模型权重，从而高效适配新任务且保持泛化能力。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此外，作者设计了一个辅助动作引导模块，由多个 3D 卷积层组成，用于从动作信号中提取时空特征。这些特征被加到 patchified noise 上，并输入基础 DiT，从而在扩散过程中注入动作条件。</w:t>
      </w:r>
    </w:p>
    <w:bookmarkEnd w:id="116"/>
    <w:bookmarkStart w:id="120" w:name="实验翻译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16.3 实验翻译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作者比较了 Disco、AnimateAnyone、Champ 和本文方法。评价指标包括 L1、PSNR、SSIM、LPIPS、FID、FID-VID 和 FVD。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7"/>
              </w:rPr>
              <w:t xml:space="preserve">方法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FID ↓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SSIM ↑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PSNR ↑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LPIPS ↓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b/>
                <w:sz w:val="17"/>
              </w:rPr>
              <w:t xml:space="preserve">FVD ↓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DisCo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57.84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0.51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10.66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0.47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522.28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Animate Anyone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45.90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0.54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12.82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0.44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505.01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Champ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42.61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0.57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13.21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0.41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447.21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7"/>
              </w:rPr>
              <w:t xml:space="preserve">Ours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37.94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0.62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14.60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0.37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right"/>
            </w:pPr>
            <w:r>
              <w:rPr>
                <w:rFonts w:ascii="Arial" w:hAnsi="Arial" w:eastAsia="Noto Sans CJK SC"/>
                <w:sz w:val="17"/>
              </w:rPr>
              <w:t xml:space="preserve">405.27</w:t>
            </w:r>
          </w:p>
        </w:tc>
      </w:tr>
    </w:tbl>
    <w:p>
      <w:pPr>
        <w:pStyle w:val="CaptionedFigure"/>
      </w:pPr>
      <w:r>
        <w:rPr>
          <w:rFonts w:ascii="Arial" w:hAnsi="Arial" w:eastAsia="Noto Sans CJK SC"/>
        </w:rPr>
        <w:drawing>
          <wp:inline>
            <wp:extent cx="5334000" cy="5674468"/>
            <wp:effectExtent b="0" l="0" r="0" t="0"/>
            <wp:docPr descr="图 11：姿态引导 2D 舞蹈视频生成结果。上方为 GT，下方为生成结果。" title="" id="118" name="Picture"/>
            <a:graphic>
              <a:graphicData uri="http://schemas.openxmlformats.org/drawingml/2006/picture">
                <pic:pic>
                  <pic:nvPicPr>
                    <pic:cNvPr descr="fig11_2d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74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rial" w:hAnsi="Arial" w:eastAsia="Noto Sans CJK SC"/>
        </w:rPr>
        <w:t xml:space="preserve">图 11：姿态引导 2D 舞蹈视频生成结果。上方为 GT，下方为生成结果。</w:t>
      </w:r>
    </w:p>
    <w:p>
      <w:pPr>
        <w:pStyle w:val="BodyText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讲解：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附录 D 表明 InfiniteDance 不只可以用于 3D 舞蹈生成，还可以作为 2D 人体动画生成的数据来源。3D 动作、dense pose、depth、normal 等信号可以为视频生成模型提供更强动作约束。</w:t>
      </w:r>
    </w:p>
    <w:p>
      <w:pPr>
        <w:spacing w:line="276" w:lineRule="auto" w:after="80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120"/>
    <w:bookmarkEnd w:id="121"/>
    <w:bookmarkStart w:id="122" w:name="关键术语中英文对照"/>
    <w:p>
      <w:pPr>
        <w:pStyle w:val="Heading1"/>
        <w:keepNext/>
        <w:spacing w:before="200" w:after="100"/>
      </w:pPr>
      <w:r>
        <w:rPr>
          <w:rFonts w:ascii="Arial" w:hAnsi="Arial" w:eastAsia="Noto Sans CJK SC"/>
        </w:rPr>
        <w:t xml:space="preserve">17. 关键术语中英文对照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英文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中文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简要解释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In-the-wild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野外场景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真实网络环境，不是实验室可控采集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Generalization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泛化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对训练集之外音乐和舞种的适应能力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Monocular video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单目视频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单个摄像头拍摄的视频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SMPL-X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人体参数模型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包含身体、手部和面部的参数化人体模型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Foot skating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脚滑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脚接触地面时仍在水平滑动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Jittering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抖动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高频、不自然的小幅抖动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Penetration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穿透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人体网格穿过地面或自身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Motion imitation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动作模仿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在物理仿真中让角色跟踪参考动作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FRDM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足部修复扩散模型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修复 root、膝盖和脚的扩散后处理模型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RAG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检索增强生成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先检索相关参考，再辅助生成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Cadence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节奏/步频/韵律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动作随音乐变化的频率模式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MoE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专家混合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不同专家处理不同模式，通过 gating 融合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RFFT / IRFFT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实数快速傅里叶变换及逆变换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将动作从时域变到频域再变回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RVQ-VAE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残差向量量化 VAE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多层 codebook 的动作 tokenizer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BAS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节拍对齐分数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衡量舞蹈动作和音乐 beat 的一致性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FSR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脚滑率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衡量足部接触时滑动程度</w:t>
            </w:r>
          </w:p>
        </w:tc>
      </w:tr>
    </w:tbl>
    <w:p>
      <w:pPr>
        <w:spacing w:line="276" w:lineRule="auto" w:after="80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122"/>
    <w:bookmarkStart w:id="127" w:name="这篇论文最值得学习的技术点"/>
    <w:p>
      <w:pPr>
        <w:pStyle w:val="Heading1"/>
        <w:keepNext/>
        <w:spacing w:before="200" w:after="100"/>
      </w:pPr>
      <w:r>
        <w:rPr>
          <w:rFonts w:ascii="Arial" w:hAnsi="Arial" w:eastAsia="Noto Sans CJK SC"/>
        </w:rPr>
        <w:t xml:space="preserve">18. 这篇论文最值得学习的技术点</w:t>
      </w:r>
    </w:p>
    <w:bookmarkStart w:id="123" w:name="数据比模型更重要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18.1 数据比模型更重要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本文真正有价值的地方在于，它不是只堆模型，而是先解决数据问题。音乐驱动舞蹈生成高度依赖数据，如果数据有脚滑、抖动和穿模，模型会直接学习这些伪影。</w:t>
      </w:r>
    </w:p>
    <w:p>
      <w:pPr>
        <w:pStyle w:val="SourceCode"/>
      </w:pPr>
      <w:r>
        <w:rPr>
          <w:rStyle w:val="VerbatimChar"/>
          <w:rFonts w:ascii="Arial" w:hAnsi="Arial" w:eastAsia="Noto Sans CJK SC"/>
        </w:rPr>
        <w:t xml:space="preserve">低质量数据 -&gt; 高容量模型也会学坏动作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高质量数据 -&gt; 生成模型才可能稳定泛化</w:t>
      </w:r>
    </w:p>
    <w:bookmarkEnd w:id="123"/>
    <w:bookmarkStart w:id="124" w:name="frdm-的思想可以迁移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18.2 FRDM 的思想可以迁移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FRDM 的核心思想是：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思想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可迁移意义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只修局部问题区域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对机器人动作修复也可以只修足端、root 或接触相关关节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自监督制造噪声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不需要成对坏/好数据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训练时隐式约束，推理时显式 guidance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可用于兼顾保真和物理约束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速度、位置、旋转多表示联合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适合处理运动一致性问题</w:t>
            </w:r>
          </w:p>
        </w:tc>
      </w:tr>
    </w:tbl>
    <w:bookmarkEnd w:id="124"/>
    <w:bookmarkStart w:id="125" w:name="rag-在动作生成中很实用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18.3 RAG 在动作生成中很实用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动作生成面对 OOD 输入时，纯条件生成容易发散。RAG 提供一个检索到的参考动作，相当于给模型一个“编舞草稿”。对于舞蹈、武术、机器人动作库生成等任务，这种思路都很有价值。</w:t>
      </w:r>
    </w:p>
    <w:bookmarkEnd w:id="125"/>
    <w:bookmarkStart w:id="126" w:name="频域-moe-很适合舞蹈动作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18.4 频域 MoE 很适合舞蹈动作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舞蹈是典型的节奏性动作。用频域分解处理动作很自然：慢动作看低频，快速局部动作看高频。Cadence-MoE 的本质是让模型在不同节奏尺度上建模动作。</w:t>
      </w:r>
    </w:p>
    <w:p>
      <w:pPr>
        <w:spacing w:line="276" w:lineRule="auto" w:after="80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126"/>
    <w:bookmarkEnd w:id="127"/>
    <w:bookmarkStart w:id="131" w:name="与机器人舞蹈动作跟踪的关系"/>
    <w:p>
      <w:pPr>
        <w:pStyle w:val="Heading1"/>
        <w:keepNext/>
        <w:spacing w:before="200" w:after="100"/>
      </w:pPr>
      <w:r>
        <w:rPr>
          <w:rFonts w:ascii="Arial" w:hAnsi="Arial" w:eastAsia="Noto Sans CJK SC"/>
        </w:rPr>
        <w:t xml:space="preserve">19. 与机器人舞蹈/动作跟踪的关系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这篇论文输出的是人体 SMPL-X 舞蹈动作，不是机器人可直接执行的控制指令。因此如果要用于机器人，需要额外流程：</w:t>
      </w:r>
    </w:p>
    <w:p>
      <w:pPr>
        <w:pStyle w:val="SourceCode"/>
      </w:pPr>
      <w:r>
        <w:rPr>
          <w:rStyle w:val="VerbatimChar"/>
          <w:rFonts w:ascii="Arial" w:hAnsi="Arial" w:eastAsia="Noto Sans CJK SC"/>
        </w:rPr>
        <w:t xml:space="preserve">ChoreoLLaMA 生成 SMPL-X 人体动作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人体动作清洗/平滑/接触标注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人体到机器人重定向 retargeting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检查机器人关节限位、速度限位、碰撞、支撑稳定性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生成机器人参考轨迹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RL tracking / MPC / whole-body control</w:t>
      </w:r>
      <w:r>
        <w:rPr>
          <w:rFonts w:ascii="Arial" w:hAnsi="Arial" w:eastAsia="Noto Sans CJK SC"/>
        </w:rPr>
        <w:br/>
      </w:r>
      <w:r>
        <w:rPr>
          <w:rStyle w:val="VerbatimChar"/>
          <w:rFonts w:ascii="Arial" w:hAnsi="Arial" w:eastAsia="Noto Sans CJK SC"/>
        </w:rPr>
        <w:t xml:space="preserve">  -&gt; 实机部署</w:t>
      </w:r>
    </w:p>
    <w:bookmarkStart w:id="128" w:name="不能直接用的原因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19.1 不能直接用的原因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原因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解释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人体和机器人结构不同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SMPL-X 是人体骨架，机器人关节拓扑不同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人体动作不满足机器人动力学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高抬腿、旋转、跳跃可能超过机器人能力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足部接触定义不同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人脚和机器人脚底接触面积、摩擦、支撑方式不同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关节限位不同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人体可做的姿态不代表机器人可做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控制频率和延迟不同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生成动作通常是离线序列，机器人需要实时控制</w:t>
            </w:r>
          </w:p>
        </w:tc>
      </w:tr>
    </w:tbl>
    <w:bookmarkEnd w:id="128"/>
    <w:bookmarkStart w:id="129" w:name="对机器人方向的启发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19.2 对机器人方向的启发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InfiniteDance 技术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对机器人舞蹈的启发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FRDM 修复足部接触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可以设计机器人足端接触修复或轨迹后处理模块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RAG 参考舞蹈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可以从机器人动作库检索相似节奏轨迹作为条件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Cadence-MoE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可以按步态频率、节奏快慢或动作频段设计专家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RVQ-VAE token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可以把机器人关节轨迹离散为动作 token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ChoreoLLaMA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可以尝试音乐到机器人动作 token 的自回归生成</w:t>
            </w:r>
          </w:p>
        </w:tc>
      </w:tr>
    </w:tbl>
    <w:bookmarkEnd w:id="129"/>
    <w:bookmarkStart w:id="130" w:name="需要警惕的地方"/>
    <w:p>
      <w:pPr>
        <w:pStyle w:val="Heading2"/>
        <w:keepNext/>
        <w:spacing w:before="200" w:after="100"/>
      </w:pPr>
      <w:r>
        <w:rPr>
          <w:rFonts w:ascii="Arial" w:hAnsi="Arial" w:eastAsia="Noto Sans CJK SC"/>
        </w:rPr>
        <w:t xml:space="preserve">19.3 需要警惕的地方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风险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生成的人体动作“看起来合理”不等于机器人稳定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还需要物理仿真和控制器验证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FRDM 修复的是人脚，不是机器人足端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机器人足底接触模型不同，需要重新设计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RAG 检索人体舞蹈可能不适合机器人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最好检索机器人可执行动作库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Cadence-MoE 学的是人体动作频率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机器人可执行频率受电机、关节和稳定性限制</w:t>
            </w:r>
          </w:p>
        </w:tc>
      </w:tr>
    </w:tbl>
    <w:p>
      <w:pPr>
        <w:spacing w:line="276" w:lineRule="auto" w:after="80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130"/>
    <w:bookmarkEnd w:id="131"/>
    <w:bookmarkStart w:id="132" w:name="复现与代码阅读时应重点关注"/>
    <w:p>
      <w:pPr>
        <w:pStyle w:val="Heading1"/>
        <w:keepNext/>
        <w:spacing w:before="200" w:after="100"/>
      </w:pPr>
      <w:r>
        <w:rPr>
          <w:rFonts w:ascii="Arial" w:hAnsi="Arial" w:eastAsia="Noto Sans CJK SC"/>
        </w:rPr>
        <w:t xml:space="preserve">20. 复现与代码阅读时应重点关注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如果后续阅读 InfiniteDance 代码，建议按下面顺序看：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顺序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模块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需要看什么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数据表示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259/264 维 motion feature 如何定义，是否和 HumanML3D 类似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RVQ-VAE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codebook 数量、token 顺序、decoder 输出什么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MuQ 特征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音乐特征维度、时间对齐方式、采样率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RAG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检索网络训练、InfoNCE、top-k reference 如何保存和调用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Cadence-MoE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RFFT/IRFFT、频率 mask、expert、gating network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ChoreoLLaMA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输入 embedding 拼接方式、自回归 token 预测、sampling 策略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Detokenizer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token index 如何还原成 3D motion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FRDM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是否开源、训练数据、推理 guidance、接触阈值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  <w:b/>
          <w:bCs/>
        </w:rPr>
        <w:t xml:space="preserve">尤其要注意：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论文里的完整系统包含很多外部组件，例如 GVHMR、SMPLest-X、PHC、MuQ、LLaMA3.2、RVQ-VAE、MD-Retrieval、FRDM。如果代码仓库没有完整开源所有模块，那么复现结果会受到很大影响。</w:t>
      </w:r>
    </w:p>
    <w:p>
      <w:pPr>
        <w:spacing w:line="276" w:lineRule="auto" w:after="80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132"/>
    <w:bookmarkStart w:id="133" w:name="总结"/>
    <w:p>
      <w:pPr>
        <w:pStyle w:val="Heading1"/>
        <w:keepNext/>
        <w:spacing w:before="200" w:after="100"/>
      </w:pPr>
      <w:r>
        <w:rPr>
          <w:rFonts w:ascii="Arial" w:hAnsi="Arial" w:eastAsia="Noto Sans CJK SC"/>
        </w:rPr>
        <w:t xml:space="preserve">21. 总结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这篇论文的核心贡献可以概括为四句话：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Noto Sans CJK SC"/>
          <w:b/>
          <w:bCs/>
        </w:rPr>
        <w:t xml:space="preserve">用野外视频扩大数据规模。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解决 MoCap 数据小的问题。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Noto Sans CJK SC"/>
          <w:b/>
          <w:bCs/>
        </w:rPr>
        <w:t xml:space="preserve">用物理动作修复和 FRDM 提高数据质量。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解决脚滑、脚抖、漂浮和穿模问题。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Noto Sans CJK SC"/>
          <w:b/>
          <w:bCs/>
        </w:rPr>
        <w:t xml:space="preserve">用 ChoreoLLaMA 做音乐到舞蹈 token 的大模型生成。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解决长序列和复杂结构建模问题。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Noto Sans CJK SC"/>
          <w:b/>
          <w:bCs/>
        </w:rPr>
        <w:t xml:space="preserve">用 RAG 和 Cadence-MoE 提高野外音乐泛化。</w:t>
      </w:r>
      <w:r>
        <w:rPr>
          <w:rFonts w:ascii="Arial" w:hAnsi="Arial" w:eastAsia="Noto Sans CJK SC"/>
        </w:rPr>
        <w:t xml:space="preserve"> </w:t>
      </w:r>
      <w:r>
        <w:rPr>
          <w:rFonts w:ascii="Arial" w:hAnsi="Arial" w:eastAsia="Noto Sans CJK SC"/>
        </w:rPr>
        <w:t xml:space="preserve">解决未见音乐、稀有风格、快慢节奏差异问题。</w:t>
      </w:r>
    </w:p>
    <w:p>
      <w:pPr>
        <w:pStyle w:val="FirstParagraph"/>
        <w:spacing w:line="276" w:lineRule="auto" w:after="80"/>
      </w:pPr>
      <w:r>
        <w:rPr>
          <w:rFonts w:ascii="Arial" w:hAnsi="Arial" w:eastAsia="Noto Sans CJK SC"/>
        </w:rPr>
        <w:t xml:space="preserve">最终可以得到一个整体判断：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方面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b/>
                <w:sz w:val="18"/>
              </w:rPr>
              <w:t xml:space="preserve">评价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数据贡献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很强，是本文最基础也最关键的部分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模型创新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主要是把 LLaMA、RAG、MoE 思想迁移到舞蹈 token 生成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方法合理性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逻辑完整，数据和模型互相支撑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复现难度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较高，尤其是数据构建和 FRDM/物理修复部分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机器人可用性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不能直接用于机器人，但可作为人体动作生成和参考轨迹来源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后续潜力</w:t>
            </w:r>
          </w:p>
        </w:tc>
        <w:tc>
          <w:tcPr>
            <w:vAlign w:val="center"/>
          </w:tcPr>
          <w:p>
            <w:pPr>
              <w:pStyle w:val="Compact"/>
              <w:spacing w:after="0" w:line="252" w:lineRule="auto"/>
              <w:jc w:val="left"/>
            </w:pPr>
            <w:r>
              <w:rPr>
                <w:rFonts w:ascii="Arial" w:hAnsi="Arial" w:eastAsia="Noto Sans CJK SC"/>
                <w:sz w:val="18"/>
              </w:rPr>
              <w:t xml:space="preserve">可扩展到交互式编舞、机器人舞蹈、动作库检索生成、多模态控制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Arial" w:hAnsi="Arial" w:eastAsia="Noto Sans CJK SC"/>
        </w:rPr>
        <w:t xml:space="preserve">本文最大的价值在于：它把 3D 舞蹈生成从“小数据集上的模型设计”推进到了“大规模数据 + 大模型 + 检索 + 专家路由”的路线。这条路线对人体动作生成、动画生产和机器人舞蹈都有参考意义。</w:t>
      </w:r>
    </w:p>
    <w:bookmarkEnd w:id="133"/>
    <w:sectPr>
      <w:headerReference w:type="default" r:id="rId9"/>
      <w:footerReference w:type="default" r:id="rId10"/>
      <w:pgMar w:top="1037" w:bottom="1037" w:left="1037" w:right="1037" w:header="432" w:foot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595959"/>
        <w:sz w:val="18"/>
      </w:rPr>
      <w:t xml:space="preserve">第 </w:t>
    </w:r>
    <w:r>
      <w:rPr>
        <w:rFonts w:ascii="Arial" w:hAnsi="Arial" w:eastAsia="Noto Sans CJK SC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Arial" w:hAnsi="Arial" w:eastAsia="Noto Sans CJK SC"/>
        <w:color w:val="595959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Noto Sans CJK SC"/>
        <w:color w:val="595959"/>
        <w:sz w:val="18"/>
      </w:rPr>
      <w:t>InfiniteDance 论文全文翻译与深度讲解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Noto Sans CJK S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 w:eastAsia="Noto Sans CJK SC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Noto Sans CJK SC"/>
      <w:sz w:val="21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Noto Sans CJK SC"/>
      <w:b/>
      <w:bCs/>
      <w:color w:val="1F4E79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eastAsia="Noto Sans CJK SC"/>
      <w:b w:val="0"/>
      <w:color w:val="595959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110" Type="http://schemas.openxmlformats.org/officeDocument/2006/relationships/image" Target="media/rId110.png"/><Relationship Id="rId117" Type="http://schemas.openxmlformats.org/officeDocument/2006/relationships/image" Target="media/rId117.png"/><Relationship Id="rId22" Type="http://schemas.openxmlformats.org/officeDocument/2006/relationships/image" Target="media/rId22.png"/><Relationship Id="rId38" Type="http://schemas.openxmlformats.org/officeDocument/2006/relationships/image" Target="media/rId38.png"/><Relationship Id="rId47" Type="http://schemas.openxmlformats.org/officeDocument/2006/relationships/image" Target="media/rId47.png"/><Relationship Id="rId63" Type="http://schemas.openxmlformats.org/officeDocument/2006/relationships/image" Target="media/rId63.png"/><Relationship Id="rId71" Type="http://schemas.openxmlformats.org/officeDocument/2006/relationships/image" Target="media/rId71.png"/><Relationship Id="rId87" Type="http://schemas.openxmlformats.org/officeDocument/2006/relationships/image" Target="media/rId87.png"/><Relationship Id="rId100" Type="http://schemas.openxmlformats.org/officeDocument/2006/relationships/image" Target="media/rId100.png"/><Relationship Id="rId106" Type="http://schemas.openxmlformats.org/officeDocument/2006/relationships/image" Target="media/rId106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InfiniteDance 论文全文翻译与深度讲解</dc:title>
  <dc:creator>ChatGPT 整理</dc:creator>
  <dc:language>zh-CN</dc:language>
  <cp:keywords/>
  <dcterms:created xsi:type="dcterms:W3CDTF">2026-07-08T10:14:33Z</dcterms:created>
  <dcterms:modified xsi:type="dcterms:W3CDTF">2026-07-08T10:14:33Z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2026-07-08</vt:lpwstr>
  </property>
  <property fmtid="{D5CDD505-2E9C-101B-9397-08002B2CF9AE}" pid="3" name="subtitle">
    <vt:lpwstr>Scalable 3D Dance Generation Towards in-the-wild Generalization</vt:lpwstr>
  </property>
</Properties>
</file>