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jc w:val="center"/>
        <w:rPr/>
      </w:pPr>
      <w:r>
        <w:rPr/>
        <w:t>SONIC</w:t>
      </w:r>
      <w:r>
        <w:rPr/>
        <w:t>：扩展运动跟踪，实现自然的人形机器人全身控制</w:t>
      </w:r>
      <w:r>
        <w:rPr/>
        <w:br/>
      </w:r>
      <w:r>
        <w:rPr/>
        <w:t>全文翻译与方法</w:t>
      </w:r>
      <w:r>
        <w:rPr/>
        <w:t>/</w:t>
      </w:r>
      <w:r>
        <w:rPr/>
        <w:t>框架图详解</w:t>
      </w:r>
    </w:p>
    <w:p>
      <w:pPr>
        <w:pStyle w:val="Normal"/>
        <w:rPr/>
      </w:pPr>
      <w:r>
        <w:rPr/>
        <w:t>原文题名：</w:t>
      </w:r>
      <w:r>
        <w:rPr/>
        <w:t>SONIC: Supersizing Motion Tracking for Natural Humanoid Whole-Body Control</w:t>
      </w:r>
    </w:p>
    <w:p>
      <w:pPr>
        <w:pStyle w:val="Normal"/>
        <w:rPr/>
      </w:pPr>
      <w:r>
        <w:rPr/>
        <w:t>说明：本文档为阅读学习用中文译解版。正文、图表标题、主要方法、公式、表格和附录均已翻译；参考文献属于文献元数据，建议引用时保留英文原文，因此这里只概述其作用，不逐条改写。</w:t>
      </w:r>
    </w:p>
    <w:p>
      <w:pPr>
        <w:pStyle w:val="Normal"/>
        <w:rPr/>
      </w:pPr>
      <w:r>
        <w:rPr/>
        <w:t>核心结论：</w:t>
      </w:r>
      <w:r>
        <w:rPr/>
        <w:t xml:space="preserve">SONIC </w:t>
      </w:r>
      <w:r>
        <w:rPr/>
        <w:t xml:space="preserve">把“运动跟踪”作为人形机器人控制的可扩展基础任务，通过扩大数据、模型和算力，训练一个能够跟踪机器人动作、人类动作和混合动作命令的统一策略；同时用“通用 </w:t>
      </w:r>
      <w:r>
        <w:rPr/>
        <w:t xml:space="preserve">token </w:t>
      </w:r>
      <w:r>
        <w:rPr/>
        <w:t xml:space="preserve">空间”和“运动规划器”连接遥操作、视频、文本、音乐和 </w:t>
      </w:r>
      <w:r>
        <w:rPr/>
        <w:t xml:space="preserve">VLA </w:t>
      </w:r>
      <w:r>
        <w:rPr/>
        <w:t>模型。</w:t>
      </w:r>
    </w:p>
    <w:p>
      <w:pPr>
        <w:pStyle w:val="Normal"/>
        <w:rPr/>
      </w:pPr>
      <w:r>
        <w:rPr/>
      </w:r>
    </w:p>
    <w:p>
      <w:pPr>
        <w:pStyle w:val="1"/>
        <w:rPr/>
      </w:pPr>
      <w:r>
        <w:rPr/>
        <w:t xml:space="preserve">0. </w:t>
      </w:r>
      <w:r>
        <w:rPr/>
        <w:t>阅读导图：这篇论文到底做了什么</w:t>
      </w:r>
    </w:p>
    <w:p>
      <w:pPr>
        <w:pStyle w:val="Normal"/>
        <w:rPr/>
      </w:pPr>
      <w:r>
        <w:rPr/>
        <w:t>一句话概括：</w:t>
      </w:r>
      <w:r>
        <w:rPr/>
        <w:t xml:space="preserve">SONIC </w:t>
      </w:r>
      <w:r>
        <w:rPr/>
        <w:t>不是为“走路、拳击、爬行、跳舞、遥操作”等每个任务分别设计奖励，而是把大量人类</w:t>
      </w:r>
      <w:r>
        <w:rPr/>
        <w:t>/</w:t>
      </w:r>
      <w:r>
        <w:rPr/>
        <w:t>机器人动作都转成“要跟踪的参考运动”，让一个大规模强化学习策略学习“如何稳定、自然地跟踪各种全身动作”。</w:t>
      </w:r>
    </w:p>
    <w:p>
      <w:pPr>
        <w:pStyle w:val="ListBullet"/>
        <w:numPr>
          <w:ilvl w:val="0"/>
          <w:numId w:val="1"/>
        </w:numPr>
        <w:rPr/>
      </w:pPr>
      <w:r>
        <w:rPr/>
        <w:t>核心任务：</w:t>
      </w:r>
      <w:r>
        <w:rPr/>
        <w:t>motion tracking</w:t>
      </w:r>
      <w:r>
        <w:rPr/>
        <w:t>（运动跟踪</w:t>
      </w:r>
      <w:r>
        <w:rPr/>
        <w:t>/</w:t>
      </w:r>
      <w:r>
        <w:rPr/>
        <w:t>动作模仿）。输入是未来一小段参考动作，输出是人形机器人每个关节的目标角。</w:t>
      </w:r>
    </w:p>
    <w:p>
      <w:pPr>
        <w:pStyle w:val="ListBullet"/>
        <w:numPr>
          <w:ilvl w:val="0"/>
          <w:numId w:val="1"/>
        </w:numPr>
        <w:rPr/>
      </w:pPr>
      <w:r>
        <w:rPr/>
        <w:t xml:space="preserve">核心扩展：数据规模 </w:t>
      </w:r>
      <w:r>
        <w:rPr/>
        <w:t xml:space="preserve">100M+ </w:t>
      </w:r>
      <w:r>
        <w:rPr/>
        <w:t xml:space="preserve">帧、约 </w:t>
      </w:r>
      <w:r>
        <w:rPr/>
        <w:t xml:space="preserve">700 </w:t>
      </w:r>
      <w:r>
        <w:rPr/>
        <w:t xml:space="preserve">小时高质量动作；模型从小 </w:t>
      </w:r>
      <w:r>
        <w:rPr/>
        <w:t xml:space="preserve">MLP </w:t>
      </w:r>
      <w:r>
        <w:rPr/>
        <w:t xml:space="preserve">扩大到 </w:t>
      </w:r>
      <w:r>
        <w:rPr/>
        <w:t xml:space="preserve">42M </w:t>
      </w:r>
      <w:r>
        <w:rPr/>
        <w:t xml:space="preserve">参数量级；训练使用大量 </w:t>
      </w:r>
      <w:r>
        <w:rPr/>
        <w:t>GPU</w:t>
      </w:r>
      <w:r>
        <w:rPr/>
        <w:t>。</w:t>
      </w:r>
    </w:p>
    <w:p>
      <w:pPr>
        <w:pStyle w:val="ListBullet"/>
        <w:numPr>
          <w:ilvl w:val="0"/>
          <w:numId w:val="1"/>
        </w:numPr>
        <w:rPr/>
      </w:pPr>
      <w:r>
        <w:rPr/>
        <w:t xml:space="preserve">核心结构：不同来源的动作命令先经过不同 </w:t>
      </w:r>
      <w:r>
        <w:rPr/>
        <w:t>encoder</w:t>
      </w:r>
      <w:r>
        <w:rPr/>
        <w:t xml:space="preserve">，压缩到同一个 </w:t>
      </w:r>
      <w:r>
        <w:rPr/>
        <w:t>universal token</w:t>
      </w:r>
      <w:r>
        <w:rPr/>
        <w:t xml:space="preserve">，再由 </w:t>
      </w:r>
      <w:r>
        <w:rPr/>
        <w:t xml:space="preserve">decoder </w:t>
      </w:r>
      <w:r>
        <w:rPr/>
        <w:t>生成机器人控制命令。</w:t>
      </w:r>
    </w:p>
    <w:p>
      <w:pPr>
        <w:pStyle w:val="ListBullet"/>
        <w:numPr>
          <w:ilvl w:val="0"/>
          <w:numId w:val="1"/>
        </w:numPr>
        <w:rPr/>
      </w:pPr>
      <w:r>
        <w:rPr/>
        <w:t>核心用途：游戏手柄控制、</w:t>
      </w:r>
      <w:r>
        <w:rPr/>
        <w:t xml:space="preserve">VR </w:t>
      </w:r>
      <w:r>
        <w:rPr/>
        <w:t>三点遥操作、</w:t>
      </w:r>
      <w:r>
        <w:rPr/>
        <w:t xml:space="preserve">VR </w:t>
      </w:r>
      <w:r>
        <w:rPr/>
        <w:t>全身遥操作、视频遥操作、文本控制、音乐控制、</w:t>
      </w:r>
      <w:r>
        <w:rPr/>
        <w:t xml:space="preserve">VLA </w:t>
      </w:r>
      <w:r>
        <w:rPr/>
        <w:t>移动双臂操作。</w:t>
      </w:r>
    </w:p>
    <w:p>
      <w:pPr>
        <w:pStyle w:val="ListBullet"/>
        <w:numPr>
          <w:ilvl w:val="0"/>
          <w:numId w:val="1"/>
        </w:numPr>
        <w:rPr/>
      </w:pPr>
      <w:r>
        <w:rPr/>
        <w:t xml:space="preserve">核心意义：把底层全身控制做成类似“基础模型”的 </w:t>
      </w:r>
      <w:r>
        <w:rPr/>
        <w:t xml:space="preserve">System 1 </w:t>
      </w:r>
      <w:r>
        <w:rPr/>
        <w:t xml:space="preserve">快速反应模块，上层 </w:t>
      </w:r>
      <w:r>
        <w:rPr/>
        <w:t>VLA/</w:t>
      </w:r>
      <w:r>
        <w:rPr/>
        <w:t>语言模型负责慢速推理与任务规划。</w:t>
      </w:r>
    </w:p>
    <w:p>
      <w:pPr>
        <w:pStyle w:val="2"/>
        <w:rPr/>
      </w:pPr>
      <w:r>
        <w:rPr/>
        <w:t>图</w:t>
      </w:r>
      <w:r>
        <w:rPr/>
        <w:t xml:space="preserve">1 </w:t>
      </w:r>
      <w:r>
        <w:rPr/>
        <w:t>译解：</w:t>
      </w:r>
      <w:r>
        <w:rPr/>
        <w:t xml:space="preserve">SONIC </w:t>
      </w:r>
      <w:r>
        <w:rPr/>
        <w:t>的任务能力概览</w:t>
      </w:r>
    </w:p>
    <w:p>
      <w:pPr>
        <w:pStyle w:val="Normal"/>
        <w:rPr/>
      </w:pPr>
      <w:r>
        <w:rPr/>
        <w:drawing>
          <wp:inline distT="0" distB="0" distL="0" distR="0">
            <wp:extent cx="5760720" cy="45554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60720" cy="4555490"/>
                    </a:xfrm>
                    <a:prstGeom prst="rect">
                      <a:avLst/>
                    </a:prstGeom>
                  </pic:spPr>
                </pic:pic>
              </a:graphicData>
            </a:graphic>
          </wp:inline>
        </w:drawing>
      </w:r>
    </w:p>
    <w:p>
      <w:pPr>
        <w:pStyle w:val="Normal"/>
        <w:jc w:val="center"/>
        <w:rPr/>
      </w:pPr>
      <w:r>
        <w:rPr>
          <w:i/>
          <w:sz w:val="18"/>
        </w:rPr>
        <w:t>图</w:t>
      </w:r>
      <w:r>
        <w:rPr>
          <w:i/>
          <w:sz w:val="18"/>
        </w:rPr>
        <w:t>1</w:t>
      </w:r>
      <w:r>
        <w:rPr>
          <w:i/>
          <w:sz w:val="18"/>
        </w:rPr>
        <w:t>：</w:t>
      </w:r>
      <w:r>
        <w:rPr>
          <w:i/>
          <w:sz w:val="18"/>
        </w:rPr>
        <w:t xml:space="preserve">SONIC </w:t>
      </w:r>
      <w:r>
        <w:rPr>
          <w:i/>
          <w:sz w:val="18"/>
        </w:rPr>
        <w:t>通过一个通用控制策略支持多种输入模态和控制接口。</w:t>
      </w:r>
    </w:p>
    <w:p>
      <w:pPr>
        <w:pStyle w:val="Normal"/>
        <w:rPr/>
      </w:pPr>
      <w:r>
        <w:rPr/>
        <w:t>图</w:t>
      </w:r>
      <w:r>
        <w:rPr/>
        <w:t>1</w:t>
      </w:r>
      <w:r>
        <w:rPr/>
        <w:t>展示的不是单一任务，而是同一个底层策略被多种上层接口驱动：</w:t>
      </w:r>
      <w:r>
        <w:rPr/>
        <w:t xml:space="preserve">Human Video Teleoperation </w:t>
      </w:r>
      <w:r>
        <w:rPr/>
        <w:t>是从人类视频估计动作后让机器人模仿；</w:t>
      </w:r>
      <w:r>
        <w:rPr/>
        <w:t xml:space="preserve">Kinematic Planner </w:t>
      </w:r>
      <w:r>
        <w:rPr/>
        <w:t>是用运动规划器根据用户速度</w:t>
      </w:r>
      <w:r>
        <w:rPr/>
        <w:t>/</w:t>
      </w:r>
      <w:r>
        <w:rPr/>
        <w:t>方向</w:t>
      </w:r>
      <w:r>
        <w:rPr/>
        <w:t>/</w:t>
      </w:r>
      <w:r>
        <w:rPr/>
        <w:t>风格指令生成短时参考动作；</w:t>
      </w:r>
      <w:r>
        <w:rPr/>
        <w:t xml:space="preserve">VR Teleoperation with Whole Body </w:t>
      </w:r>
      <w:r>
        <w:rPr/>
        <w:t xml:space="preserve">是全身 </w:t>
      </w:r>
      <w:r>
        <w:rPr/>
        <w:t xml:space="preserve">VR </w:t>
      </w:r>
      <w:r>
        <w:rPr/>
        <w:t>遥操作；</w:t>
      </w:r>
      <w:r>
        <w:rPr/>
        <w:t xml:space="preserve">VR Teleoperation with Keypoints </w:t>
      </w:r>
      <w:r>
        <w:rPr/>
        <w:t>是只用头和双手等关键点进行三点遥操作；</w:t>
      </w:r>
      <w:r>
        <w:rPr/>
        <w:t xml:space="preserve">Text Control </w:t>
      </w:r>
      <w:r>
        <w:rPr/>
        <w:t xml:space="preserve">和 </w:t>
      </w:r>
      <w:r>
        <w:rPr/>
        <w:t xml:space="preserve">Music Control </w:t>
      </w:r>
      <w:r>
        <w:rPr/>
        <w:t>分别对应文本和音乐生成动作；</w:t>
      </w:r>
      <w:r>
        <w:rPr/>
        <w:t xml:space="preserve">VLA Integration </w:t>
      </w:r>
      <w:r>
        <w:rPr/>
        <w:t>则是把视觉</w:t>
      </w:r>
      <w:r>
        <w:rPr/>
        <w:t>-</w:t>
      </w:r>
      <w:r>
        <w:rPr/>
        <w:t>语言</w:t>
      </w:r>
      <w:r>
        <w:rPr/>
        <w:t>-</w:t>
      </w:r>
      <w:r>
        <w:rPr/>
        <w:t xml:space="preserve">动作模型输出的高层动作命令接入 </w:t>
      </w:r>
      <w:r>
        <w:rPr/>
        <w:t>SONIC</w:t>
      </w:r>
      <w:r>
        <w:rPr/>
        <w:t>。</w:t>
      </w:r>
    </w:p>
    <w:p>
      <w:pPr>
        <w:pStyle w:val="1"/>
        <w:rPr/>
      </w:pPr>
      <w:r>
        <w:rPr/>
        <w:t xml:space="preserve">1. </w:t>
      </w:r>
      <w:r>
        <w:rPr/>
        <w:t>题名、摘要与引言：完整翻译</w:t>
      </w:r>
    </w:p>
    <w:p>
      <w:pPr>
        <w:pStyle w:val="2"/>
        <w:rPr/>
      </w:pPr>
      <w:r>
        <w:rPr/>
        <w:t>题名</w:t>
      </w:r>
    </w:p>
    <w:p>
      <w:pPr>
        <w:pStyle w:val="Normal"/>
        <w:rPr/>
      </w:pPr>
      <w:r>
        <w:rPr/>
        <w:t>SONIC</w:t>
      </w:r>
      <w:r>
        <w:rPr/>
        <w:t>：扩展运动跟踪，实现自然的人形机器人全身控制</w:t>
      </w:r>
    </w:p>
    <w:p>
      <w:pPr>
        <w:pStyle w:val="Normal"/>
        <w:rPr/>
      </w:pPr>
      <w:r>
        <w:rPr/>
        <w:t>作者单位：</w:t>
      </w:r>
      <w:r>
        <w:rPr/>
        <w:t>NVIDIA</w:t>
      </w:r>
      <w:r>
        <w:rPr/>
        <w:t>。</w:t>
      </w:r>
      <w:r>
        <w:rPr/>
        <w:t>Zhengyi Luo</w:t>
      </w:r>
      <w:r>
        <w:rPr/>
        <w:t>、</w:t>
      </w:r>
      <w:r>
        <w:rPr/>
        <w:t>Ye Yuan</w:t>
      </w:r>
      <w:r>
        <w:rPr/>
        <w:t>、</w:t>
      </w:r>
      <w:r>
        <w:rPr/>
        <w:t>Tingwu Wang</w:t>
      </w:r>
      <w:r>
        <w:rPr/>
        <w:t>、</w:t>
      </w:r>
      <w:r>
        <w:rPr/>
        <w:t xml:space="preserve">Chenran Li </w:t>
      </w:r>
      <w:r>
        <w:rPr/>
        <w:t>为共同第一作者；</w:t>
      </w:r>
      <w:r>
        <w:rPr/>
        <w:t xml:space="preserve">Linxi “Jim” Fan </w:t>
      </w:r>
      <w:r>
        <w:rPr/>
        <w:t xml:space="preserve">与 </w:t>
      </w:r>
      <w:r>
        <w:rPr/>
        <w:t xml:space="preserve">Yuke Zhu </w:t>
      </w:r>
      <w:r>
        <w:rPr/>
        <w:t>为项目负责人。</w:t>
      </w:r>
    </w:p>
    <w:p>
      <w:pPr>
        <w:pStyle w:val="2"/>
        <w:rPr/>
      </w:pPr>
      <w:r>
        <w:rPr/>
        <w:t>摘要</w:t>
      </w:r>
    </w:p>
    <w:p>
      <w:pPr>
        <w:pStyle w:val="Normal"/>
        <w:rPr/>
      </w:pPr>
      <w:r>
        <w:rPr/>
        <w:t xml:space="preserve">尽管基于数十亿参数的基础模型已经能够在数千块 </w:t>
      </w:r>
      <w:r>
        <w:rPr/>
        <w:t xml:space="preserve">GPU </w:t>
      </w:r>
      <w:r>
        <w:rPr/>
        <w:t xml:space="preserve">上训练，并取得显著进展，但类似的“规模化收益”尚未在人形机器人控制领域得到充分展示。当前人形机器人的神经控制器仍然规模较小，通常只面向有限的行为集合，并且往往只在少量 </w:t>
      </w:r>
      <w:r>
        <w:rPr/>
        <w:t xml:space="preserve">GPU </w:t>
      </w:r>
      <w:r>
        <w:rPr/>
        <w:t xml:space="preserve">上训练几天。本文表明，同时扩大模型容量、数据规模和训练算力，可以得到一种通用人形机器人控制器，使其能够产生自然且鲁棒的全身动作。具体来说，作者认为 </w:t>
      </w:r>
      <w:r>
        <w:rPr/>
        <w:t>motion tracking</w:t>
      </w:r>
      <w:r>
        <w:rPr/>
        <w:t>（运动跟踪）是人形机器人控制中一种自然且可扩展的任务形式：它能够利用多样化动作捕捉数据提供的逐帧密集监督，在无需人工设计复杂奖励的情况下学习人类运动先验。</w:t>
      </w:r>
    </w:p>
    <w:p>
      <w:pPr>
        <w:pStyle w:val="Normal"/>
        <w:rPr/>
      </w:pPr>
      <w:r>
        <w:rPr/>
        <w:t xml:space="preserve">作者通过三个维度扩展运动跟踪基础模型：网络规模从 </w:t>
      </w:r>
      <w:r>
        <w:rPr/>
        <w:t xml:space="preserve">1.2M </w:t>
      </w:r>
      <w:r>
        <w:rPr/>
        <w:t xml:space="preserve">参数扩大到 </w:t>
      </w:r>
      <w:r>
        <w:rPr/>
        <w:t xml:space="preserve">42M </w:t>
      </w:r>
      <w:r>
        <w:rPr/>
        <w:t xml:space="preserve">参数；数据规模超过 </w:t>
      </w:r>
      <w:r>
        <w:rPr/>
        <w:t xml:space="preserve">100M </w:t>
      </w:r>
      <w:r>
        <w:rPr/>
        <w:t xml:space="preserve">帧、约 </w:t>
      </w:r>
      <w:r>
        <w:rPr/>
        <w:t xml:space="preserve">700 </w:t>
      </w:r>
      <w:r>
        <w:rPr/>
        <w:t xml:space="preserve">小时高质量动作数据；训练算力达到约 </w:t>
      </w:r>
      <w:r>
        <w:rPr/>
        <w:t>9k GPU hours</w:t>
      </w:r>
      <w:r>
        <w:rPr/>
        <w:t xml:space="preserve">。除了证明规模化带来的好处之外，论文还通过两个机制展示模型的实际用途：第一，一个实时通用运动学规划器，把运动跟踪连接到下游任务执行，使自然、交互式控制成为可能；第二，一个统一的 </w:t>
      </w:r>
      <w:r>
        <w:rPr/>
        <w:t xml:space="preserve">token </w:t>
      </w:r>
      <w:r>
        <w:rPr/>
        <w:t xml:space="preserve">空间，使 </w:t>
      </w:r>
      <w:r>
        <w:rPr/>
        <w:t xml:space="preserve">VR </w:t>
      </w:r>
      <w:r>
        <w:rPr/>
        <w:t>遥操作设备、人类视频、视觉</w:t>
      </w:r>
      <w:r>
        <w:rPr/>
        <w:t>-</w:t>
      </w:r>
      <w:r>
        <w:rPr/>
        <w:t>语言</w:t>
      </w:r>
      <w:r>
        <w:rPr/>
        <w:t>-</w:t>
      </w:r>
      <w:r>
        <w:rPr/>
        <w:t>动作模型等不同运动输入接口都能使用同一个策略。实验表明，大规模运动跟踪具有良好的性质：性能会随着算力和数据多样性的增加而稳定提升，学习到的表示也能泛化到未见动作，从而把大规模运动跟踪确立为人形机器人控制的一条实用基础路径。</w:t>
      </w:r>
    </w:p>
    <w:p>
      <w:pPr>
        <w:pStyle w:val="2"/>
        <w:rPr/>
      </w:pPr>
      <w:r>
        <w:rPr/>
        <w:t xml:space="preserve">1 </w:t>
      </w:r>
      <w:r>
        <w:rPr/>
        <w:t>引言</w:t>
      </w:r>
    </w:p>
    <w:p>
      <w:pPr>
        <w:pStyle w:val="Normal"/>
        <w:rPr/>
      </w:pPr>
      <w:r>
        <w:rPr/>
        <w:t>过去十年见证了人工智能领域的快速发展。</w:t>
      </w:r>
      <w:r>
        <w:rPr/>
        <w:t xml:space="preserve">GPT </w:t>
      </w:r>
      <w:r>
        <w:rPr/>
        <w:t xml:space="preserve">系列模型使用超过 </w:t>
      </w:r>
      <w:r>
        <w:rPr/>
        <w:t xml:space="preserve">25,000 </w:t>
      </w:r>
      <w:r>
        <w:rPr/>
        <w:t xml:space="preserve">块 </w:t>
      </w:r>
      <w:r>
        <w:rPr/>
        <w:t xml:space="preserve">GPU </w:t>
      </w:r>
      <w:r>
        <w:rPr/>
        <w:t xml:space="preserve">和万亿级 </w:t>
      </w:r>
      <w:r>
        <w:rPr/>
        <w:t xml:space="preserve">token </w:t>
      </w:r>
      <w:r>
        <w:rPr/>
        <w:t xml:space="preserve">进行训练；视频与图像生成模型也使用数千块 </w:t>
      </w:r>
      <w:r>
        <w:rPr/>
        <w:t xml:space="preserve">GPU </w:t>
      </w:r>
      <w:r>
        <w:rPr/>
        <w:t xml:space="preserve">处理数十亿张图像。这些基础模型显示出一个一致规律：规模能够解锁小模型难以具备的涌现能力、泛化能力和鲁棒性。然而，在仿真到真实的人形机器人控制中，还没有看到类似的规模化收益。当前最先进的人形机器人控制策略通常只是小型神经网络，例如几层 </w:t>
      </w:r>
      <w:r>
        <w:rPr/>
        <w:t>MLP</w:t>
      </w:r>
      <w:r>
        <w:rPr/>
        <w:t xml:space="preserve">、几百万参数，并且往往在一块 </w:t>
      </w:r>
      <w:r>
        <w:rPr/>
        <w:t xml:space="preserve">GPU </w:t>
      </w:r>
      <w:r>
        <w:rPr/>
        <w:t>上训练几天，只能解决单一任务。更重要的是，由于每个任务都依赖人工设计的奖励项，训练时间过长甚至可能导致性能变差。</w:t>
      </w:r>
    </w:p>
    <w:p>
      <w:pPr>
        <w:pStyle w:val="Normal"/>
        <w:rPr/>
      </w:pPr>
      <w:r>
        <w:rPr/>
        <w:t xml:space="preserve">为什么人形机器人控制没有真正规模化？作者认为根本问题在于任务选择。像 </w:t>
      </w:r>
      <w:r>
        <w:rPr/>
        <w:t>locomotion</w:t>
      </w:r>
      <w:r>
        <w:rPr/>
        <w:t>（运动</w:t>
      </w:r>
      <w:r>
        <w:rPr/>
        <w:t>/</w:t>
      </w:r>
      <w:r>
        <w:rPr/>
        <w:t>行走）这样的任务，每个场景都需要大量奖励工程：自然地向前走并不能为跳舞、从地上站起来或遥操作提供足够信号。每增加一种能力，就要重新设计奖励和目标，因此很难规模化。即使找到了能够学习多样行为的可扩展目标，还会出现第二个挑战：如何支持真实应用中多种多样的任务规格？一个理想的人形机器人控制器应该能处理遥操作、目标导向任务、导航，甚至视觉</w:t>
      </w:r>
      <w:r>
        <w:rPr/>
        <w:t>-</w:t>
      </w:r>
      <w:r>
        <w:rPr/>
        <w:t>语言指令。构建一个既可扩展又能适配不同任务表达方式的系统并不简单。</w:t>
      </w:r>
    </w:p>
    <w:p>
      <w:pPr>
        <w:pStyle w:val="Normal"/>
        <w:rPr/>
      </w:pPr>
      <w:r>
        <w:rPr/>
        <w:t xml:space="preserve">本文通过把 </w:t>
      </w:r>
      <w:r>
        <w:rPr/>
        <w:t>motion tracking</w:t>
      </w:r>
      <w:r>
        <w:rPr/>
        <w:t>（运动跟踪）确定为人形机器人控制的可扩展基础任务来解决上述问题。运动跟踪可以利用人类动作捕捉数据，这类数据提供逐帧的密集监督，不需要针对每个任务设计奖励。几十年的动作捕捉研究已经积累了步行、跑步、跳舞、运动、物体交互等大规模数据。虽然已有一些运动跟踪工作，但它们多数只展示在训练数据上的全身动作跟踪，很少展示运动跟踪或导航之外的大量下游任务。</w:t>
      </w:r>
    </w:p>
    <w:p>
      <w:pPr>
        <w:pStyle w:val="Normal"/>
        <w:rPr/>
      </w:pPr>
      <w:r>
        <w:rPr/>
        <w:t>作者把基于物理的运动跟踪扩展到前所未有的规模：</w:t>
      </w:r>
      <w:r>
        <w:rPr/>
        <w:t xml:space="preserve">100M </w:t>
      </w:r>
      <w:r>
        <w:rPr/>
        <w:t>帧动作数据、</w:t>
      </w:r>
      <w:r>
        <w:rPr/>
        <w:t>50 fps</w:t>
      </w:r>
      <w:r>
        <w:rPr/>
        <w:t>、</w:t>
      </w:r>
      <w:r>
        <w:rPr/>
        <w:t xml:space="preserve">128 </w:t>
      </w:r>
      <w:r>
        <w:rPr/>
        <w:t xml:space="preserve">块 </w:t>
      </w:r>
      <w:r>
        <w:rPr/>
        <w:t xml:space="preserve">GPU </w:t>
      </w:r>
      <w:r>
        <w:rPr/>
        <w:t xml:space="preserve">训练，从而在保持实时性能的同时实现跨多样人类行为的通用跟踪能力。同时，作者展示了这种运动跟踪器如何应用于有意义的下游任务，并提出两个关键贡献：第一，开发了用于交互控制的通用运动学生成系统，使交互式移动和类似游戏角色控制的目标导向任务成为可能；第二，设计了统一 </w:t>
      </w:r>
      <w:r>
        <w:rPr/>
        <w:t xml:space="preserve">token </w:t>
      </w:r>
      <w:r>
        <w:rPr/>
        <w:t>空间，支持遥操作、人类视频、音乐、文本和视觉</w:t>
      </w:r>
      <w:r>
        <w:rPr/>
        <w:t>-</w:t>
      </w:r>
      <w:r>
        <w:rPr/>
        <w:t>语言</w:t>
      </w:r>
      <w:r>
        <w:rPr/>
        <w:t>-</w:t>
      </w:r>
      <w:r>
        <w:rPr/>
        <w:t>动作模型等多模态输入通过统一接口接入。</w:t>
      </w:r>
    </w:p>
    <w:p>
      <w:pPr>
        <w:pStyle w:val="Normal"/>
        <w:rPr/>
      </w:pPr>
      <w:r>
        <w:rPr/>
        <w:t xml:space="preserve">作者提出 </w:t>
      </w:r>
      <w:r>
        <w:rPr/>
        <w:t>SONIC</w:t>
      </w:r>
      <w:r>
        <w:rPr/>
        <w:t xml:space="preserve">，即 </w:t>
      </w:r>
      <w:r>
        <w:rPr/>
        <w:t>Supersizing mOtion tracking for Natural humanoId Control</w:t>
      </w:r>
      <w:r>
        <w:rPr/>
        <w:t>，意为“通过扩展运动跟踪实现自然人形机器人控制”。</w:t>
      </w:r>
      <w:r>
        <w:rPr/>
        <w:t xml:space="preserve">SONIC </w:t>
      </w:r>
      <w:r>
        <w:rPr/>
        <w:t xml:space="preserve">支持广泛应用中的自然人形控制，包括高精度遥操作、交互式控制，以及跑、跳、爬等自然类人动作。利用统一 </w:t>
      </w:r>
      <w:r>
        <w:rPr/>
        <w:t xml:space="preserve">token </w:t>
      </w:r>
      <w:r>
        <w:rPr/>
        <w:t xml:space="preserve">空间，控制器还能支持跨 </w:t>
      </w:r>
      <w:r>
        <w:rPr/>
        <w:t>embodiment</w:t>
      </w:r>
      <w:r>
        <w:rPr/>
        <w:t xml:space="preserve">（跨身体形态）的运动跟踪：估计到的人类全身运动可以直接映射为人形机器人控制信号，从而绕过传统显式重定向流程。系统还能够与多模态人类动作生成模型无缝集成，通过统一 </w:t>
      </w:r>
      <w:r>
        <w:rPr/>
        <w:t xml:space="preserve">token </w:t>
      </w:r>
      <w:r>
        <w:rPr/>
        <w:t xml:space="preserve">空间支持视频、文本和音乐控制。此外，遥操作数据还能用于训练 </w:t>
      </w:r>
      <w:r>
        <w:rPr/>
        <w:t xml:space="preserve">VLA </w:t>
      </w:r>
      <w:r>
        <w:rPr/>
        <w:t>基础模型，形成从大规模运动跟踪到基础模型驱动人形机器人控制的完整管线。</w:t>
      </w:r>
    </w:p>
    <w:p>
      <w:pPr>
        <w:pStyle w:val="Normal"/>
        <w:rPr/>
      </w:pPr>
      <w:r>
        <w:rPr/>
        <w:t>本文贡献可以概括为三点：</w:t>
      </w:r>
    </w:p>
    <w:p>
      <w:pPr>
        <w:pStyle w:val="ListBullet"/>
        <w:numPr>
          <w:ilvl w:val="0"/>
          <w:numId w:val="1"/>
        </w:numPr>
        <w:rPr/>
      </w:pPr>
      <w:r>
        <w:rPr/>
        <w:t xml:space="preserve">把运动跟踪确认为人形机器人控制的可扩展基础任务，并展示其随着算力和数据多样性增加而改善的规律；将人形机器人控制扩展到约 </w:t>
      </w:r>
      <w:r>
        <w:rPr/>
        <w:t xml:space="preserve">9k GPU hours </w:t>
      </w:r>
      <w:r>
        <w:rPr/>
        <w:t xml:space="preserve">和 </w:t>
      </w:r>
      <w:r>
        <w:rPr/>
        <w:t xml:space="preserve">100M </w:t>
      </w:r>
      <w:r>
        <w:rPr/>
        <w:t>帧动作序列，实现跨多样人类行为的通用跟踪能力。</w:t>
      </w:r>
    </w:p>
    <w:p>
      <w:pPr>
        <w:pStyle w:val="ListBullet"/>
        <w:numPr>
          <w:ilvl w:val="0"/>
          <w:numId w:val="1"/>
        </w:numPr>
        <w:rPr/>
      </w:pPr>
      <w:r>
        <w:rPr/>
        <w:t xml:space="preserve">提出用于交互控制的运动学生成系统和支持多模态输入的统一 </w:t>
      </w:r>
      <w:r>
        <w:rPr/>
        <w:t xml:space="preserve">token </w:t>
      </w:r>
      <w:r>
        <w:rPr/>
        <w:t xml:space="preserve">空间，输入包括遥操作、人类视频、动作命令和 </w:t>
      </w:r>
      <w:r>
        <w:rPr/>
        <w:t xml:space="preserve">VLA </w:t>
      </w:r>
      <w:r>
        <w:rPr/>
        <w:t>基础模型；整个系统采用单阶段训练，不需要蒸馏。</w:t>
      </w:r>
    </w:p>
    <w:p>
      <w:pPr>
        <w:pStyle w:val="ListBullet"/>
        <w:numPr>
          <w:ilvl w:val="0"/>
          <w:numId w:val="1"/>
        </w:numPr>
        <w:rPr/>
      </w:pPr>
      <w:r>
        <w:rPr/>
        <w:t xml:space="preserve">提供综合评估，展示人形机器人控制中的经验规模化趋势、对未见动作的零样本迁移、真实人形机器人上的鲁棒 </w:t>
      </w:r>
      <w:r>
        <w:rPr/>
        <w:t xml:space="preserve">sim-to-real </w:t>
      </w:r>
      <w:r>
        <w:rPr/>
        <w:t>部署，以及与基础模型的成功集成。</w:t>
      </w:r>
    </w:p>
    <w:p>
      <w:pPr>
        <w:pStyle w:val="1"/>
        <w:rPr/>
      </w:pPr>
      <w:r>
        <w:rPr/>
        <w:t xml:space="preserve">2. </w:t>
      </w:r>
      <w:r>
        <w:rPr/>
        <w:t>实验结果：完整翻译</w:t>
      </w:r>
    </w:p>
    <w:p>
      <w:pPr>
        <w:pStyle w:val="Normal"/>
        <w:rPr/>
      </w:pPr>
      <w:r>
        <w:rPr/>
        <w:t xml:space="preserve">作者使用 </w:t>
      </w:r>
      <w:r>
        <w:rPr/>
        <w:t xml:space="preserve">Unitree G1 </w:t>
      </w:r>
      <w:r>
        <w:rPr/>
        <w:t xml:space="preserve">人形机器人来展示 </w:t>
      </w:r>
      <w:r>
        <w:rPr/>
        <w:t xml:space="preserve">SONIC </w:t>
      </w:r>
      <w:r>
        <w:rPr/>
        <w:t xml:space="preserve">的大规模人形运动跟踪框架。论文通过视频结果展示了 </w:t>
      </w:r>
      <w:r>
        <w:rPr/>
        <w:t xml:space="preserve">SONIC </w:t>
      </w:r>
      <w:r>
        <w:rPr/>
        <w:t>在运动跟踪、遥操作、多模态控制和交互式运动学规划方面的能力。</w:t>
      </w:r>
    </w:p>
    <w:p>
      <w:pPr>
        <w:pStyle w:val="2"/>
        <w:rPr/>
      </w:pPr>
      <w:r>
        <w:rPr/>
        <w:t xml:space="preserve">2.1 </w:t>
      </w:r>
      <w:r>
        <w:rPr/>
        <w:t>运动跟踪</w:t>
      </w:r>
    </w:p>
    <w:p>
      <w:pPr>
        <w:pStyle w:val="Normal"/>
        <w:rPr/>
      </w:pPr>
      <w:r>
        <w:rPr/>
        <w:t xml:space="preserve">SONIC </w:t>
      </w:r>
      <w:r>
        <w:rPr/>
        <w:t xml:space="preserve">在 </w:t>
      </w:r>
      <w:r>
        <w:rPr/>
        <w:t xml:space="preserve">100M </w:t>
      </w:r>
      <w:r>
        <w:rPr/>
        <w:t xml:space="preserve">帧动作数据上训练，总训练量约 </w:t>
      </w:r>
      <w:r>
        <w:rPr/>
        <w:t>32,000 GPU hours</w:t>
      </w:r>
      <w:r>
        <w:rPr/>
        <w:t>（</w:t>
      </w:r>
      <w:r>
        <w:rPr/>
        <w:t xml:space="preserve">128 </w:t>
      </w:r>
      <w:r>
        <w:rPr/>
        <w:t xml:space="preserve">块 </w:t>
      </w:r>
      <w:r>
        <w:rPr/>
        <w:t xml:space="preserve">GPU </w:t>
      </w:r>
      <w:r>
        <w:rPr/>
        <w:t xml:space="preserve">训练 </w:t>
      </w:r>
      <w:r>
        <w:rPr/>
        <w:t xml:space="preserve">3 </w:t>
      </w:r>
      <w:r>
        <w:rPr/>
        <w:t>天），对未见动作表现出显著泛化能力。本节在仿真和真实世界中，评估跟踪器在大规模、此前未见动作数据集上的泛化能力。</w:t>
      </w:r>
    </w:p>
    <w:p>
      <w:pPr>
        <w:pStyle w:val="Normal"/>
        <w:rPr/>
      </w:pPr>
      <w:r>
        <w:rPr/>
        <w:t xml:space="preserve">评价指标。作者使用一组姿态指标和物理指标衡量运动模仿性能。主要指标是成功率 </w:t>
      </w:r>
      <w:r>
        <w:rPr/>
        <w:t>Succ</w:t>
      </w:r>
      <w:r>
        <w:rPr/>
        <w:t xml:space="preserve">：如果人形机器人偏离参考运动轨迹太远，则该次模仿被认为失败。还报告 </w:t>
      </w:r>
      <w:r>
        <w:rPr/>
        <w:t>root-relative MPJPE</w:t>
      </w:r>
      <w:r>
        <w:rPr/>
        <w:t>，即相对于根节点的平均每关节位置误差，单位为毫米，用于衡量局部模仿精度。为了评估物理一致性，还计算仿真人形机器人与参考人类动作之间的加速度差和速度差。</w:t>
      </w:r>
    </w:p>
    <w:p>
      <w:pPr>
        <w:pStyle w:val="Normal"/>
        <w:rPr/>
      </w:pPr>
      <w:r>
        <w:rPr/>
        <w:t>图</w:t>
      </w:r>
      <w:r>
        <w:rPr/>
        <w:t>2</w:t>
      </w:r>
      <w:r>
        <w:rPr/>
        <w:t xml:space="preserve">展示了规模化影响和与基线方法的比较。评估使用 </w:t>
      </w:r>
      <w:r>
        <w:rPr/>
        <w:t xml:space="preserve">retargeted AMASS </w:t>
      </w:r>
      <w:r>
        <w:rPr/>
        <w:t xml:space="preserve">数据的均匀随机子集，共 </w:t>
      </w:r>
      <w:r>
        <w:rPr/>
        <w:t xml:space="preserve">9 </w:t>
      </w:r>
      <w:r>
        <w:rPr/>
        <w:t>小时、</w:t>
      </w:r>
      <w:r>
        <w:rPr/>
        <w:t xml:space="preserve">1602 </w:t>
      </w:r>
      <w:r>
        <w:rPr/>
        <w:t>条轨迹。重要的是，</w:t>
      </w:r>
      <w:r>
        <w:rPr/>
        <w:t xml:space="preserve">SONIC </w:t>
      </w:r>
      <w:r>
        <w:rPr/>
        <w:t xml:space="preserve">没有在 </w:t>
      </w:r>
      <w:r>
        <w:rPr/>
        <w:t xml:space="preserve">AMASS </w:t>
      </w:r>
      <w:r>
        <w:rPr/>
        <w:t>上训练，这突出了其泛化鲁棒性。</w:t>
      </w:r>
    </w:p>
    <w:p>
      <w:pPr>
        <w:pStyle w:val="Normal"/>
        <w:rPr/>
      </w:pPr>
      <w:r>
        <w:rPr/>
        <w:t>扩大运动跟踪规模。图</w:t>
      </w:r>
      <w:r>
        <w:rPr/>
        <w:t xml:space="preserve">2(a-c) </w:t>
      </w:r>
      <w:r>
        <w:rPr/>
        <w:t>从三个维度分析：</w:t>
      </w:r>
      <w:r>
        <w:rPr/>
        <w:t>GPU hours</w:t>
      </w:r>
      <w:r>
        <w:rPr/>
        <w:t xml:space="preserve">、模型大小和动作数据集大小。数据规模对比包括 </w:t>
      </w:r>
      <w:r>
        <w:rPr/>
        <w:t xml:space="preserve">LaFAN </w:t>
      </w:r>
      <w:r>
        <w:rPr/>
        <w:t xml:space="preserve">的 </w:t>
      </w:r>
      <w:r>
        <w:rPr/>
        <w:t xml:space="preserve">0.4M </w:t>
      </w:r>
      <w:r>
        <w:rPr/>
        <w:t xml:space="preserve">帧、自有数据子集 </w:t>
      </w:r>
      <w:r>
        <w:rPr/>
        <w:t xml:space="preserve">7.4M </w:t>
      </w:r>
      <w:r>
        <w:rPr/>
        <w:t xml:space="preserve">帧和完整数据 </w:t>
      </w:r>
      <w:r>
        <w:rPr/>
        <w:t xml:space="preserve">100M </w:t>
      </w:r>
      <w:r>
        <w:rPr/>
        <w:t xml:space="preserve">帧；算力对比包括使用 </w:t>
      </w:r>
      <w:r>
        <w:rPr/>
        <w:t>8</w:t>
      </w:r>
      <w:r>
        <w:rPr/>
        <w:t>、</w:t>
      </w:r>
      <w:r>
        <w:rPr/>
        <w:t>32</w:t>
      </w:r>
      <w:r>
        <w:rPr/>
        <w:t>、</w:t>
      </w:r>
      <w:r>
        <w:rPr/>
        <w:t xml:space="preserve">128 </w:t>
      </w:r>
      <w:r>
        <w:rPr/>
        <w:t xml:space="preserve">块 </w:t>
      </w:r>
      <w:r>
        <w:rPr/>
        <w:t xml:space="preserve">GPU </w:t>
      </w:r>
      <w:r>
        <w:rPr/>
        <w:t xml:space="preserve">训练到收敛。整体来看，任何一个维度的扩展都会稳定改善动作模仿表现，其中数据规模增长带来的收益最大，模型大小和训练算力也会继续提升结果。作者还指出，对 </w:t>
      </w:r>
      <w:r>
        <w:rPr/>
        <w:t xml:space="preserve">GPU hours </w:t>
      </w:r>
      <w:r>
        <w:rPr/>
        <w:t xml:space="preserve">来说，使用更多 </w:t>
      </w:r>
      <w:r>
        <w:rPr/>
        <w:t xml:space="preserve">GPU </w:t>
      </w:r>
      <w:r>
        <w:rPr/>
        <w:t xml:space="preserve">并行训练很关键；较少 </w:t>
      </w:r>
      <w:r>
        <w:rPr/>
        <w:t xml:space="preserve">GPU </w:t>
      </w:r>
      <w:r>
        <w:rPr/>
        <w:t>的训练不仅慢，而且最终渐近性能也更差。</w:t>
      </w:r>
    </w:p>
    <w:p>
      <w:pPr>
        <w:pStyle w:val="Normal"/>
        <w:rPr/>
      </w:pPr>
      <w:r>
        <w:rPr/>
        <w:t>与基线比较。图</w:t>
      </w:r>
      <w:r>
        <w:rPr/>
        <w:t xml:space="preserve">2(d-g) </w:t>
      </w:r>
      <w:r>
        <w:rPr/>
        <w:t xml:space="preserve">对比了 </w:t>
      </w:r>
      <w:r>
        <w:rPr/>
        <w:t>Any2Track</w:t>
      </w:r>
      <w:r>
        <w:rPr/>
        <w:t>、</w:t>
      </w:r>
      <w:r>
        <w:rPr/>
        <w:t>BeyondMimic</w:t>
      </w:r>
      <w:r>
        <w:rPr/>
        <w:t>、</w:t>
      </w:r>
      <w:r>
        <w:rPr/>
        <w:t xml:space="preserve">GMT </w:t>
      </w:r>
      <w:r>
        <w:rPr/>
        <w:t xml:space="preserve">和 </w:t>
      </w:r>
      <w:r>
        <w:rPr/>
        <w:t>SONIC</w:t>
      </w:r>
      <w:r>
        <w:rPr/>
        <w:t xml:space="preserve">。为保证公平，所有方法都在 </w:t>
      </w:r>
      <w:r>
        <w:rPr/>
        <w:t xml:space="preserve">MuJoCo </w:t>
      </w:r>
      <w:r>
        <w:rPr/>
        <w:t xml:space="preserve">中评估。这里使用更宽松的失败判据：只有机器人摔倒才算失败，即 </w:t>
      </w:r>
      <w:r>
        <w:rPr/>
        <w:t xml:space="preserve">root height </w:t>
      </w:r>
      <w:r>
        <w:rPr/>
        <w:t xml:space="preserve">相对参考偏离超过 </w:t>
      </w:r>
      <w:r>
        <w:rPr/>
        <w:t>0.25 m</w:t>
      </w:r>
      <w:r>
        <w:rPr/>
        <w:t>。结果表明，</w:t>
      </w:r>
      <w:r>
        <w:rPr/>
        <w:t xml:space="preserve">SONIC </w:t>
      </w:r>
      <w:r>
        <w:rPr/>
        <w:t>在成功率和跟踪精度上明显优于基线。</w:t>
      </w:r>
    </w:p>
    <w:p>
      <w:pPr>
        <w:pStyle w:val="Normal"/>
        <w:rPr/>
      </w:pPr>
      <w:r>
        <w:rPr/>
        <w:t xml:space="preserve">真实世界评估。作者把 </w:t>
      </w:r>
      <w:r>
        <w:rPr/>
        <w:t xml:space="preserve">SONIC </w:t>
      </w:r>
      <w:r>
        <w:rPr/>
        <w:t xml:space="preserve">部署到 </w:t>
      </w:r>
      <w:r>
        <w:rPr/>
        <w:t xml:space="preserve">50 </w:t>
      </w:r>
      <w:r>
        <w:rPr/>
        <w:t xml:space="preserve">条多样化真实动作轨迹上，包括舞蹈、跳跃和移动操作任务。真实部署结果与仿真表现接近，并且是真正的 </w:t>
      </w:r>
      <w:r>
        <w:rPr/>
        <w:t xml:space="preserve">zero-shot </w:t>
      </w:r>
      <w:r>
        <w:rPr/>
        <w:t xml:space="preserve">部署：所有序列都成功完成，没有失败，成功率 </w:t>
      </w:r>
      <w:r>
        <w:rPr/>
        <w:t>100%</w:t>
      </w:r>
      <w:r>
        <w:rPr/>
        <w:t>。</w:t>
      </w:r>
    </w:p>
    <w:p>
      <w:pPr>
        <w:pStyle w:val="Normal"/>
        <w:rPr/>
      </w:pPr>
      <w:r>
        <w:rPr/>
        <w:drawing>
          <wp:inline distT="0" distB="0" distL="0" distR="0">
            <wp:extent cx="5669280" cy="34347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69280" cy="3434715"/>
                    </a:xfrm>
                    <a:prstGeom prst="rect">
                      <a:avLst/>
                    </a:prstGeom>
                  </pic:spPr>
                </pic:pic>
              </a:graphicData>
            </a:graphic>
          </wp:inline>
        </w:drawing>
      </w:r>
    </w:p>
    <w:p>
      <w:pPr>
        <w:pStyle w:val="Normal"/>
        <w:jc w:val="center"/>
        <w:rPr/>
      </w:pPr>
      <w:r>
        <w:rPr>
          <w:i/>
          <w:sz w:val="18"/>
        </w:rPr>
        <w:t>图</w:t>
      </w:r>
      <w:r>
        <w:rPr>
          <w:i/>
          <w:sz w:val="18"/>
        </w:rPr>
        <w:t>2</w:t>
      </w:r>
      <w:r>
        <w:rPr>
          <w:i/>
          <w:sz w:val="18"/>
        </w:rPr>
        <w:t>：数据规模、模型规模、</w:t>
      </w:r>
      <w:r>
        <w:rPr>
          <w:i/>
          <w:sz w:val="18"/>
        </w:rPr>
        <w:t xml:space="preserve">GPU hours </w:t>
      </w:r>
      <w:r>
        <w:rPr>
          <w:i/>
          <w:sz w:val="18"/>
        </w:rPr>
        <w:t>对跟踪性能的影响，以及与基线方法的比较。</w:t>
      </w:r>
    </w:p>
    <w:p>
      <w:pPr>
        <w:pStyle w:val="2"/>
        <w:rPr/>
      </w:pPr>
      <w:r>
        <w:rPr/>
        <w:t xml:space="preserve">2.2 </w:t>
      </w:r>
      <w:r>
        <w:rPr/>
        <w:t>交互式运动控制</w:t>
      </w:r>
    </w:p>
    <w:p>
      <w:pPr>
        <w:pStyle w:val="Normal"/>
        <w:rPr/>
      </w:pPr>
      <w:r>
        <w:rPr/>
        <w:t xml:space="preserve">本节展示 </w:t>
      </w:r>
      <w:r>
        <w:rPr/>
        <w:t xml:space="preserve">SONIC </w:t>
      </w:r>
      <w:r>
        <w:rPr/>
        <w:t xml:space="preserve">在全身、实时交互控制任务中的可扩展性和鲁棒性。作者提出一种运行时运动学生成规划器，用来通过用户交互引导机器人策略。该方法采用自回归框架：系统会基于过去机器人状态和当前用户命令，不断重新生成未来的运动学动作。每次规划生成 </w:t>
      </w:r>
      <w:r>
        <w:rPr/>
        <w:t xml:space="preserve">0.8s </w:t>
      </w:r>
      <w:r>
        <w:rPr/>
        <w:t xml:space="preserve">到 </w:t>
      </w:r>
      <w:r>
        <w:rPr/>
        <w:t xml:space="preserve">2.4s </w:t>
      </w:r>
      <w:r>
        <w:rPr/>
        <w:t xml:space="preserve">的动作片段，片段长度由神经规划器自动决定，以最大化灵活性和鲁棒性。规划器在普通笔记本上的推理时间小于 </w:t>
      </w:r>
      <w:r>
        <w:rPr/>
        <w:t>5 ms</w:t>
      </w:r>
      <w:r>
        <w:rPr/>
        <w:t xml:space="preserve">，在 </w:t>
      </w:r>
      <w:r>
        <w:rPr/>
        <w:t xml:space="preserve">Jetson Orin GPU </w:t>
      </w:r>
      <w:r>
        <w:rPr/>
        <w:t xml:space="preserve">上约 </w:t>
      </w:r>
      <w:r>
        <w:rPr/>
        <w:t>12 ms</w:t>
      </w:r>
      <w:r>
        <w:rPr/>
        <w:t xml:space="preserve">；它可以每 </w:t>
      </w:r>
      <w:r>
        <w:rPr/>
        <w:t xml:space="preserve">100 ms </w:t>
      </w:r>
      <w:r>
        <w:rPr/>
        <w:t>重新规划一次，或在用户命令更新时立即重规划，从而保证高响应性。</w:t>
      </w:r>
    </w:p>
    <w:p>
      <w:pPr>
        <w:pStyle w:val="Normal"/>
        <w:rPr/>
      </w:pPr>
      <w:r>
        <w:rPr/>
        <w:t xml:space="preserve">SONIC </w:t>
      </w:r>
      <w:r>
        <w:rPr/>
        <w:t>支持多类应用：任意速度、方向和风格命令下的导航控制；拳击等交互娱乐任务；下蹲、爬行、跪姿等移动技能，这些技能对于遥操作等下游应用很有用。因为运动学规划器和跟踪策略都在同一大规模数据集上训练，论文中的这些应用都是训练之后再设计出来的，不需要重新训练规划器或跟踪策略。因此，即使缺少动画或编程背景的人，也能较容易地设计新的期望行为。</w:t>
      </w:r>
    </w:p>
    <w:p>
      <w:pPr>
        <w:pStyle w:val="Normal"/>
        <w:rPr/>
      </w:pPr>
      <w:r>
        <w:rPr/>
        <w:t>导航控制方面，</w:t>
      </w:r>
      <w:r>
        <w:rPr/>
        <w:t xml:space="preserve">SONIC </w:t>
      </w:r>
      <w:r>
        <w:rPr/>
        <w:t xml:space="preserve">支持 </w:t>
      </w:r>
      <w:r>
        <w:rPr/>
        <w:t xml:space="preserve">0.0 m/s </w:t>
      </w:r>
      <w:r>
        <w:rPr/>
        <w:t xml:space="preserve">到 </w:t>
      </w:r>
      <w:r>
        <w:rPr/>
        <w:t xml:space="preserve">6.0 m/s </w:t>
      </w:r>
      <w:r>
        <w:rPr/>
        <w:t xml:space="preserve">的速度命令，以及 </w:t>
      </w:r>
      <w:r>
        <w:rPr/>
        <w:t xml:space="preserve">0 </w:t>
      </w:r>
      <w:r>
        <w:rPr/>
        <w:t xml:space="preserve">到 </w:t>
      </w:r>
      <w:r>
        <w:rPr/>
        <w:t xml:space="preserve">360 </w:t>
      </w:r>
      <w:r>
        <w:rPr/>
        <w:t>度的任意方向命令。作者使用临界阻尼弹簧模型来平滑机器人无法在一个动作片段内实现的不合理命令。</w:t>
      </w:r>
      <w:r>
        <w:rPr/>
        <w:t xml:space="preserve">SONIC </w:t>
      </w:r>
      <w:r>
        <w:rPr/>
        <w:t xml:space="preserve">还能支持醉酒走路、受伤走路、高兴走路、潜行走路等风格。模型能够生成鲁棒的 </w:t>
      </w:r>
      <w:r>
        <w:rPr/>
        <w:t>inbetweening motion</w:t>
      </w:r>
      <w:r>
        <w:rPr/>
        <w:t>（中间过渡动作），说明它具有较强灵活性，也显示出自然人机交互潜力。</w:t>
      </w:r>
    </w:p>
    <w:p>
      <w:pPr>
        <w:pStyle w:val="Normal"/>
        <w:rPr/>
      </w:pPr>
      <w:r>
        <w:rPr/>
        <w:t>拳击任务方面，已有方法通常依赖有限拳击片段，需要在多个专家模型或动作标签之间切换，导致动作转换不连续、不自然，甚至出现停顿。</w:t>
      </w:r>
      <w:r>
        <w:rPr/>
        <w:t xml:space="preserve">SONIC </w:t>
      </w:r>
      <w:r>
        <w:rPr/>
        <w:t>则可以生成更流畅、响应更快、更自然的动作，同时保留机器人在任务中的完整运动自由度。</w:t>
      </w:r>
    </w:p>
    <w:p>
      <w:pPr>
        <w:pStyle w:val="Normal"/>
        <w:rPr/>
      </w:pPr>
      <w:r>
        <w:rPr/>
        <w:t>为了支持狭小环境中的移动和操作，下蹲、跪姿和爬行等技能很重要。</w:t>
      </w:r>
      <w:r>
        <w:rPr/>
        <w:t xml:space="preserve">SONIC </w:t>
      </w:r>
      <w:r>
        <w:rPr/>
        <w:t xml:space="preserve">支持丰富姿态模式，包括下蹲和跪姿，并能把骨盆高度从 </w:t>
      </w:r>
      <w:r>
        <w:rPr/>
        <w:t xml:space="preserve">0.3 m </w:t>
      </w:r>
      <w:r>
        <w:rPr/>
        <w:t xml:space="preserve">到 </w:t>
      </w:r>
      <w:r>
        <w:rPr/>
        <w:t xml:space="preserve">0.8 m </w:t>
      </w:r>
      <w:r>
        <w:rPr/>
        <w:t xml:space="preserve">平滑控制。对于特别狭窄空间，机器人还能使用手肘和膝盖进行全向爬行，速度范围为 </w:t>
      </w:r>
      <w:r>
        <w:rPr/>
        <w:t xml:space="preserve">0.0 m/s </w:t>
      </w:r>
      <w:r>
        <w:rPr/>
        <w:t xml:space="preserve">到 </w:t>
      </w:r>
      <w:r>
        <w:rPr/>
        <w:t>0.5 m/s</w:t>
      </w:r>
      <w:r>
        <w:rPr/>
        <w:t>。</w:t>
      </w:r>
    </w:p>
    <w:p>
      <w:pPr>
        <w:pStyle w:val="2"/>
        <w:rPr/>
      </w:pPr>
      <w:r>
        <w:rPr/>
        <w:t xml:space="preserve">2.3 </w:t>
      </w:r>
      <w:r>
        <w:rPr/>
        <w:t>视频遥操作与多模态跨身体控制</w:t>
      </w:r>
    </w:p>
    <w:p>
      <w:pPr>
        <w:pStyle w:val="Normal"/>
        <w:rPr/>
      </w:pPr>
      <w:r>
        <w:rPr/>
        <w:t xml:space="preserve">SONIC </w:t>
      </w:r>
      <w:r>
        <w:rPr/>
        <w:t xml:space="preserve">还展示了一套实时、多模态、跨身体形态控制框架。该能力由统一控制策略支持。作者基于 </w:t>
      </w:r>
      <w:r>
        <w:rPr/>
        <w:t xml:space="preserve">GENMO </w:t>
      </w:r>
      <w:r>
        <w:rPr/>
        <w:t>设计了统一运动生成系统，可从三类输入生成对应的人类动作：人类示范视频、自然语言命令和音乐音频。不同模态之间的切换由多模态运动生成系统协调，因此无需重新初始化也能平滑衔接。</w:t>
      </w:r>
    </w:p>
    <w:p>
      <w:pPr>
        <w:pStyle w:val="Normal"/>
        <w:rPr/>
      </w:pPr>
      <w:r>
        <w:rPr/>
        <w:t xml:space="preserve">视频控制方面，系统既支持预录制视频，也支持实时单目摄像头流。人体动作估计速度达到 </w:t>
      </w:r>
      <w:r>
        <w:rPr/>
        <w:t xml:space="preserve">60 fps </w:t>
      </w:r>
      <w:r>
        <w:rPr/>
        <w:t>以上，因此不需要专门的动捕硬件也能实现交互式遥操作。视频控制能提供更高保真的姿态和时序约束，从而更准确地模仿示范动作。</w:t>
      </w:r>
    </w:p>
    <w:p>
      <w:pPr>
        <w:pStyle w:val="Normal"/>
        <w:rPr/>
      </w:pPr>
      <w:r>
        <w:rPr/>
        <w:t xml:space="preserve">文本控制方面，系统接收自然语言 </w:t>
      </w:r>
      <w:r>
        <w:rPr/>
        <w:t>prompt</w:t>
      </w:r>
      <w:r>
        <w:rPr/>
        <w:t xml:space="preserve">，并以 </w:t>
      </w:r>
      <w:r>
        <w:rPr/>
        <w:t xml:space="preserve">60 fps </w:t>
      </w:r>
      <w:r>
        <w:rPr/>
        <w:t xml:space="preserve">以上的速度合成目标动作。由于在大规模数据集上训练，策略能以 </w:t>
      </w:r>
      <w:r>
        <w:rPr/>
        <w:t xml:space="preserve">zero-shot </w:t>
      </w:r>
      <w:r>
        <w:rPr/>
        <w:t xml:space="preserve">方式执行此前未见指令。图形界面允许用户随时自由输入 </w:t>
      </w:r>
      <w:r>
        <w:rPr/>
        <w:t xml:space="preserve">prompt </w:t>
      </w:r>
      <w:r>
        <w:rPr/>
        <w:t>并立即得到机器人响应，例如“</w:t>
      </w:r>
      <w:r>
        <w:rPr/>
        <w:t>walk forward”“kick left foot”“dance like a monkey”</w:t>
      </w:r>
      <w:r>
        <w:rPr/>
        <w:t>。</w:t>
      </w:r>
    </w:p>
    <w:p>
      <w:pPr>
        <w:pStyle w:val="Normal"/>
        <w:rPr/>
      </w:pPr>
      <w:r>
        <w:rPr/>
        <w:t>音乐控制方面，机器人根据旋律和节奏结构生成舞蹈动作，跟踪音乐速度，并根据音乐特征调整风格。系统支持模态之间无缝过渡，例如先用视频做精细控制，再切换到文本做一般控制，最后交给音乐完成表演。</w:t>
      </w:r>
    </w:p>
    <w:p>
      <w:pPr>
        <w:pStyle w:val="Normal"/>
        <w:rPr/>
      </w:pPr>
      <w:r>
        <w:rPr/>
        <w:drawing>
          <wp:inline distT="0" distB="0" distL="0" distR="0">
            <wp:extent cx="5486400" cy="542353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86400" cy="5423535"/>
                    </a:xfrm>
                    <a:prstGeom prst="rect">
                      <a:avLst/>
                    </a:prstGeom>
                  </pic:spPr>
                </pic:pic>
              </a:graphicData>
            </a:graphic>
          </wp:inline>
        </w:drawing>
      </w:r>
    </w:p>
    <w:p>
      <w:pPr>
        <w:pStyle w:val="Normal"/>
        <w:jc w:val="center"/>
        <w:rPr/>
      </w:pPr>
      <w:r>
        <w:rPr>
          <w:i/>
          <w:sz w:val="18"/>
        </w:rPr>
        <w:t>图</w:t>
      </w:r>
      <w:r>
        <w:rPr>
          <w:i/>
          <w:sz w:val="18"/>
        </w:rPr>
        <w:t>5</w:t>
      </w:r>
      <w:r>
        <w:rPr>
          <w:i/>
          <w:sz w:val="18"/>
        </w:rPr>
        <w:t xml:space="preserve">：视频遥操作、多模态控制与 </w:t>
      </w:r>
      <w:r>
        <w:rPr>
          <w:i/>
          <w:sz w:val="18"/>
        </w:rPr>
        <w:t xml:space="preserve">VR </w:t>
      </w:r>
      <w:r>
        <w:rPr>
          <w:i/>
          <w:sz w:val="18"/>
        </w:rPr>
        <w:t>全身遥操作。</w:t>
      </w:r>
    </w:p>
    <w:p>
      <w:pPr>
        <w:pStyle w:val="2"/>
        <w:rPr/>
      </w:pPr>
      <w:r>
        <w:rPr/>
        <w:t xml:space="preserve">2.4 </w:t>
      </w:r>
      <w:r>
        <w:rPr/>
        <w:t xml:space="preserve">基于 </w:t>
      </w:r>
      <w:r>
        <w:rPr/>
        <w:t xml:space="preserve">VR </w:t>
      </w:r>
      <w:r>
        <w:rPr/>
        <w:t>的遥操作与连接基础模型</w:t>
      </w:r>
    </w:p>
    <w:p>
      <w:pPr>
        <w:pStyle w:val="Normal"/>
        <w:rPr/>
      </w:pPr>
      <w:r>
        <w:rPr/>
        <w:t xml:space="preserve">作者在通用运动跟踪器和 </w:t>
      </w:r>
      <w:r>
        <w:rPr/>
        <w:t xml:space="preserve">token </w:t>
      </w:r>
      <w:r>
        <w:rPr/>
        <w:t xml:space="preserve">空间之上展示了三种控制模式：第一，基于 </w:t>
      </w:r>
      <w:r>
        <w:rPr/>
        <w:t xml:space="preserve">VR </w:t>
      </w:r>
      <w:r>
        <w:rPr/>
        <w:t xml:space="preserve">的全身遥操作，用于完整姿态控制；第二，基于 </w:t>
      </w:r>
      <w:r>
        <w:rPr/>
        <w:t xml:space="preserve">VR </w:t>
      </w:r>
      <w:r>
        <w:rPr/>
        <w:t xml:space="preserve">的三点遥操作，用于高效数据采集；第三，由基础模型驱动的移动操作，其中 </w:t>
      </w:r>
      <w:r>
        <w:rPr/>
        <w:t xml:space="preserve">VLA </w:t>
      </w:r>
      <w:r>
        <w:rPr/>
        <w:t xml:space="preserve">模型自主控制人形机器人。虽然本节重点是 </w:t>
      </w:r>
      <w:r>
        <w:rPr/>
        <w:t xml:space="preserve">VR </w:t>
      </w:r>
      <w:r>
        <w:rPr/>
        <w:t xml:space="preserve">接口，但同一个通用 </w:t>
      </w:r>
      <w:r>
        <w:rPr/>
        <w:t xml:space="preserve">token </w:t>
      </w:r>
      <w:r>
        <w:rPr/>
        <w:t>空间也支持基于视频的遥操作。</w:t>
      </w:r>
    </w:p>
    <w:p>
      <w:pPr>
        <w:pStyle w:val="3"/>
        <w:rPr/>
      </w:pPr>
      <w:r>
        <w:rPr/>
        <w:t xml:space="preserve">2.4.1 VR </w:t>
      </w:r>
      <w:r>
        <w:rPr/>
        <w:t>全身遥操作</w:t>
      </w:r>
    </w:p>
    <w:p>
      <w:pPr>
        <w:pStyle w:val="Normal"/>
        <w:rPr/>
      </w:pPr>
      <w:r>
        <w:rPr/>
        <w:t xml:space="preserve">作者使用 </w:t>
      </w:r>
      <w:r>
        <w:rPr/>
        <w:t xml:space="preserve">PICO </w:t>
      </w:r>
      <w:r>
        <w:rPr/>
        <w:t xml:space="preserve">全身运动跟踪接口开发了全身 </w:t>
      </w:r>
      <w:r>
        <w:rPr/>
        <w:t xml:space="preserve">VR </w:t>
      </w:r>
      <w:r>
        <w:rPr/>
        <w:t xml:space="preserve">遥操作系统。操作者需要佩戴 </w:t>
      </w:r>
      <w:r>
        <w:rPr/>
        <w:t xml:space="preserve">PICO </w:t>
      </w:r>
      <w:r>
        <w:rPr/>
        <w:t xml:space="preserve">头显、两个脚踝 </w:t>
      </w:r>
      <w:r>
        <w:rPr/>
        <w:t xml:space="preserve">tracker </w:t>
      </w:r>
      <w:r>
        <w:rPr/>
        <w:t xml:space="preserve">和手持 </w:t>
      </w:r>
      <w:r>
        <w:rPr/>
        <w:t xml:space="preserve">VR </w:t>
      </w:r>
      <w:r>
        <w:rPr/>
        <w:t>控制器。</w:t>
      </w:r>
      <w:r>
        <w:rPr/>
        <w:t xml:space="preserve">PICO </w:t>
      </w:r>
      <w:r>
        <w:rPr/>
        <w:t xml:space="preserve">接口会输出 </w:t>
      </w:r>
      <w:r>
        <w:rPr/>
        <w:t xml:space="preserve">SMPL </w:t>
      </w:r>
      <w:r>
        <w:rPr/>
        <w:t xml:space="preserve">格式的全身人体姿态估计。被跟踪的人类动作实时传输给统一控制策略，经对应 </w:t>
      </w:r>
      <w:r>
        <w:rPr/>
        <w:t xml:space="preserve">encoder </w:t>
      </w:r>
      <w:r>
        <w:rPr/>
        <w:t xml:space="preserve">编码到通用 </w:t>
      </w:r>
      <w:r>
        <w:rPr/>
        <w:t xml:space="preserve">token </w:t>
      </w:r>
      <w:r>
        <w:rPr/>
        <w:t xml:space="preserve">空间，再由机器人控制 </w:t>
      </w:r>
      <w:r>
        <w:rPr/>
        <w:t xml:space="preserve">decoder </w:t>
      </w:r>
      <w:r>
        <w:rPr/>
        <w:t>解码，最终得到低延迟、稳定、类人的机器人控制。</w:t>
      </w:r>
    </w:p>
    <w:p>
      <w:pPr>
        <w:pStyle w:val="3"/>
        <w:rPr/>
      </w:pPr>
      <w:r>
        <w:rPr/>
        <w:t xml:space="preserve">2.4.2 VR </w:t>
      </w:r>
      <w:r>
        <w:rPr/>
        <w:t>三点遥操作</w:t>
      </w:r>
    </w:p>
    <w:p>
      <w:pPr>
        <w:pStyle w:val="Normal"/>
        <w:rPr/>
      </w:pPr>
      <w:r>
        <w:rPr/>
        <w:t xml:space="preserve">为了对不需要精确落脚点的任务进行可扩展、便携的数据采集，作者还提出了轻量级移动双臂 </w:t>
      </w:r>
      <w:r>
        <w:rPr/>
        <w:t xml:space="preserve">VR </w:t>
      </w:r>
      <w:r>
        <w:rPr/>
        <w:t xml:space="preserve">遥操作接口，只使用 </w:t>
      </w:r>
      <w:r>
        <w:rPr/>
        <w:t xml:space="preserve">PICO </w:t>
      </w:r>
      <w:r>
        <w:rPr/>
        <w:t xml:space="preserve">头显和两个手柄，不需要脚踝 </w:t>
      </w:r>
      <w:r>
        <w:rPr/>
        <w:t>tracker</w:t>
      </w:r>
      <w:r>
        <w:rPr/>
        <w:t xml:space="preserve">。该接口输出一个紧凑命令，包括三个上半身 </w:t>
      </w:r>
      <w:r>
        <w:rPr/>
        <w:t xml:space="preserve">SE(3) </w:t>
      </w:r>
      <w:r>
        <w:rPr/>
        <w:t xml:space="preserve">位姿（头部和双腕）、手指关节角、腰部高度、移动模式（慢走或快走），以及导航命令（期望 </w:t>
      </w:r>
      <w:r>
        <w:rPr/>
        <w:t xml:space="preserve">root </w:t>
      </w:r>
      <w:r>
        <w:rPr/>
        <w:t xml:space="preserve">速度和朝向）。这些信号输入运动学规划器和 </w:t>
      </w:r>
      <w:r>
        <w:rPr/>
        <w:t>hybrid encoder</w:t>
      </w:r>
      <w:r>
        <w:rPr/>
        <w:t>，再由统一跟踪策略执行。</w:t>
      </w:r>
    </w:p>
    <w:p>
      <w:pPr>
        <w:pStyle w:val="Normal"/>
        <w:rPr/>
      </w:pPr>
      <w:r>
        <w:rPr/>
        <w:t xml:space="preserve">作者使用该接口采集了 </w:t>
      </w:r>
      <w:r>
        <w:rPr/>
        <w:t xml:space="preserve">300 </w:t>
      </w:r>
      <w:r>
        <w:rPr/>
        <w:t xml:space="preserve">条移动 </w:t>
      </w:r>
      <w:r>
        <w:rPr/>
        <w:t xml:space="preserve">pick-and-place </w:t>
      </w:r>
      <w:r>
        <w:rPr/>
        <w:t xml:space="preserve">遥操作示范：机器人走向桌上随机放置的苹果，用右手抓取，然后放到随机位置的盘子上。这些数据用于后续监督 </w:t>
      </w:r>
      <w:r>
        <w:rPr/>
        <w:t xml:space="preserve">VLA </w:t>
      </w:r>
      <w:r>
        <w:rPr/>
        <w:t>模型的自主控制。</w:t>
      </w:r>
    </w:p>
    <w:p>
      <w:pPr>
        <w:pStyle w:val="Normal"/>
        <w:rPr/>
      </w:pPr>
      <w:r>
        <w:rPr/>
        <w:t xml:space="preserve">在该移动操作任务中，作者只报告右腕的实时跟踪性能，因为左腕大部分时间保持静止。在 </w:t>
      </w:r>
      <w:r>
        <w:rPr/>
        <w:t xml:space="preserve">300 </w:t>
      </w:r>
      <w:r>
        <w:rPr/>
        <w:t xml:space="preserve">条遥操作轨迹上，从右腕目标位姿命令到机器人实际右腕位姿之间，平均延迟为 </w:t>
      </w:r>
      <w:r>
        <w:rPr/>
        <w:t>121.9 ms</w:t>
      </w:r>
      <w:r>
        <w:rPr/>
        <w:t xml:space="preserve">；右腕位置误差均值 </w:t>
      </w:r>
      <w:r>
        <w:rPr/>
        <w:t>6 cm</w:t>
      </w:r>
      <w:r>
        <w:rPr/>
        <w:t>，</w:t>
      </w:r>
      <w:r>
        <w:rPr/>
        <w:t xml:space="preserve">95 </w:t>
      </w:r>
      <w:r>
        <w:rPr/>
        <w:t xml:space="preserve">分位数 </w:t>
      </w:r>
      <w:r>
        <w:rPr/>
        <w:t>13.3 cm</w:t>
      </w:r>
      <w:r>
        <w:rPr/>
        <w:t xml:space="preserve">；姿态误差均值 </w:t>
      </w:r>
      <w:r>
        <w:rPr/>
        <w:t>0.145 rad</w:t>
      </w:r>
      <w:r>
        <w:rPr/>
        <w:t xml:space="preserve">，即 </w:t>
      </w:r>
      <w:r>
        <w:rPr/>
        <w:t>8.32°</w:t>
      </w:r>
      <w:r>
        <w:rPr/>
        <w:t>，</w:t>
      </w:r>
      <w:r>
        <w:rPr/>
        <w:t xml:space="preserve">95 </w:t>
      </w:r>
      <w:r>
        <w:rPr/>
        <w:t xml:space="preserve">分位数 </w:t>
      </w:r>
      <w:r>
        <w:rPr/>
        <w:t>0.267 rad</w:t>
      </w:r>
      <w:r>
        <w:rPr/>
        <w:t xml:space="preserve">，即 </w:t>
      </w:r>
      <w:r>
        <w:rPr/>
        <w:t>15.31°</w:t>
      </w:r>
      <w:r>
        <w:rPr/>
        <w:t>。</w:t>
      </w:r>
    </w:p>
    <w:p>
      <w:pPr>
        <w:pStyle w:val="3"/>
        <w:rPr/>
      </w:pPr>
      <w:r>
        <w:rPr/>
        <w:t xml:space="preserve">2.4.3 </w:t>
      </w:r>
      <w:r>
        <w:rPr/>
        <w:t>基础模型驱动的移动双臂操作</w:t>
      </w:r>
    </w:p>
    <w:p>
      <w:pPr>
        <w:pStyle w:val="Normal"/>
        <w:rPr/>
      </w:pPr>
      <w:r>
        <w:rPr/>
        <w:t xml:space="preserve">为了证明同一个通用 </w:t>
      </w:r>
      <w:r>
        <w:rPr/>
        <w:t xml:space="preserve">token </w:t>
      </w:r>
      <w:r>
        <w:rPr/>
        <w:t xml:space="preserve">接口可以支持自主控制，作者将 </w:t>
      </w:r>
      <w:r>
        <w:rPr/>
        <w:t xml:space="preserve">VLA </w:t>
      </w:r>
      <w:r>
        <w:rPr/>
        <w:t xml:space="preserve">基础模型接入遥操作管线。使用三点遥操作采集的 </w:t>
      </w:r>
      <w:r>
        <w:rPr/>
        <w:t xml:space="preserve">300 </w:t>
      </w:r>
      <w:r>
        <w:rPr/>
        <w:t xml:space="preserve">条轨迹，作者微调 </w:t>
      </w:r>
      <w:r>
        <w:rPr/>
        <w:t xml:space="preserve">GR00T N1.5 </w:t>
      </w:r>
      <w:r>
        <w:rPr/>
        <w:t xml:space="preserve">模型，并在“苹果放到盘子上”的移动 </w:t>
      </w:r>
      <w:r>
        <w:rPr/>
        <w:t xml:space="preserve">pick-and-place </w:t>
      </w:r>
      <w:r>
        <w:rPr/>
        <w:t>任务上评估。</w:t>
      </w:r>
      <w:r>
        <w:rPr/>
        <w:t xml:space="preserve">VLA </w:t>
      </w:r>
      <w:r>
        <w:rPr/>
        <w:t>输出与遥操作格式相同的控制信号：三个上半身位姿、</w:t>
      </w:r>
      <w:r>
        <w:rPr/>
        <w:t xml:space="preserve">base/waist </w:t>
      </w:r>
      <w:r>
        <w:rPr/>
        <w:t xml:space="preserve">高度和导航命令，然后输入运动学规划器和 </w:t>
      </w:r>
      <w:r>
        <w:rPr/>
        <w:t>hybrid encoder</w:t>
      </w:r>
      <w:r>
        <w:rPr/>
        <w:t xml:space="preserve">，最终由统一控制策略执行。该概念验证任务在 </w:t>
      </w:r>
      <w:r>
        <w:rPr/>
        <w:t xml:space="preserve">20 </w:t>
      </w:r>
      <w:r>
        <w:rPr/>
        <w:t xml:space="preserve">次试验中达到 </w:t>
      </w:r>
      <w:r>
        <w:rPr/>
        <w:t xml:space="preserve">95% </w:t>
      </w:r>
      <w:r>
        <w:rPr/>
        <w:t xml:space="preserve">成功率，说明基础模型规划可以与 </w:t>
      </w:r>
      <w:r>
        <w:rPr/>
        <w:t xml:space="preserve">SONIC </w:t>
      </w:r>
      <w:r>
        <w:rPr/>
        <w:t>的通用控制策略兼容。</w:t>
      </w:r>
    </w:p>
    <w:p>
      <w:pPr>
        <w:pStyle w:val="Normal"/>
        <w:rPr/>
      </w:pPr>
      <w:r>
        <w:rPr/>
        <w:t xml:space="preserve">作者把通用运动跟踪器视为强大的 </w:t>
      </w:r>
      <w:r>
        <w:rPr/>
        <w:t xml:space="preserve">System 1 </w:t>
      </w:r>
      <w:r>
        <w:rPr/>
        <w:t>控制器，即快速、反应式的全身技能模块；</w:t>
      </w:r>
      <w:r>
        <w:rPr/>
        <w:t xml:space="preserve">VLA </w:t>
      </w:r>
      <w:r>
        <w:rPr/>
        <w:t xml:space="preserve">则提供 </w:t>
      </w:r>
      <w:r>
        <w:rPr/>
        <w:t xml:space="preserve">System 2 </w:t>
      </w:r>
      <w:r>
        <w:rPr/>
        <w:t>能力，即较慢但具备推理能力的任务规划。作者明确说明，该实验只用于证明基础模型规划与运动跟踪控制器之间的兼容性，并不声称具有广泛泛化能力；扩展到更丰富任务分布属于未来工作。</w:t>
      </w:r>
    </w:p>
    <w:p>
      <w:pPr>
        <w:pStyle w:val="2"/>
        <w:rPr/>
      </w:pPr>
      <w:r>
        <w:rPr/>
        <w:t xml:space="preserve">2.5 </w:t>
      </w:r>
      <w:r>
        <w:rPr/>
        <w:t>讨论</w:t>
      </w:r>
    </w:p>
    <w:p>
      <w:pPr>
        <w:pStyle w:val="Normal"/>
        <w:rPr/>
      </w:pPr>
      <w:r>
        <w:rPr/>
        <w:t xml:space="preserve">作者把运动跟踪作为学习单一、多用途人形机器人控制器的核心可扩展任务。通过在 </w:t>
      </w:r>
      <w:r>
        <w:rPr/>
        <w:t xml:space="preserve">100M+ </w:t>
      </w:r>
      <w:r>
        <w:rPr/>
        <w:t xml:space="preserve">动作帧和最多 </w:t>
      </w:r>
      <w:r>
        <w:rPr/>
        <w:t xml:space="preserve">128 </w:t>
      </w:r>
      <w:r>
        <w:rPr/>
        <w:t xml:space="preserve">块 </w:t>
      </w:r>
      <w:r>
        <w:rPr/>
        <w:t xml:space="preserve">GPU </w:t>
      </w:r>
      <w:r>
        <w:rPr/>
        <w:t xml:space="preserve">上训练 </w:t>
      </w:r>
      <w:r>
        <w:rPr/>
        <w:t>SONIC</w:t>
      </w:r>
      <w:r>
        <w:rPr/>
        <w:t xml:space="preserve">，作者得到一个能够在多样条件下产生自然、鲁棒全身行为的单一策略。同样重要的是，他们构建了让跟踪真正可用于真实部署的系统：实时运动学规划器把用户意图转成短时参考动作，通用 </w:t>
      </w:r>
      <w:r>
        <w:rPr/>
        <w:t xml:space="preserve">token </w:t>
      </w:r>
      <w:r>
        <w:rPr/>
        <w:t>空间把遥操作、视频、文本和音乐等异构接口统一到同一个策略中。</w:t>
      </w:r>
    </w:p>
    <w:p>
      <w:pPr>
        <w:pStyle w:val="Normal"/>
        <w:rPr/>
      </w:pPr>
      <w:r>
        <w:rPr/>
        <w:t>作者观察到，随着数据、模型容量和算力增加，性能会持续提升，并能泛化到仿真和真实世界中的未见动作。这支持了一个观点：运动跟踪可以在不为每个任务设计奖励的情况下，获得广泛、可迁移的全身运动先验。</w:t>
      </w:r>
    </w:p>
    <w:p>
      <w:pPr>
        <w:pStyle w:val="Normal"/>
        <w:rPr/>
      </w:pPr>
      <w:r>
        <w:rPr/>
        <w:t xml:space="preserve">相较于 </w:t>
      </w:r>
      <w:r>
        <w:rPr/>
        <w:t>Any2Track</w:t>
      </w:r>
      <w:r>
        <w:rPr/>
        <w:t>、</w:t>
      </w:r>
      <w:r>
        <w:rPr/>
        <w:t>BeyondMimic</w:t>
      </w:r>
      <w:r>
        <w:rPr/>
        <w:t>、</w:t>
      </w:r>
      <w:r>
        <w:rPr/>
        <w:t xml:space="preserve">GMT </w:t>
      </w:r>
      <w:r>
        <w:rPr/>
        <w:t>等跟踪器，</w:t>
      </w:r>
      <w:r>
        <w:rPr/>
        <w:t xml:space="preserve">SONIC </w:t>
      </w:r>
      <w:r>
        <w:rPr/>
        <w:t xml:space="preserve">的贡献体现在三个方面：规模更大，包括数量级更大的训练和未见评估数据集；通用性更强，机器人、人类和混合命令位于共享 </w:t>
      </w:r>
      <w:r>
        <w:rPr/>
        <w:t xml:space="preserve">latent </w:t>
      </w:r>
      <w:r>
        <w:rPr/>
        <w:t xml:space="preserve">空间，支持跨身体迁移和多样接口；实用性更强，能在 </w:t>
      </w:r>
      <w:r>
        <w:rPr/>
        <w:t xml:space="preserve">Unitree G1 </w:t>
      </w:r>
      <w:r>
        <w:rPr/>
        <w:t xml:space="preserve">上实现 </w:t>
      </w:r>
      <w:r>
        <w:rPr/>
        <w:t xml:space="preserve">onboard </w:t>
      </w:r>
      <w:r>
        <w:rPr/>
        <w:t xml:space="preserve">实时 </w:t>
      </w:r>
      <w:r>
        <w:rPr/>
        <w:t xml:space="preserve">sim-to-real </w:t>
      </w:r>
      <w:r>
        <w:rPr/>
        <w:t>控制，并在共同评估协议下表现更好。</w:t>
      </w:r>
    </w:p>
    <w:p>
      <w:pPr>
        <w:pStyle w:val="Normal"/>
        <w:rPr/>
      </w:pPr>
      <w:r>
        <w:rPr/>
        <w:t xml:space="preserve">局限性包括：长期部署中的安全性、柔顺性和能耗还需要更形式化处理；部署时输入噪声也需要进一步应对。未来工作将研究更多样数据集上的 </w:t>
      </w:r>
      <w:r>
        <w:rPr/>
        <w:t>scaling laws</w:t>
      </w:r>
      <w:r>
        <w:rPr/>
        <w:t xml:space="preserve">，让 </w:t>
      </w:r>
      <w:r>
        <w:rPr/>
        <w:t xml:space="preserve">VLA </w:t>
      </w:r>
      <w:r>
        <w:rPr/>
        <w:t>指令驱动全身移动操作任务，并探索规划器、</w:t>
      </w:r>
      <w:r>
        <w:rPr/>
        <w:t xml:space="preserve">tokenizer </w:t>
      </w:r>
      <w:r>
        <w:rPr/>
        <w:t>和策略的联合训练以减少模态差距。</w:t>
      </w:r>
    </w:p>
    <w:p>
      <w:pPr>
        <w:pStyle w:val="Normal"/>
        <w:rPr/>
      </w:pPr>
      <w:r>
        <w:rPr/>
        <w:t xml:space="preserve">总结来说，扩展运动跟踪可以带来可靠、通用的全身控制；再配合运动规划器、通用 </w:t>
      </w:r>
      <w:r>
        <w:rPr/>
        <w:t xml:space="preserve">token </w:t>
      </w:r>
      <w:r>
        <w:rPr/>
        <w:t xml:space="preserve">空间和高效 </w:t>
      </w:r>
      <w:r>
        <w:rPr/>
        <w:t xml:space="preserve">onboard </w:t>
      </w:r>
      <w:r>
        <w:rPr/>
        <w:t xml:space="preserve">推理栈，就能形成一个可用系统。作者希望 </w:t>
      </w:r>
      <w:r>
        <w:rPr/>
        <w:t xml:space="preserve">SONIC </w:t>
      </w:r>
      <w:r>
        <w:rPr/>
        <w:t>成为一种实用基础，使更高层的感知和推理能够叠加其上，推动通用人形机器人自主性。</w:t>
      </w:r>
    </w:p>
    <w:p>
      <w:pPr>
        <w:pStyle w:val="1"/>
        <w:rPr/>
      </w:pPr>
      <w:r>
        <w:rPr/>
        <w:t xml:space="preserve">3. </w:t>
      </w:r>
      <w:r>
        <w:rPr/>
        <w:t>材料与方法：完整翻译与详细讲解</w:t>
      </w:r>
    </w:p>
    <w:p>
      <w:pPr>
        <w:pStyle w:val="2"/>
        <w:rPr/>
      </w:pPr>
      <w:r>
        <w:rPr/>
        <w:t xml:space="preserve">3.1 </w:t>
      </w:r>
      <w:r>
        <w:rPr/>
        <w:t>人形机器人动作数据集</w:t>
      </w:r>
    </w:p>
    <w:p>
      <w:pPr>
        <w:pStyle w:val="Normal"/>
        <w:rPr/>
      </w:pPr>
      <w:r>
        <w:rPr/>
        <w:t xml:space="preserve">SONIC </w:t>
      </w:r>
      <w:r>
        <w:rPr/>
        <w:t xml:space="preserve">的动作数据集来自大规模动作捕捉语料库，包含 </w:t>
      </w:r>
      <w:r>
        <w:rPr/>
        <w:t xml:space="preserve">170 </w:t>
      </w:r>
      <w:r>
        <w:rPr/>
        <w:t xml:space="preserve">名人类被试的记录。参与者男女比例均衡，身高范围 </w:t>
      </w:r>
      <w:r>
        <w:rPr/>
        <w:t xml:space="preserve">145 cm </w:t>
      </w:r>
      <w:r>
        <w:rPr/>
        <w:t xml:space="preserve">到 </w:t>
      </w:r>
      <w:r>
        <w:rPr/>
        <w:t>199 cm</w:t>
      </w:r>
      <w:r>
        <w:rPr/>
        <w:t xml:space="preserve">，均值 </w:t>
      </w:r>
      <w:r>
        <w:rPr/>
        <w:t>174.3 cm</w:t>
      </w:r>
      <w:r>
        <w:rPr/>
        <w:t xml:space="preserve">，标准差 </w:t>
      </w:r>
      <w:r>
        <w:rPr/>
        <w:t>10.9 cm</w:t>
      </w:r>
      <w:r>
        <w:rPr/>
        <w:t xml:space="preserve">，近似服从正态分布。数据集覆盖广泛日常人类行为，包括移动、日常活动、手势，以及多种风格表达的格斗动作。动作片段时长为 </w:t>
      </w:r>
      <w:r>
        <w:rPr/>
        <w:t xml:space="preserve">1 </w:t>
      </w:r>
      <w:r>
        <w:rPr/>
        <w:t xml:space="preserve">秒到 </w:t>
      </w:r>
      <w:r>
        <w:rPr/>
        <w:t xml:space="preserve">180 </w:t>
      </w:r>
      <w:r>
        <w:rPr/>
        <w:t xml:space="preserve">秒。整体上，数据集包含数千种独特动作行为，大多数动作由多个被试、多次录制完成，从而提供丰富的个体内和个体间变化。自有数据集包含约 </w:t>
      </w:r>
      <w:r>
        <w:rPr/>
        <w:t xml:space="preserve">700 </w:t>
      </w:r>
      <w:r>
        <w:rPr/>
        <w:t xml:space="preserve">小时人类动作，对应 </w:t>
      </w:r>
      <w:r>
        <w:rPr/>
        <w:t xml:space="preserve">50 Hz </w:t>
      </w:r>
      <w:r>
        <w:rPr/>
        <w:t xml:space="preserve">下 </w:t>
      </w:r>
      <w:r>
        <w:rPr/>
        <w:t xml:space="preserve">100M+ </w:t>
      </w:r>
      <w:r>
        <w:rPr/>
        <w:t xml:space="preserve">帧。随后使用 </w:t>
      </w:r>
      <w:r>
        <w:rPr/>
        <w:t xml:space="preserve">GMR </w:t>
      </w:r>
      <w:r>
        <w:rPr/>
        <w:t>把人类动作重定向到人形机器人。</w:t>
      </w:r>
    </w:p>
    <w:p>
      <w:pPr>
        <w:pStyle w:val="Normal"/>
        <w:rPr/>
      </w:pPr>
      <w:r>
        <w:rPr/>
        <w:t>这里的关键不是“数据里有什么动作”本身，而是数据规模和多样性足够大，使策略见过足够多的姿态转换、站立</w:t>
      </w:r>
      <w:r>
        <w:rPr/>
        <w:t>/</w:t>
      </w:r>
      <w:r>
        <w:rPr/>
        <w:t>下蹲</w:t>
      </w:r>
      <w:r>
        <w:rPr/>
        <w:t>/</w:t>
      </w:r>
      <w:r>
        <w:rPr/>
        <w:t>爬行</w:t>
      </w:r>
      <w:r>
        <w:rPr/>
        <w:t>/</w:t>
      </w:r>
      <w:r>
        <w:rPr/>
        <w:t>奔跑</w:t>
      </w:r>
      <w:r>
        <w:rPr/>
        <w:t>/</w:t>
      </w:r>
      <w:r>
        <w:rPr/>
        <w:t>打拳</w:t>
      </w:r>
      <w:r>
        <w:rPr/>
        <w:t>/</w:t>
      </w:r>
      <w:r>
        <w:rPr/>
        <w:t>互动动作。这样模型学到的是一种广义全身运动先验，而不是某个单一任务的控制技巧。</w:t>
      </w:r>
    </w:p>
    <w:p>
      <w:pPr>
        <w:pStyle w:val="2"/>
        <w:rPr/>
      </w:pPr>
      <w:r>
        <w:rPr/>
        <w:t xml:space="preserve">3.2 </w:t>
      </w:r>
      <w:r>
        <w:rPr/>
        <w:t>通用人形运动跟踪</w:t>
      </w:r>
    </w:p>
    <w:p>
      <w:pPr>
        <w:pStyle w:val="Normal"/>
        <w:rPr/>
      </w:pPr>
      <w:r>
        <w:rPr/>
        <w:drawing>
          <wp:inline distT="0" distB="0" distL="0" distR="0">
            <wp:extent cx="5943600" cy="246253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943600" cy="2462530"/>
                    </a:xfrm>
                    <a:prstGeom prst="rect">
                      <a:avLst/>
                    </a:prstGeom>
                  </pic:spPr>
                </pic:pic>
              </a:graphicData>
            </a:graphic>
          </wp:inline>
        </w:drawing>
      </w:r>
    </w:p>
    <w:p>
      <w:pPr>
        <w:pStyle w:val="Normal"/>
        <w:jc w:val="center"/>
        <w:rPr/>
      </w:pPr>
      <w:r>
        <w:rPr>
          <w:i/>
          <w:sz w:val="18"/>
        </w:rPr>
        <w:t>图</w:t>
      </w:r>
      <w:r>
        <w:rPr>
          <w:i/>
          <w:sz w:val="18"/>
        </w:rPr>
        <w:t>8</w:t>
      </w:r>
      <w:r>
        <w:rPr>
          <w:i/>
          <w:sz w:val="18"/>
        </w:rPr>
        <w:t>：</w:t>
      </w:r>
      <w:r>
        <w:rPr>
          <w:i/>
          <w:sz w:val="18"/>
        </w:rPr>
        <w:t xml:space="preserve">SONIC </w:t>
      </w:r>
      <w:r>
        <w:rPr>
          <w:i/>
          <w:sz w:val="18"/>
        </w:rPr>
        <w:t>的通用人形运动跟踪框架。</w:t>
      </w:r>
    </w:p>
    <w:p>
      <w:pPr>
        <w:pStyle w:val="Normal"/>
        <w:rPr/>
      </w:pPr>
      <w:r>
        <w:rPr/>
        <w:t>图</w:t>
      </w:r>
      <w:r>
        <w:rPr/>
        <w:t>8</w:t>
      </w:r>
      <w:r>
        <w:rPr/>
        <w:t>是本文最重要的框架图。</w:t>
      </w:r>
      <w:r>
        <w:rPr/>
        <w:t xml:space="preserve">SONIC </w:t>
      </w:r>
      <w:r>
        <w:rPr/>
        <w:t xml:space="preserve">使用一个统一控制策略来跟踪不同身体形态、不同输入来源的动作命令。关键创新是：机器人动作、人类动作和混合动作都能通过共享 </w:t>
      </w:r>
      <w:r>
        <w:rPr/>
        <w:t>latent representation</w:t>
      </w:r>
      <w:r>
        <w:rPr/>
        <w:t xml:space="preserve">（潜在表示）被统一处理。混合动作指“上半身关键点 </w:t>
      </w:r>
      <w:r>
        <w:rPr/>
        <w:t xml:space="preserve">+ </w:t>
      </w:r>
      <w:r>
        <w:rPr/>
        <w:t xml:space="preserve">下半身机器人动作”的组合。这样的跨 </w:t>
      </w:r>
      <w:r>
        <w:rPr/>
        <w:t xml:space="preserve">embodiment </w:t>
      </w:r>
      <w:r>
        <w:rPr/>
        <w:t>能力使机器人既能从动作捕捉数据学习，也能从原始视频估计动作中受益，从而弥合人类身体与机器人身体之间的形态差异。</w:t>
      </w:r>
    </w:p>
    <w:p>
      <w:pPr>
        <w:pStyle w:val="Normal"/>
        <w:rPr/>
      </w:pPr>
      <w:r>
        <w:rPr/>
        <w:t xml:space="preserve">系统使用多种 </w:t>
      </w:r>
      <w:r>
        <w:rPr/>
        <w:t>motion generator</w:t>
      </w:r>
      <w:r>
        <w:rPr/>
        <w:t xml:space="preserve">（运动生成器）生成 </w:t>
      </w:r>
      <w:r>
        <w:rPr/>
        <w:t>motion command</w:t>
      </w:r>
      <w:r>
        <w:rPr/>
        <w:t>（运动命令），包括运动学规划器、</w:t>
      </w:r>
      <w:r>
        <w:rPr/>
        <w:t xml:space="preserve">VR </w:t>
      </w:r>
      <w:r>
        <w:rPr/>
        <w:t xml:space="preserve">运动生成器、人类运动生成器 </w:t>
      </w:r>
      <w:r>
        <w:rPr/>
        <w:t>GENMO</w:t>
      </w:r>
      <w:r>
        <w:rPr/>
        <w:t>。由此支持交互式手柄控制、</w:t>
      </w:r>
      <w:r>
        <w:rPr/>
        <w:t xml:space="preserve">VR </w:t>
      </w:r>
      <w:r>
        <w:rPr/>
        <w:t>三点遥操作、</w:t>
      </w:r>
      <w:r>
        <w:rPr/>
        <w:t xml:space="preserve">VR </w:t>
      </w:r>
      <w:r>
        <w:rPr/>
        <w:t>全身遥操作、视频遥操作，以及来自文本和音乐的多模态控制。</w:t>
      </w:r>
    </w:p>
    <w:p>
      <w:pPr>
        <w:pStyle w:val="Normal"/>
        <w:rPr/>
      </w:pPr>
      <w:r>
        <w:rPr/>
        <w:t xml:space="preserve">运动跟踪形式化。作者把人形机器人运动跟踪表述为一个马尔可夫决策过程 </w:t>
      </w:r>
      <w:r>
        <w:rPr/>
        <w:t>M = &lt;S, A, T, R, gamma&gt;</w:t>
      </w:r>
      <w:r>
        <w:rPr/>
        <w:t xml:space="preserve">，包含状态空间、动作空间、转移函数、奖励函数和折扣因子 </w:t>
      </w:r>
      <w:r>
        <w:rPr/>
        <w:t>gamma</w:t>
      </w:r>
      <w:r>
        <w:rPr/>
        <w:t xml:space="preserve">。策略使用 </w:t>
      </w:r>
      <w:r>
        <w:rPr/>
        <w:t xml:space="preserve">PPO </w:t>
      </w:r>
      <w:r>
        <w:rPr/>
        <w:t>训练，目标是最大化期望折扣累计回报。</w:t>
      </w:r>
    </w:p>
    <w:p>
      <w:pPr>
        <w:pStyle w:val="Normal"/>
        <w:rPr/>
      </w:pPr>
      <w:r>
        <w:rPr/>
        <w:t xml:space="preserve">状态。状态 </w:t>
      </w:r>
      <w:r>
        <w:rPr/>
        <w:t xml:space="preserve">s_t </w:t>
      </w:r>
      <w:r>
        <w:rPr/>
        <w:t xml:space="preserve">由两部分构成：本体感知 </w:t>
      </w:r>
      <w:r>
        <w:rPr/>
        <w:t xml:space="preserve">s_t^p </w:t>
      </w:r>
      <w:r>
        <w:rPr/>
        <w:t xml:space="preserve">和运动命令 </w:t>
      </w:r>
      <w:r>
        <w:rPr/>
        <w:t>s_t^g</w:t>
      </w:r>
      <w:r>
        <w:rPr/>
        <w:t xml:space="preserve">。本体感知包括关节姿态 </w:t>
      </w:r>
      <w:r>
        <w:rPr/>
        <w:t>q_t</w:t>
      </w:r>
      <w:r>
        <w:rPr/>
        <w:t xml:space="preserve">、关节速度 </w:t>
      </w:r>
      <w:r>
        <w:rPr/>
        <w:t>qdot_t</w:t>
      </w:r>
      <w:r>
        <w:rPr/>
        <w:t>、</w:t>
      </w:r>
      <w:r>
        <w:rPr/>
        <w:t xml:space="preserve">root </w:t>
      </w:r>
      <w:r>
        <w:rPr/>
        <w:t xml:space="preserve">角速度 </w:t>
      </w:r>
      <w:r>
        <w:rPr/>
        <w:t>omega_t</w:t>
      </w:r>
      <w:r>
        <w:rPr/>
        <w:t>、</w:t>
      </w:r>
      <w:r>
        <w:rPr/>
        <w:t xml:space="preserve">root </w:t>
      </w:r>
      <w:r>
        <w:rPr/>
        <w:t xml:space="preserve">坐标系中的重力向量 </w:t>
      </w:r>
      <w:r>
        <w:rPr/>
        <w:t>g_t</w:t>
      </w:r>
      <w:r>
        <w:rPr/>
        <w:t xml:space="preserve">，以及上一时刻动作 </w:t>
      </w:r>
      <w:r>
        <w:rPr/>
        <w:t>a_{t-1}</w:t>
      </w:r>
      <w:r>
        <w:rPr/>
        <w:t xml:space="preserve">。运动命令有三类：机器人动作 </w:t>
      </w:r>
      <w:r>
        <w:rPr/>
        <w:t>g_r</w:t>
      </w:r>
      <w:r>
        <w:rPr/>
        <w:t xml:space="preserve">、人类动作 </w:t>
      </w:r>
      <w:r>
        <w:rPr/>
        <w:t>g_h</w:t>
      </w:r>
      <w:r>
        <w:rPr/>
        <w:t xml:space="preserve">、混合动作 </w:t>
      </w:r>
      <w:r>
        <w:rPr/>
        <w:t>g_m</w:t>
      </w:r>
      <w:r>
        <w:rPr/>
        <w:t xml:space="preserve">。所有状态量都表达在机器人 </w:t>
      </w:r>
      <w:r>
        <w:rPr/>
        <w:t xml:space="preserve">local heading frame </w:t>
      </w:r>
      <w:r>
        <w:rPr/>
        <w:t>中，以获得旋转不变性。</w:t>
      </w:r>
    </w:p>
    <w:p>
      <w:pPr>
        <w:pStyle w:val="Normal"/>
        <w:rPr/>
      </w:pPr>
      <w:r>
        <w:rPr/>
        <w:t xml:space="preserve">动作。策略 </w:t>
      </w:r>
      <w:r>
        <w:rPr/>
        <w:t xml:space="preserve">pi </w:t>
      </w:r>
      <w:r>
        <w:rPr/>
        <w:t xml:space="preserve">输出目标关节位置 </w:t>
      </w:r>
      <w:r>
        <w:rPr/>
        <w:t>a_t</w:t>
      </w:r>
      <w:r>
        <w:rPr/>
        <w:t xml:space="preserve">，随后每个关节由 </w:t>
      </w:r>
      <w:r>
        <w:rPr/>
        <w:t xml:space="preserve">PD </w:t>
      </w:r>
      <w:r>
        <w:rPr/>
        <w:t xml:space="preserve">控制器跟踪该目标角。也就是说，神经网络不是直接输出力矩，而是输出期望关节角，底层 </w:t>
      </w:r>
      <w:r>
        <w:rPr/>
        <w:t xml:space="preserve">PD </w:t>
      </w:r>
      <w:r>
        <w:rPr/>
        <w:t>负责执行。</w:t>
      </w:r>
    </w:p>
    <w:p>
      <w:pPr>
        <w:pStyle w:val="Normal"/>
        <w:rPr/>
      </w:pPr>
      <w:r>
        <w:rPr/>
        <w:t xml:space="preserve">奖励。总奖励写为 </w:t>
      </w:r>
      <w:r>
        <w:rPr/>
        <w:t>r_t = R(s_t^p, s_t^g) + P(s_t^p, a_t)</w:t>
      </w:r>
      <w:r>
        <w:rPr/>
        <w:t xml:space="preserve">，由跟踪奖励和惩罚项组成。跟踪奖励要求当前机器人状态尽量接近目标动作，包括 </w:t>
      </w:r>
      <w:r>
        <w:rPr/>
        <w:t xml:space="preserve">root </w:t>
      </w:r>
      <w:r>
        <w:rPr/>
        <w:t>位置、</w:t>
      </w:r>
      <w:r>
        <w:rPr/>
        <w:t xml:space="preserve">root </w:t>
      </w:r>
      <w:r>
        <w:rPr/>
        <w:t xml:space="preserve">姿态、相对 </w:t>
      </w:r>
      <w:r>
        <w:rPr/>
        <w:t xml:space="preserve">root </w:t>
      </w:r>
      <w:r>
        <w:rPr/>
        <w:t xml:space="preserve">的身体 </w:t>
      </w:r>
      <w:r>
        <w:rPr/>
        <w:t xml:space="preserve">link </w:t>
      </w:r>
      <w:r>
        <w:rPr/>
        <w:t xml:space="preserve">位置、相对 </w:t>
      </w:r>
      <w:r>
        <w:rPr/>
        <w:t xml:space="preserve">root </w:t>
      </w:r>
      <w:r>
        <w:rPr/>
        <w:t xml:space="preserve">的身体 </w:t>
      </w:r>
      <w:r>
        <w:rPr/>
        <w:t xml:space="preserve">link </w:t>
      </w:r>
      <w:r>
        <w:rPr/>
        <w:t xml:space="preserve">姿态、身体 </w:t>
      </w:r>
      <w:r>
        <w:rPr/>
        <w:t xml:space="preserve">link </w:t>
      </w:r>
      <w:r>
        <w:rPr/>
        <w:t>线速度和角速度。惩罚项抑制动作突变、关节限位违规和不希望出现的接触。</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奖励项</w:t>
            </w:r>
          </w:p>
        </w:tc>
        <w:tc>
          <w:tcPr>
            <w:tcW w:w="336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含义</w:t>
            </w:r>
          </w:p>
        </w:tc>
        <w:tc>
          <w:tcPr>
            <w:tcW w:w="336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权重</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Root orientation</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 xml:space="preserve">root </w:t>
            </w:r>
            <w:r>
              <w:rPr>
                <w:rFonts w:ascii="Noto Serif CJK SC" w:hAnsi="Noto Serif CJK SC" w:cs=""/>
                <w:b w:val="false"/>
                <w:kern w:val="0"/>
                <w:sz w:val="18"/>
                <w:szCs w:val="22"/>
                <w:lang w:val="en-US" w:eastAsia="en-US" w:bidi="ar-SA"/>
              </w:rPr>
              <w:t xml:space="preserve">朝向误差越小奖励越高，使用指数形式 </w:t>
            </w:r>
            <w:r>
              <w:rPr>
                <w:rFonts w:eastAsia="Noto Serif CJK SC" w:cs=""/>
                <w:b w:val="false"/>
                <w:kern w:val="0"/>
                <w:sz w:val="18"/>
                <w:szCs w:val="22"/>
                <w:lang w:val="en-US" w:eastAsia="en-US" w:bidi="ar-SA"/>
              </w:rPr>
              <w:t>exp(-</w:t>
            </w:r>
            <w:r>
              <w:rPr>
                <w:rFonts w:ascii="Noto Serif CJK SC" w:hAnsi="Noto Serif CJK SC" w:cs=""/>
                <w:b w:val="false"/>
                <w:kern w:val="0"/>
                <w:sz w:val="18"/>
                <w:szCs w:val="22"/>
                <w:lang w:val="en-US" w:eastAsia="en-US" w:bidi="ar-SA"/>
              </w:rPr>
              <w:t>误差</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尺度</w:t>
            </w:r>
            <w:r>
              <w:rPr>
                <w:rFonts w:eastAsia="Noto Serif CJK SC" w:cs=""/>
                <w:b w:val="false"/>
                <w:kern w:val="0"/>
                <w:sz w:val="18"/>
                <w:szCs w:val="22"/>
                <w:lang w:val="en-US" w:eastAsia="en-US" w:bidi="ar-SA"/>
              </w:rPr>
              <w:t>)</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0.5</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Body link pos (rel.)</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各跟踪身体 </w:t>
            </w:r>
            <w:r>
              <w:rPr>
                <w:rFonts w:eastAsia="Noto Serif CJK SC" w:cs=""/>
                <w:b w:val="false"/>
                <w:kern w:val="0"/>
                <w:sz w:val="18"/>
                <w:szCs w:val="22"/>
                <w:lang w:val="en-US" w:eastAsia="en-US" w:bidi="ar-SA"/>
              </w:rPr>
              <w:t xml:space="preserve">link </w:t>
            </w:r>
            <w:r>
              <w:rPr>
                <w:rFonts w:ascii="Noto Serif CJK SC" w:hAnsi="Noto Serif CJK SC" w:cs=""/>
                <w:b w:val="false"/>
                <w:kern w:val="0"/>
                <w:sz w:val="18"/>
                <w:szCs w:val="22"/>
                <w:lang w:val="en-US" w:eastAsia="en-US" w:bidi="ar-SA"/>
              </w:rPr>
              <w:t xml:space="preserve">在 </w:t>
            </w:r>
            <w:r>
              <w:rPr>
                <w:rFonts w:eastAsia="Noto Serif CJK SC" w:cs=""/>
                <w:b w:val="false"/>
                <w:kern w:val="0"/>
                <w:sz w:val="18"/>
                <w:szCs w:val="22"/>
                <w:lang w:val="en-US" w:eastAsia="en-US" w:bidi="ar-SA"/>
              </w:rPr>
              <w:t xml:space="preserve">root </w:t>
            </w:r>
            <w:r>
              <w:rPr>
                <w:rFonts w:ascii="Noto Serif CJK SC" w:hAnsi="Noto Serif CJK SC" w:cs=""/>
                <w:b w:val="false"/>
                <w:kern w:val="0"/>
                <w:sz w:val="18"/>
                <w:szCs w:val="22"/>
                <w:lang w:val="en-US" w:eastAsia="en-US" w:bidi="ar-SA"/>
              </w:rPr>
              <w:t>坐标系下的位置误差</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1.0</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Body link ori (rel.)</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各身体 </w:t>
            </w:r>
            <w:r>
              <w:rPr>
                <w:rFonts w:eastAsia="Noto Serif CJK SC" w:cs=""/>
                <w:b w:val="false"/>
                <w:kern w:val="0"/>
                <w:sz w:val="18"/>
                <w:szCs w:val="22"/>
                <w:lang w:val="en-US" w:eastAsia="en-US" w:bidi="ar-SA"/>
              </w:rPr>
              <w:t xml:space="preserve">link </w:t>
            </w:r>
            <w:r>
              <w:rPr>
                <w:rFonts w:ascii="Noto Serif CJK SC" w:hAnsi="Noto Serif CJK SC" w:cs=""/>
                <w:b w:val="false"/>
                <w:kern w:val="0"/>
                <w:sz w:val="18"/>
                <w:szCs w:val="22"/>
                <w:lang w:val="en-US" w:eastAsia="en-US" w:bidi="ar-SA"/>
              </w:rPr>
              <w:t xml:space="preserve">在 </w:t>
            </w:r>
            <w:r>
              <w:rPr>
                <w:rFonts w:eastAsia="Noto Serif CJK SC" w:cs=""/>
                <w:b w:val="false"/>
                <w:kern w:val="0"/>
                <w:sz w:val="18"/>
                <w:szCs w:val="22"/>
                <w:lang w:val="en-US" w:eastAsia="en-US" w:bidi="ar-SA"/>
              </w:rPr>
              <w:t xml:space="preserve">root </w:t>
            </w:r>
            <w:r>
              <w:rPr>
                <w:rFonts w:ascii="Noto Serif CJK SC" w:hAnsi="Noto Serif CJK SC" w:cs=""/>
                <w:b w:val="false"/>
                <w:kern w:val="0"/>
                <w:sz w:val="18"/>
                <w:szCs w:val="22"/>
                <w:lang w:val="en-US" w:eastAsia="en-US" w:bidi="ar-SA"/>
              </w:rPr>
              <w:t xml:space="preserve">坐标系下的姿态误差，姿态用 </w:t>
            </w:r>
            <w:r>
              <w:rPr>
                <w:rFonts w:eastAsia="Noto Serif CJK SC" w:cs=""/>
                <w:b w:val="false"/>
                <w:kern w:val="0"/>
                <w:sz w:val="18"/>
                <w:szCs w:val="22"/>
                <w:lang w:val="en-US" w:eastAsia="en-US" w:bidi="ar-SA"/>
              </w:rPr>
              <w:t xml:space="preserve">6D rotation </w:t>
            </w:r>
            <w:r>
              <w:rPr>
                <w:rFonts w:ascii="Noto Serif CJK SC" w:hAnsi="Noto Serif CJK SC" w:cs=""/>
                <w:b w:val="false"/>
                <w:kern w:val="0"/>
                <w:sz w:val="18"/>
                <w:szCs w:val="22"/>
                <w:lang w:val="en-US" w:eastAsia="en-US" w:bidi="ar-SA"/>
              </w:rPr>
              <w:t>表示</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1.0</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Body link lin. vel</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身体 </w:t>
            </w:r>
            <w:r>
              <w:rPr>
                <w:rFonts w:eastAsia="Noto Serif CJK SC" w:cs=""/>
                <w:b w:val="false"/>
                <w:kern w:val="0"/>
                <w:sz w:val="18"/>
                <w:szCs w:val="22"/>
                <w:lang w:val="en-US" w:eastAsia="en-US" w:bidi="ar-SA"/>
              </w:rPr>
              <w:t xml:space="preserve">link </w:t>
            </w:r>
            <w:r>
              <w:rPr>
                <w:rFonts w:ascii="Noto Serif CJK SC" w:hAnsi="Noto Serif CJK SC" w:cs=""/>
                <w:b w:val="false"/>
                <w:kern w:val="0"/>
                <w:sz w:val="18"/>
                <w:szCs w:val="22"/>
                <w:lang w:val="en-US" w:eastAsia="en-US" w:bidi="ar-SA"/>
              </w:rPr>
              <w:t>线速度跟踪误差</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1.0</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Body link ang. vel</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身体 </w:t>
            </w:r>
            <w:r>
              <w:rPr>
                <w:rFonts w:eastAsia="Noto Serif CJK SC" w:cs=""/>
                <w:b w:val="false"/>
                <w:kern w:val="0"/>
                <w:sz w:val="18"/>
                <w:szCs w:val="22"/>
                <w:lang w:val="en-US" w:eastAsia="en-US" w:bidi="ar-SA"/>
              </w:rPr>
              <w:t xml:space="preserve">link </w:t>
            </w:r>
            <w:r>
              <w:rPr>
                <w:rFonts w:ascii="Noto Serif CJK SC" w:hAnsi="Noto Serif CJK SC" w:cs=""/>
                <w:b w:val="false"/>
                <w:kern w:val="0"/>
                <w:sz w:val="18"/>
                <w:szCs w:val="22"/>
                <w:lang w:val="en-US" w:eastAsia="en-US" w:bidi="ar-SA"/>
              </w:rPr>
              <w:t>角速度跟踪误差</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1.0</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Action rate</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惩罚连续两步动作变化过大，提升平滑性</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-0.1</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Joint limit</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惩罚关节角超出上下限</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-10.0</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Undesired contacts</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除脚踝和手腕外，不希望其他部位产生接触力</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-0.1</w:t>
            </w:r>
          </w:p>
        </w:tc>
      </w:tr>
    </w:tbl>
    <w:p>
      <w:pPr>
        <w:pStyle w:val="Normal"/>
        <w:rPr/>
      </w:pPr>
      <w:r>
        <w:rPr/>
      </w:r>
    </w:p>
    <w:p>
      <w:pPr>
        <w:pStyle w:val="Normal"/>
        <w:rPr/>
      </w:pPr>
      <w:r>
        <w:rPr/>
        <w:t xml:space="preserve">领域随机化。为了提高鲁棒性和跨场景泛化能力，训练时系统地随机化物理参数，包括静摩擦系数、动摩擦系数、恢复系数、默认关节位置和 </w:t>
      </w:r>
      <w:r>
        <w:rPr/>
        <w:t xml:space="preserve">base </w:t>
      </w:r>
      <w:r>
        <w:rPr/>
        <w:t xml:space="preserve">质心位置。还周期性地对 </w:t>
      </w:r>
      <w:r>
        <w:rPr/>
        <w:t xml:space="preserve">root </w:t>
      </w:r>
      <w:r>
        <w:rPr/>
        <w:t>线速度和角速度加入扰动，以模拟外部推力。此外，对目标动作命令也施加扰动，以提高策略面对不完美参考动作时的鲁棒性。</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随机化类别</w:t>
            </w:r>
          </w:p>
        </w:tc>
        <w:tc>
          <w:tcPr>
            <w:tcW w:w="336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参数</w:t>
            </w:r>
          </w:p>
        </w:tc>
        <w:tc>
          <w:tcPr>
            <w:tcW w:w="336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采样范围</w:t>
            </w:r>
            <w:r>
              <w:rPr>
                <w:rFonts w:eastAsia="Noto Serif CJK SC" w:cs=""/>
                <w:b/>
                <w:kern w:val="0"/>
                <w:sz w:val="18"/>
                <w:szCs w:val="22"/>
                <w:lang w:val="en-US" w:eastAsia="en-US" w:bidi="ar-SA"/>
              </w:rPr>
              <w:t>/</w:t>
            </w:r>
            <w:r>
              <w:rPr>
                <w:rFonts w:ascii="Noto Serif CJK SC" w:hAnsi="Noto Serif CJK SC" w:cs=""/>
                <w:b/>
                <w:kern w:val="0"/>
                <w:sz w:val="18"/>
                <w:szCs w:val="22"/>
                <w:lang w:val="en-US" w:eastAsia="en-US" w:bidi="ar-SA"/>
              </w:rPr>
              <w:t>说明</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物理参数</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静摩擦 </w:t>
            </w:r>
            <w:r>
              <w:rPr>
                <w:rFonts w:eastAsia="Noto Serif CJK SC" w:cs=""/>
                <w:b w:val="false"/>
                <w:kern w:val="0"/>
                <w:sz w:val="18"/>
                <w:szCs w:val="22"/>
                <w:lang w:val="en-US" w:eastAsia="en-US" w:bidi="ar-SA"/>
              </w:rPr>
              <w:t>mu_s</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U[0.3, 1.6]</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物理参数</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动摩擦 </w:t>
            </w:r>
            <w:r>
              <w:rPr>
                <w:rFonts w:eastAsia="Noto Serif CJK SC" w:cs=""/>
                <w:b w:val="false"/>
                <w:kern w:val="0"/>
                <w:sz w:val="18"/>
                <w:szCs w:val="22"/>
                <w:lang w:val="en-US" w:eastAsia="en-US" w:bidi="ar-SA"/>
              </w:rPr>
              <w:t>mu_d</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U[0.3, 1.2]</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物理参数</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恢复系数 </w:t>
            </w:r>
            <w:r>
              <w:rPr>
                <w:rFonts w:eastAsia="Noto Serif CJK SC" w:cs=""/>
                <w:b w:val="false"/>
                <w:kern w:val="0"/>
                <w:sz w:val="18"/>
                <w:szCs w:val="22"/>
                <w:lang w:val="en-US" w:eastAsia="en-US" w:bidi="ar-SA"/>
              </w:rPr>
              <w:t>e</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U[0, 0.5]</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物理参数</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默认关节位置 </w:t>
            </w:r>
            <w:r>
              <w:rPr>
                <w:rFonts w:eastAsia="Noto Serif CJK SC" w:cs=""/>
                <w:b w:val="false"/>
                <w:kern w:val="0"/>
                <w:sz w:val="18"/>
                <w:szCs w:val="22"/>
                <w:lang w:val="en-US" w:eastAsia="en-US" w:bidi="ar-SA"/>
              </w:rPr>
              <w:t>q0</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q0 + U[-0.01, 0.01]</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物理参数</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base COM offset</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x: ±0.075, y/z: ±0.1</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外部推扰</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 xml:space="preserve">root </w:t>
            </w:r>
            <w:r>
              <w:rPr>
                <w:rFonts w:ascii="Noto Serif CJK SC" w:hAnsi="Noto Serif CJK SC" w:cs=""/>
                <w:b w:val="false"/>
                <w:kern w:val="0"/>
                <w:sz w:val="18"/>
                <w:szCs w:val="22"/>
                <w:lang w:val="en-US" w:eastAsia="en-US" w:bidi="ar-SA"/>
              </w:rPr>
              <w:t>线速度扰动</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x/y: ±0.5, z: ±0.2</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外部推扰</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推力持续时间</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U[1, 3] s</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外部推扰</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 xml:space="preserve">root </w:t>
            </w:r>
            <w:r>
              <w:rPr>
                <w:rFonts w:ascii="Noto Serif CJK SC" w:hAnsi="Noto Serif CJK SC" w:cs=""/>
                <w:b w:val="false"/>
                <w:kern w:val="0"/>
                <w:sz w:val="18"/>
                <w:szCs w:val="22"/>
                <w:lang w:val="en-US" w:eastAsia="en-US" w:bidi="ar-SA"/>
              </w:rPr>
              <w:t>角速度扰动</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roll/pitch: ±0.52, yaw: ±0.78</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目标动作扰动</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目标位置</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姿态</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速度</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关节扰动</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用于模拟参考命令噪声，提高鲁棒性</w:t>
            </w:r>
          </w:p>
        </w:tc>
      </w:tr>
    </w:tbl>
    <w:p>
      <w:pPr>
        <w:pStyle w:val="Normal"/>
        <w:rPr/>
      </w:pPr>
      <w:r>
        <w:rPr/>
      </w:r>
    </w:p>
    <w:p>
      <w:pPr>
        <w:pStyle w:val="Normal"/>
        <w:rPr/>
      </w:pPr>
      <w:r>
        <w:rPr/>
        <w:t>通用控制策略。</w:t>
      </w:r>
      <w:r>
        <w:rPr/>
        <w:t xml:space="preserve">SONIC </w:t>
      </w:r>
      <w:r>
        <w:rPr/>
        <w:t xml:space="preserve">跟踪框架的突出特点是：通过统一 </w:t>
      </w:r>
      <w:r>
        <w:rPr/>
        <w:t xml:space="preserve">encoder-decoder </w:t>
      </w:r>
      <w:r>
        <w:rPr/>
        <w:t xml:space="preserve">结构，容纳来自不同 </w:t>
      </w:r>
      <w:r>
        <w:rPr/>
        <w:t xml:space="preserve">embodiment </w:t>
      </w:r>
      <w:r>
        <w:rPr/>
        <w:t xml:space="preserve">的多种动作命令。跨 </w:t>
      </w:r>
      <w:r>
        <w:rPr/>
        <w:t xml:space="preserve">embodiment </w:t>
      </w:r>
      <w:r>
        <w:rPr/>
        <w:t xml:space="preserve">学习的实现方式是：用专门 </w:t>
      </w:r>
      <w:r>
        <w:rPr/>
        <w:t xml:space="preserve">encoder </w:t>
      </w:r>
      <w:r>
        <w:rPr/>
        <w:t xml:space="preserve">处理人类和机器人的异构输入，把它们映射到共享 </w:t>
      </w:r>
      <w:r>
        <w:rPr/>
        <w:t>latent representation</w:t>
      </w:r>
      <w:r>
        <w:rPr/>
        <w:t xml:space="preserve">；随后 </w:t>
      </w:r>
      <w:r>
        <w:rPr/>
        <w:t xml:space="preserve">latent </w:t>
      </w:r>
      <w:r>
        <w:rPr/>
        <w:t xml:space="preserve">表示经过 </w:t>
      </w:r>
      <w:r>
        <w:rPr/>
        <w:t xml:space="preserve">quantizer </w:t>
      </w:r>
      <w:r>
        <w:rPr/>
        <w:t xml:space="preserve">得到 </w:t>
      </w:r>
      <w:r>
        <w:rPr/>
        <w:t>universal token</w:t>
      </w:r>
      <w:r>
        <w:rPr/>
        <w:t xml:space="preserve">；这个 </w:t>
      </w:r>
      <w:r>
        <w:rPr/>
        <w:t xml:space="preserve">token </w:t>
      </w:r>
      <w:r>
        <w:rPr/>
        <w:t xml:space="preserve">再输入公共 </w:t>
      </w:r>
      <w:r>
        <w:rPr/>
        <w:t>robot control decoder</w:t>
      </w:r>
      <w:r>
        <w:rPr/>
        <w:t xml:space="preserve">，生成机器人电机控制命令。这样，策略既能使用机器人示范动作，也能使用人类动作数据，即使人类和机器人形态不同，也能模仿人类运动。辅助 </w:t>
      </w:r>
      <w:r>
        <w:rPr/>
        <w:t xml:space="preserve">robot motion decoder </w:t>
      </w:r>
      <w:r>
        <w:rPr/>
        <w:t xml:space="preserve">还用于促进特征学习，并作为从人类到机器人 </w:t>
      </w:r>
      <w:r>
        <w:rPr/>
        <w:t xml:space="preserve">embodiment </w:t>
      </w:r>
      <w:r>
        <w:rPr/>
        <w:t xml:space="preserve">的隐式 </w:t>
      </w:r>
      <w:r>
        <w:rPr/>
        <w:t xml:space="preserve">retargeting </w:t>
      </w:r>
      <w:r>
        <w:rPr/>
        <w:t>模块。</w:t>
      </w:r>
    </w:p>
    <w:p>
      <w:pPr>
        <w:pStyle w:val="Normal"/>
        <w:rPr/>
      </w:pPr>
      <w:r>
        <w:rPr/>
        <w:t xml:space="preserve">三个 </w:t>
      </w:r>
      <w:r>
        <w:rPr/>
        <w:t xml:space="preserve">encoder </w:t>
      </w:r>
      <w:r>
        <w:rPr/>
        <w:t>分别处理三种命令：</w:t>
      </w:r>
      <w:r>
        <w:rPr/>
        <w:t xml:space="preserve">robot motion encoder </w:t>
      </w:r>
      <w:r>
        <w:rPr/>
        <w:t xml:space="preserve">编码未来 </w:t>
      </w:r>
      <w:r>
        <w:rPr/>
        <w:t xml:space="preserve">F_r </w:t>
      </w:r>
      <w:r>
        <w:rPr/>
        <w:t>帧机器人的关节位置和速度；</w:t>
      </w:r>
      <w:r>
        <w:rPr/>
        <w:t xml:space="preserve">human motion encoder </w:t>
      </w:r>
      <w:r>
        <w:rPr/>
        <w:t xml:space="preserve">编码未来 </w:t>
      </w:r>
      <w:r>
        <w:rPr/>
        <w:t xml:space="preserve">F_h </w:t>
      </w:r>
      <w:r>
        <w:rPr/>
        <w:t xml:space="preserve">帧的 </w:t>
      </w:r>
      <w:r>
        <w:rPr/>
        <w:t xml:space="preserve">3D </w:t>
      </w:r>
      <w:r>
        <w:rPr/>
        <w:t>人体关节位置；</w:t>
      </w:r>
      <w:r>
        <w:rPr/>
        <w:t xml:space="preserve">hybrid motion encoder </w:t>
      </w:r>
      <w:r>
        <w:rPr/>
        <w:t xml:space="preserve">编码当前帧稀疏上半身关键点（头和双手）以及未来 </w:t>
      </w:r>
      <w:r>
        <w:rPr/>
        <w:t xml:space="preserve">F_m </w:t>
      </w:r>
      <w:r>
        <w:rPr/>
        <w:t xml:space="preserve">帧下半身机器人动作。多帧输入让策略能“预见”未来动作，提高稳定性和鲁棒性。所有 </w:t>
      </w:r>
      <w:r>
        <w:rPr/>
        <w:t xml:space="preserve">encoder </w:t>
      </w:r>
      <w:r>
        <w:rPr/>
        <w:t xml:space="preserve">都是 </w:t>
      </w:r>
      <w:r>
        <w:rPr/>
        <w:t>MLP</w:t>
      </w:r>
      <w:r>
        <w:rPr/>
        <w:t>。</w:t>
      </w:r>
    </w:p>
    <w:p>
      <w:pPr>
        <w:pStyle w:val="Normal"/>
        <w:rPr/>
      </w:pPr>
      <w:r>
        <w:rPr/>
        <w:t>Quantizer</w:t>
      </w:r>
      <w:r>
        <w:rPr/>
        <w:t xml:space="preserve">。编码后的 </w:t>
      </w:r>
      <w:r>
        <w:rPr/>
        <w:t xml:space="preserve">latent </w:t>
      </w:r>
      <w:r>
        <w:rPr/>
        <w:t xml:space="preserve">表示通过向量量化器量化为 </w:t>
      </w:r>
      <w:r>
        <w:rPr/>
        <w:t>universal token z</w:t>
      </w:r>
      <w:r>
        <w:rPr/>
        <w:t xml:space="preserve">。作者使用 </w:t>
      </w:r>
      <w:r>
        <w:rPr/>
        <w:t>FSQ</w:t>
      </w:r>
      <w:r>
        <w:rPr/>
        <w:t>（</w:t>
      </w:r>
      <w:r>
        <w:rPr/>
        <w:t>Finite Scalar Quantization</w:t>
      </w:r>
      <w:r>
        <w:rPr/>
        <w:t xml:space="preserve">）作为量化器。通用 </w:t>
      </w:r>
      <w:r>
        <w:rPr/>
        <w:t xml:space="preserve">token </w:t>
      </w:r>
      <w:r>
        <w:rPr/>
        <w:t xml:space="preserve">是 </w:t>
      </w:r>
      <w:r>
        <w:rPr/>
        <w:t xml:space="preserve">D_z </w:t>
      </w:r>
      <w:r>
        <w:rPr/>
        <w:t xml:space="preserve">维向量，每个维度有 </w:t>
      </w:r>
      <w:r>
        <w:rPr/>
        <w:t xml:space="preserve">L_z </w:t>
      </w:r>
      <w:r>
        <w:rPr/>
        <w:t>个量化等级。通俗说，</w:t>
      </w:r>
      <w:r>
        <w:rPr/>
        <w:t xml:space="preserve">encoder </w:t>
      </w:r>
      <w:r>
        <w:rPr/>
        <w:t>输出连续特征后，</w:t>
      </w:r>
      <w:r>
        <w:rPr/>
        <w:t xml:space="preserve">quantizer </w:t>
      </w:r>
      <w:r>
        <w:rPr/>
        <w:t>把它变成离散</w:t>
      </w:r>
      <w:r>
        <w:rPr/>
        <w:t>/</w:t>
      </w:r>
      <w:r>
        <w:rPr/>
        <w:t>半离散的标准化动作语义编码，使不同输入源更容易落在同一个动作空间里。</w:t>
      </w:r>
    </w:p>
    <w:p>
      <w:pPr>
        <w:pStyle w:val="Normal"/>
        <w:rPr/>
      </w:pPr>
      <w:r>
        <w:rPr/>
        <w:t>Decoder</w:t>
      </w:r>
      <w:r>
        <w:rPr/>
        <w:t xml:space="preserve">。有两个 </w:t>
      </w:r>
      <w:r>
        <w:rPr/>
        <w:t>decoder</w:t>
      </w:r>
      <w:r>
        <w:rPr/>
        <w:t>：</w:t>
      </w:r>
      <w:r>
        <w:rPr/>
        <w:t xml:space="preserve">robot control decoder D_c </w:t>
      </w:r>
      <w:r>
        <w:rPr/>
        <w:t xml:space="preserve">把 </w:t>
      </w:r>
      <w:r>
        <w:rPr/>
        <w:t xml:space="preserve">universal token </w:t>
      </w:r>
      <w:r>
        <w:rPr/>
        <w:t>转为机器人关节控制命令；</w:t>
      </w:r>
      <w:r>
        <w:rPr/>
        <w:t xml:space="preserve">robot motion decoder D_r </w:t>
      </w:r>
      <w:r>
        <w:rPr/>
        <w:t xml:space="preserve">重建机器人动作命令，作为辅助监督，帮助 </w:t>
      </w:r>
      <w:r>
        <w:rPr/>
        <w:t xml:space="preserve">latent </w:t>
      </w:r>
      <w:r>
        <w:rPr/>
        <w:t>空间学习更好的运动特征。</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模块</w:t>
            </w:r>
          </w:p>
        </w:tc>
        <w:tc>
          <w:tcPr>
            <w:tcW w:w="5039"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结构</w:t>
            </w:r>
            <w:r>
              <w:rPr>
                <w:rFonts w:eastAsia="Noto Serif CJK SC" w:cs=""/>
                <w:b/>
                <w:kern w:val="0"/>
                <w:sz w:val="18"/>
                <w:szCs w:val="22"/>
                <w:lang w:val="en-US" w:eastAsia="en-US" w:bidi="ar-SA"/>
              </w:rPr>
              <w:t>/</w:t>
            </w:r>
            <w:r>
              <w:rPr>
                <w:rFonts w:ascii="Noto Serif CJK SC" w:hAnsi="Noto Serif CJK SC" w:cs=""/>
                <w:b/>
                <w:kern w:val="0"/>
                <w:sz w:val="18"/>
                <w:szCs w:val="22"/>
                <w:lang w:val="en-US" w:eastAsia="en-US" w:bidi="ar-SA"/>
              </w:rPr>
              <w:t>参数</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Quantizer</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FSQ</w:t>
            </w:r>
            <w:r>
              <w:rPr>
                <w:rFonts w:ascii="Noto Serif CJK SC" w:hAnsi="Noto Serif CJK SC" w:cs=""/>
                <w:b w:val="false"/>
                <w:kern w:val="0"/>
                <w:sz w:val="18"/>
                <w:szCs w:val="22"/>
                <w:lang w:val="en-US" w:eastAsia="en-US" w:bidi="ar-SA"/>
              </w:rPr>
              <w:t>；</w:t>
            </w:r>
            <w:r>
              <w:rPr>
                <w:rFonts w:eastAsia="Noto Serif CJK SC" w:cs=""/>
                <w:b w:val="false"/>
                <w:kern w:val="0"/>
                <w:sz w:val="18"/>
                <w:szCs w:val="22"/>
                <w:lang w:val="en-US" w:eastAsia="en-US" w:bidi="ar-SA"/>
              </w:rPr>
              <w:t xml:space="preserve">token </w:t>
            </w:r>
            <w:r>
              <w:rPr>
                <w:rFonts w:ascii="Noto Serif CJK SC" w:hAnsi="Noto Serif CJK SC" w:cs=""/>
                <w:b w:val="false"/>
                <w:kern w:val="0"/>
                <w:sz w:val="18"/>
                <w:szCs w:val="22"/>
                <w:lang w:val="en-US" w:eastAsia="en-US" w:bidi="ar-SA"/>
              </w:rPr>
              <w:t xml:space="preserve">维度 </w:t>
            </w:r>
            <w:r>
              <w:rPr>
                <w:rFonts w:eastAsia="Noto Serif CJK SC" w:cs=""/>
                <w:b w:val="false"/>
                <w:kern w:val="0"/>
                <w:sz w:val="18"/>
                <w:szCs w:val="22"/>
                <w:lang w:val="en-US" w:eastAsia="en-US" w:bidi="ar-SA"/>
              </w:rPr>
              <w:t>D_z</w:t>
            </w:r>
            <w:r>
              <w:rPr>
                <w:rFonts w:ascii="Noto Serif CJK SC" w:hAnsi="Noto Serif CJK SC" w:cs=""/>
                <w:b w:val="false"/>
                <w:kern w:val="0"/>
                <w:sz w:val="18"/>
                <w:szCs w:val="22"/>
                <w:lang w:val="en-US" w:eastAsia="en-US" w:bidi="ar-SA"/>
              </w:rPr>
              <w:t xml:space="preserve">；每维量化等级 </w:t>
            </w:r>
            <w:r>
              <w:rPr>
                <w:rFonts w:eastAsia="Noto Serif CJK SC" w:cs=""/>
                <w:b w:val="false"/>
                <w:kern w:val="0"/>
                <w:sz w:val="18"/>
                <w:szCs w:val="22"/>
                <w:lang w:val="en-US" w:eastAsia="en-US" w:bidi="ar-SA"/>
              </w:rPr>
              <w:t>L_z</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Encoder (g1/robot)</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MLP hidden = [2048, 1024, 512, 512]</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Encoder (teleop/hybrid)</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MLP hidden = [2048, 1024, 512, 512]</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Encoder (smpl/human)</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MLP hidden = [2048, 1024, 512, 512]</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Decoder (actions)</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MLP hidden = [2048, 2048, 1024, 1024, 512, 512]</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Decoder (refs)</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MLP hidden = [2048, 1024, 512, 512]</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Action dimension</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对角高斯，</w:t>
            </w:r>
            <w:r>
              <w:rPr>
                <w:rFonts w:eastAsia="Noto Serif CJK SC" w:cs=""/>
                <w:b w:val="false"/>
                <w:kern w:val="0"/>
                <w:sz w:val="18"/>
                <w:szCs w:val="22"/>
                <w:lang w:val="en-US" w:eastAsia="en-US" w:bidi="ar-SA"/>
              </w:rPr>
              <w:t xml:space="preserve">29 </w:t>
            </w:r>
            <w:r>
              <w:rPr>
                <w:rFonts w:ascii="Noto Serif CJK SC" w:hAnsi="Noto Serif CJK SC" w:cs=""/>
                <w:b w:val="false"/>
                <w:kern w:val="0"/>
                <w:sz w:val="18"/>
                <w:szCs w:val="22"/>
                <w:lang w:val="en-US" w:eastAsia="en-US" w:bidi="ar-SA"/>
              </w:rPr>
              <w:t>维</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Critic</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MLP hidden = [2048, 2048, 1024, 1024, 512, 512]</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Future frames</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F_r = F_h = F_m = 10</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Frame interval</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robot/hybrid: 0.1 s</w:t>
            </w:r>
            <w:r>
              <w:rPr>
                <w:rFonts w:ascii="Noto Serif CJK SC" w:hAnsi="Noto Serif CJK SC" w:cs=""/>
                <w:b w:val="false"/>
                <w:kern w:val="0"/>
                <w:sz w:val="18"/>
                <w:szCs w:val="22"/>
                <w:lang w:val="en-US" w:eastAsia="en-US" w:bidi="ar-SA"/>
              </w:rPr>
              <w:t>；</w:t>
            </w:r>
            <w:r>
              <w:rPr>
                <w:rFonts w:eastAsia="Noto Serif CJK SC" w:cs=""/>
                <w:b w:val="false"/>
                <w:kern w:val="0"/>
                <w:sz w:val="18"/>
                <w:szCs w:val="22"/>
                <w:lang w:val="en-US" w:eastAsia="en-US" w:bidi="ar-SA"/>
              </w:rPr>
              <w:t>human: 0.02 s</w:t>
            </w:r>
          </w:p>
        </w:tc>
      </w:tr>
    </w:tbl>
    <w:p>
      <w:pPr>
        <w:pStyle w:val="Normal"/>
        <w:rPr/>
      </w:pPr>
      <w:r>
        <w:rPr/>
      </w:r>
    </w:p>
    <w:p>
      <w:pPr>
        <w:pStyle w:val="Normal"/>
        <w:rPr/>
      </w:pPr>
      <w:r>
        <w:rPr/>
        <w:t xml:space="preserve">训练损失。训练时准备三种命令类型的同步动作数据。每类命令 </w:t>
      </w:r>
      <w:r>
        <w:rPr/>
        <w:t>g_r</w:t>
      </w:r>
      <w:r>
        <w:rPr/>
        <w:t>、</w:t>
      </w:r>
      <w:r>
        <w:rPr/>
        <w:t>g_h</w:t>
      </w:r>
      <w:r>
        <w:rPr/>
        <w:t>、</w:t>
      </w:r>
      <w:r>
        <w:rPr/>
        <w:t xml:space="preserve">g_m </w:t>
      </w:r>
      <w:r>
        <w:rPr/>
        <w:t xml:space="preserve">分别经各自 </w:t>
      </w:r>
      <w:r>
        <w:rPr/>
        <w:t xml:space="preserve">encoder </w:t>
      </w:r>
      <w:r>
        <w:rPr/>
        <w:t xml:space="preserve">编码，再量化得到 </w:t>
      </w:r>
      <w:r>
        <w:rPr/>
        <w:t>universal token z_r</w:t>
      </w:r>
      <w:r>
        <w:rPr/>
        <w:t>、</w:t>
      </w:r>
      <w:r>
        <w:rPr/>
        <w:t>z_h</w:t>
      </w:r>
      <w:r>
        <w:rPr/>
        <w:t>、</w:t>
      </w:r>
      <w:r>
        <w:rPr/>
        <w:t>z_m</w:t>
      </w:r>
      <w:r>
        <w:rPr/>
        <w:t xml:space="preserve">。控制 </w:t>
      </w:r>
      <w:r>
        <w:rPr/>
        <w:t xml:space="preserve">decoder </w:t>
      </w:r>
      <w:r>
        <w:rPr/>
        <w:t xml:space="preserve">生成电机命令，运动 </w:t>
      </w:r>
      <w:r>
        <w:rPr/>
        <w:t xml:space="preserve">decoder </w:t>
      </w:r>
      <w:r>
        <w:rPr/>
        <w:t>重建机器人动作命令。总损失为：</w:t>
      </w:r>
    </w:p>
    <w:p>
      <w:pPr>
        <w:pStyle w:val="Normal"/>
        <w:rPr/>
      </w:pPr>
      <w:r>
        <w:rPr/>
        <w:t>L = L_ppo + L_recon + L_token + L_cycle</w:t>
      </w:r>
    </w:p>
    <w:p>
      <w:pPr>
        <w:pStyle w:val="Normal"/>
        <w:rPr/>
      </w:pPr>
      <w:r>
        <w:rPr/>
        <w:t xml:space="preserve">其中 </w:t>
      </w:r>
      <w:r>
        <w:rPr/>
        <w:t xml:space="preserve">L_ppo </w:t>
      </w:r>
      <w:r>
        <w:rPr/>
        <w:t xml:space="preserve">是标准 </w:t>
      </w:r>
      <w:r>
        <w:rPr/>
        <w:t xml:space="preserve">PPO </w:t>
      </w:r>
      <w:r>
        <w:rPr/>
        <w:t>损失。</w:t>
      </w:r>
      <w:r>
        <w:rPr/>
        <w:t xml:space="preserve">L_recon </w:t>
      </w:r>
      <w:r>
        <w:rPr/>
        <w:t xml:space="preserve">是对机器人动作命令的重建损失；当输入是人类动作 </w:t>
      </w:r>
      <w:r>
        <w:rPr/>
        <w:t xml:space="preserve">g_h </w:t>
      </w:r>
      <w:r>
        <w:rPr/>
        <w:t>时，</w:t>
      </w:r>
      <w:r>
        <w:rPr/>
        <w:t xml:space="preserve">encoder-decoder </w:t>
      </w:r>
      <w:r>
        <w:rPr/>
        <w:t xml:space="preserve">实际上起到从人类动作到机器人动作的 </w:t>
      </w:r>
      <w:r>
        <w:rPr/>
        <w:t xml:space="preserve">retargeting </w:t>
      </w:r>
      <w:r>
        <w:rPr/>
        <w:t xml:space="preserve">管线作用，因此 </w:t>
      </w:r>
      <w:r>
        <w:rPr/>
        <w:t xml:space="preserve">L_recon </w:t>
      </w:r>
      <w:r>
        <w:rPr/>
        <w:t xml:space="preserve">也可以理解为跨 </w:t>
      </w:r>
      <w:r>
        <w:rPr/>
        <w:t xml:space="preserve">embodiment </w:t>
      </w:r>
      <w:r>
        <w:rPr/>
        <w:t>的重定向损失。</w:t>
      </w:r>
      <w:r>
        <w:rPr/>
        <w:t xml:space="preserve">L_token = ||z_r - z_h||^2 </w:t>
      </w:r>
      <w:r>
        <w:rPr/>
        <w:t xml:space="preserve">用来约束机器人 </w:t>
      </w:r>
      <w:r>
        <w:rPr/>
        <w:t xml:space="preserve">token </w:t>
      </w:r>
      <w:r>
        <w:rPr/>
        <w:t xml:space="preserve">和人类动作 </w:t>
      </w:r>
      <w:r>
        <w:rPr/>
        <w:t xml:space="preserve">token </w:t>
      </w:r>
      <w:r>
        <w:rPr/>
        <w:t xml:space="preserve">接近，从而显式鼓励不同 </w:t>
      </w:r>
      <w:r>
        <w:rPr/>
        <w:t xml:space="preserve">embodiment </w:t>
      </w:r>
      <w:r>
        <w:rPr/>
        <w:t>编码到对齐表示。</w:t>
      </w:r>
      <w:r>
        <w:rPr/>
        <w:t xml:space="preserve">L_cycle </w:t>
      </w:r>
      <w:r>
        <w:rPr/>
        <w:t xml:space="preserve">是循环一致性损失，即把 </w:t>
      </w:r>
      <w:r>
        <w:rPr/>
        <w:t xml:space="preserve">human token </w:t>
      </w:r>
      <w:r>
        <w:rPr/>
        <w:t xml:space="preserve">重建成机器人动作，再用 </w:t>
      </w:r>
      <w:r>
        <w:rPr/>
        <w:t xml:space="preserve">robot encoder </w:t>
      </w:r>
      <w:r>
        <w:rPr/>
        <w:t xml:space="preserve">重新编码，要求回到原 </w:t>
      </w:r>
      <w:r>
        <w:rPr/>
        <w:t xml:space="preserve">robot token </w:t>
      </w:r>
      <w:r>
        <w:rPr/>
        <w:t xml:space="preserve">附近。它进一步增强 </w:t>
      </w:r>
      <w:r>
        <w:rPr/>
        <w:t xml:space="preserve">latent </w:t>
      </w:r>
      <w:r>
        <w:rPr/>
        <w:t xml:space="preserve">空间对齐，保证“人到机器人再回到 </w:t>
      </w:r>
      <w:r>
        <w:rPr/>
        <w:t>token”</w:t>
      </w:r>
      <w:r>
        <w:rPr/>
        <w:t>过程中保留核心动作特征。</w:t>
      </w:r>
    </w:p>
    <w:p>
      <w:pPr>
        <w:pStyle w:val="Normal"/>
        <w:rPr/>
      </w:pPr>
      <w:r>
        <w:rPr/>
        <w:t xml:space="preserve">自适应动作采样。每个 </w:t>
      </w:r>
      <w:r>
        <w:rPr/>
        <w:t xml:space="preserve">episode </w:t>
      </w:r>
      <w:r>
        <w:rPr/>
        <w:t xml:space="preserve">初始帧不是均匀随机采样，而是采用 </w:t>
      </w:r>
      <w:r>
        <w:rPr/>
        <w:t>bin-based adaptive motion sampling</w:t>
      </w:r>
      <w:r>
        <w:rPr/>
        <w:t xml:space="preserve">。整个动作数据集按固定时长切成 </w:t>
      </w:r>
      <w:r>
        <w:rPr/>
        <w:t>bin</w:t>
      </w:r>
      <w:r>
        <w:rPr/>
        <w:t xml:space="preserve">，每个 </w:t>
      </w:r>
      <w:r>
        <w:rPr/>
        <w:t xml:space="preserve">bin </w:t>
      </w:r>
      <w:r>
        <w:rPr/>
        <w:t xml:space="preserve">统计策略失败率 </w:t>
      </w:r>
      <w:r>
        <w:rPr/>
        <w:t>f_i</w:t>
      </w:r>
      <w:r>
        <w:rPr/>
        <w:t xml:space="preserve">。失败率高的片段更容易被采样，以强化训练困难动作；但为了防止某些特别难的片段被过度采样，失败率会被上限 </w:t>
      </w:r>
      <w:r>
        <w:rPr/>
        <w:t xml:space="preserve">beta * </w:t>
      </w:r>
      <w:r>
        <w:rPr/>
        <w:t xml:space="preserve">平均失败率截断。最终采样概率 </w:t>
      </w:r>
      <w:r>
        <w:rPr/>
        <w:t>p_i = alpha * p_hat_i + (1-alpha) / N</w:t>
      </w:r>
      <w:r>
        <w:rPr/>
        <w:t xml:space="preserve">，也就是“困难片段优先 </w:t>
      </w:r>
      <w:r>
        <w:rPr/>
        <w:t xml:space="preserve">+ </w:t>
      </w:r>
      <w:r>
        <w:rPr/>
        <w:t>均匀覆盖”的混合。</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训练超参数</w:t>
            </w:r>
          </w:p>
        </w:tc>
        <w:tc>
          <w:tcPr>
            <w:tcW w:w="5039"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数值</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每 </w:t>
            </w:r>
            <w:r>
              <w:rPr>
                <w:rFonts w:eastAsia="Noto Serif CJK SC" w:cs=""/>
                <w:b w:val="false"/>
                <w:kern w:val="0"/>
                <w:sz w:val="18"/>
                <w:szCs w:val="22"/>
                <w:lang w:val="en-US" w:eastAsia="en-US" w:bidi="ar-SA"/>
              </w:rPr>
              <w:t xml:space="preserve">GPU </w:t>
            </w:r>
            <w:r>
              <w:rPr>
                <w:rFonts w:ascii="Noto Serif CJK SC" w:hAnsi="Noto Serif CJK SC" w:cs=""/>
                <w:b w:val="false"/>
                <w:kern w:val="0"/>
                <w:sz w:val="18"/>
                <w:szCs w:val="22"/>
                <w:lang w:val="en-US" w:eastAsia="en-US" w:bidi="ar-SA"/>
              </w:rPr>
              <w:t>并行环境数</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4096</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每环境 </w:t>
            </w:r>
            <w:r>
              <w:rPr>
                <w:rFonts w:eastAsia="Noto Serif CJK SC" w:cs=""/>
                <w:b w:val="false"/>
                <w:kern w:val="0"/>
                <w:sz w:val="18"/>
                <w:szCs w:val="22"/>
                <w:lang w:val="en-US" w:eastAsia="en-US" w:bidi="ar-SA"/>
              </w:rPr>
              <w:t xml:space="preserve">rollout </w:t>
            </w:r>
            <w:r>
              <w:rPr>
                <w:rFonts w:ascii="Noto Serif CJK SC" w:hAnsi="Noto Serif CJK SC" w:cs=""/>
                <w:b w:val="false"/>
                <w:kern w:val="0"/>
                <w:sz w:val="18"/>
                <w:szCs w:val="22"/>
                <w:lang w:val="en-US" w:eastAsia="en-US" w:bidi="ar-SA"/>
              </w:rPr>
              <w:t>步数</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24</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学习 </w:t>
            </w:r>
            <w:r>
              <w:rPr>
                <w:rFonts w:eastAsia="Noto Serif CJK SC" w:cs=""/>
                <w:b w:val="false"/>
                <w:kern w:val="0"/>
                <w:sz w:val="18"/>
                <w:szCs w:val="22"/>
                <w:lang w:val="en-US" w:eastAsia="en-US" w:bidi="ar-SA"/>
              </w:rPr>
              <w:t>epoch</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5</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 xml:space="preserve">mini-batch </w:t>
            </w:r>
            <w:r>
              <w:rPr>
                <w:rFonts w:ascii="Noto Serif CJK SC" w:hAnsi="Noto Serif CJK SC" w:cs=""/>
                <w:b w:val="false"/>
                <w:kern w:val="0"/>
                <w:sz w:val="18"/>
                <w:szCs w:val="22"/>
                <w:lang w:val="en-US" w:eastAsia="en-US" w:bidi="ar-SA"/>
              </w:rPr>
              <w:t>数</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4</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折扣因子 </w:t>
            </w:r>
            <w:r>
              <w:rPr>
                <w:rFonts w:eastAsia="Noto Serif CJK SC" w:cs=""/>
                <w:b w:val="false"/>
                <w:kern w:val="0"/>
                <w:sz w:val="18"/>
                <w:szCs w:val="22"/>
                <w:lang w:val="en-US" w:eastAsia="en-US" w:bidi="ar-SA"/>
              </w:rPr>
              <w:t>gamma</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0.99</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GAE lambda</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0.95</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 xml:space="preserve">clip </w:t>
            </w:r>
            <w:r>
              <w:rPr>
                <w:rFonts w:ascii="Noto Serif CJK SC" w:hAnsi="Noto Serif CJK SC" w:cs=""/>
                <w:b w:val="false"/>
                <w:kern w:val="0"/>
                <w:sz w:val="18"/>
                <w:szCs w:val="22"/>
                <w:lang w:val="en-US" w:eastAsia="en-US" w:bidi="ar-SA"/>
              </w:rPr>
              <w:t>参数</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0.2</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entropy coefficient</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0.013</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value loss coefficient</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1.0</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actor learning rate</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2e-5</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critic learning rate</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1e-3</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max gradient norm</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0.1</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desired KL</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0.01</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 xml:space="preserve">adaptive LR </w:t>
            </w:r>
            <w:r>
              <w:rPr>
                <w:rFonts w:ascii="Noto Serif CJK SC" w:hAnsi="Noto Serif CJK SC" w:cs=""/>
                <w:b w:val="false"/>
                <w:kern w:val="0"/>
                <w:sz w:val="18"/>
                <w:szCs w:val="22"/>
                <w:lang w:val="en-US" w:eastAsia="en-US" w:bidi="ar-SA"/>
              </w:rPr>
              <w:t>范围</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[1e-5, 2e-4]</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初始噪声标准差</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0.05</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actor std clamp</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[0.001, 0.5]</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adaptive sampling bin size</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1 s</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failure rate cap beta</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200</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blending alpha</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0.1</w:t>
            </w:r>
          </w:p>
        </w:tc>
      </w:tr>
    </w:tbl>
    <w:p>
      <w:pPr>
        <w:pStyle w:val="Normal"/>
        <w:rPr/>
      </w:pPr>
      <w:r>
        <w:rPr/>
      </w:r>
    </w:p>
    <w:p>
      <w:pPr>
        <w:pStyle w:val="Normal"/>
        <w:rPr/>
      </w:pPr>
      <w:r>
        <w:rPr/>
        <w:t>任务和应用。通用运动跟踪框架支持五类应用：</w:t>
      </w:r>
    </w:p>
    <w:p>
      <w:pPr>
        <w:pStyle w:val="ListNumber"/>
        <w:numPr>
          <w:ilvl w:val="0"/>
          <w:numId w:val="4"/>
        </w:numPr>
        <w:rPr/>
      </w:pPr>
      <w:r>
        <w:rPr/>
        <w:t xml:space="preserve">交互式手柄控制：用户通过手柄输入速度、风格等命令，运动学规划器把命令转成多样机器人动作，统一策略通过 </w:t>
      </w:r>
      <w:r>
        <w:rPr/>
        <w:t xml:space="preserve">robot motion encoder </w:t>
      </w:r>
      <w:r>
        <w:rPr/>
        <w:t>跟踪。</w:t>
      </w:r>
    </w:p>
    <w:p>
      <w:pPr>
        <w:pStyle w:val="ListNumber"/>
        <w:numPr>
          <w:ilvl w:val="0"/>
          <w:numId w:val="4"/>
        </w:numPr>
        <w:rPr/>
      </w:pPr>
      <w:r>
        <w:rPr/>
        <w:t xml:space="preserve">VR </w:t>
      </w:r>
      <w:r>
        <w:rPr/>
        <w:t>三点遥操作：</w:t>
      </w:r>
      <w:r>
        <w:rPr/>
        <w:t xml:space="preserve">PICO </w:t>
      </w:r>
      <w:r>
        <w:rPr/>
        <w:t xml:space="preserve">头显和手柄提供头部与双腕 </w:t>
      </w:r>
      <w:r>
        <w:rPr/>
        <w:t xml:space="preserve">SE(3) </w:t>
      </w:r>
      <w:r>
        <w:rPr/>
        <w:t xml:space="preserve">位姿，手柄摇杆给出导航命令和 </w:t>
      </w:r>
      <w:r>
        <w:rPr/>
        <w:t xml:space="preserve">root </w:t>
      </w:r>
      <w:r>
        <w:rPr/>
        <w:t xml:space="preserve">高度；运动学规划器生成下半身动作，形成“上半身关键点 </w:t>
      </w:r>
      <w:r>
        <w:rPr/>
        <w:t xml:space="preserve">+ </w:t>
      </w:r>
      <w:r>
        <w:rPr/>
        <w:t xml:space="preserve">下半身机器人动作”的混合命令，由 </w:t>
      </w:r>
      <w:r>
        <w:rPr/>
        <w:t xml:space="preserve">hybrid encoder </w:t>
      </w:r>
      <w:r>
        <w:rPr/>
        <w:t>跟踪。</w:t>
      </w:r>
    </w:p>
    <w:p>
      <w:pPr>
        <w:pStyle w:val="ListNumber"/>
        <w:numPr>
          <w:ilvl w:val="0"/>
          <w:numId w:val="4"/>
        </w:numPr>
        <w:rPr/>
      </w:pPr>
      <w:r>
        <w:rPr/>
        <w:t xml:space="preserve">VLA </w:t>
      </w:r>
      <w:r>
        <w:rPr/>
        <w:t>集成：</w:t>
      </w:r>
      <w:r>
        <w:rPr/>
        <w:t xml:space="preserve">GR00T N1.5 </w:t>
      </w:r>
      <w:r>
        <w:rPr/>
        <w:t>模型在三点遥操作数据上后训练；</w:t>
      </w:r>
      <w:r>
        <w:rPr/>
        <w:t xml:space="preserve">VLA </w:t>
      </w:r>
      <w:r>
        <w:rPr/>
        <w:t xml:space="preserve">输出接入运动学规划器生成下半身动作，再由 </w:t>
      </w:r>
      <w:r>
        <w:rPr/>
        <w:t xml:space="preserve">hybrid encoder </w:t>
      </w:r>
      <w:r>
        <w:rPr/>
        <w:t>和统一策略执行。</w:t>
      </w:r>
    </w:p>
    <w:p>
      <w:pPr>
        <w:pStyle w:val="ListNumber"/>
        <w:numPr>
          <w:ilvl w:val="0"/>
          <w:numId w:val="4"/>
        </w:numPr>
        <w:rPr/>
      </w:pPr>
      <w:r>
        <w:rPr/>
        <w:t xml:space="preserve">VR </w:t>
      </w:r>
      <w:r>
        <w:rPr/>
        <w:t xml:space="preserve">全身遥操作：使用 </w:t>
      </w:r>
      <w:r>
        <w:rPr/>
        <w:t>PICO</w:t>
      </w:r>
      <w:r>
        <w:rPr/>
        <w:t xml:space="preserve">、手柄和脚踝 </w:t>
      </w:r>
      <w:r>
        <w:rPr/>
        <w:t xml:space="preserve">IMU </w:t>
      </w:r>
      <w:r>
        <w:rPr/>
        <w:t xml:space="preserve">得到全身人类动作，由 </w:t>
      </w:r>
      <w:r>
        <w:rPr/>
        <w:t xml:space="preserve">human motion encoder </w:t>
      </w:r>
      <w:r>
        <w:rPr/>
        <w:t>跟踪。</w:t>
      </w:r>
    </w:p>
    <w:p>
      <w:pPr>
        <w:pStyle w:val="ListNumber"/>
        <w:numPr>
          <w:ilvl w:val="0"/>
          <w:numId w:val="4"/>
        </w:numPr>
        <w:rPr/>
      </w:pPr>
      <w:r>
        <w:rPr/>
        <w:t xml:space="preserve">视频遥操作与多模态控制：使用 </w:t>
      </w:r>
      <w:r>
        <w:rPr/>
        <w:t xml:space="preserve">GENMO </w:t>
      </w:r>
      <w:r>
        <w:rPr/>
        <w:t xml:space="preserve">从视频、文本、音频等输入估计或生成 </w:t>
      </w:r>
      <w:r>
        <w:rPr/>
        <w:t>human motion</w:t>
      </w:r>
      <w:r>
        <w:rPr/>
        <w:t xml:space="preserve">，再由 </w:t>
      </w:r>
      <w:r>
        <w:rPr/>
        <w:t xml:space="preserve">human motion encoder </w:t>
      </w:r>
      <w:r>
        <w:rPr/>
        <w:t>跟踪。</w:t>
      </w:r>
    </w:p>
    <w:p>
      <w:pPr>
        <w:pStyle w:val="2"/>
        <w:rPr/>
      </w:pPr>
      <w:r>
        <w:rPr/>
        <w:t>图</w:t>
      </w:r>
      <w:r>
        <w:rPr/>
        <w:t xml:space="preserve">8 </w:t>
      </w:r>
      <w:r>
        <w:rPr/>
        <w:t>框架图逐模块详细讲解</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图中模块</w:t>
            </w:r>
          </w:p>
        </w:tc>
        <w:tc>
          <w:tcPr>
            <w:tcW w:w="336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输入</w:t>
            </w:r>
            <w:r>
              <w:rPr>
                <w:rFonts w:eastAsia="Noto Serif CJK SC" w:cs=""/>
                <w:b/>
                <w:kern w:val="0"/>
                <w:sz w:val="18"/>
                <w:szCs w:val="22"/>
                <w:lang w:val="en-US" w:eastAsia="en-US" w:bidi="ar-SA"/>
              </w:rPr>
              <w:t>/</w:t>
            </w:r>
            <w:r>
              <w:rPr>
                <w:rFonts w:ascii="Noto Serif CJK SC" w:hAnsi="Noto Serif CJK SC" w:cs=""/>
                <w:b/>
                <w:kern w:val="0"/>
                <w:sz w:val="18"/>
                <w:szCs w:val="22"/>
                <w:lang w:val="en-US" w:eastAsia="en-US" w:bidi="ar-SA"/>
              </w:rPr>
              <w:t>输出</w:t>
            </w:r>
          </w:p>
        </w:tc>
        <w:tc>
          <w:tcPr>
            <w:tcW w:w="336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作用解释</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Tasks</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手柄、</w:t>
            </w:r>
            <w:r>
              <w:rPr>
                <w:rFonts w:eastAsia="Noto Serif CJK SC" w:cs=""/>
                <w:b w:val="false"/>
                <w:kern w:val="0"/>
                <w:sz w:val="18"/>
                <w:szCs w:val="22"/>
                <w:lang w:val="en-US" w:eastAsia="en-US" w:bidi="ar-SA"/>
              </w:rPr>
              <w:t>VR</w:t>
            </w:r>
            <w:r>
              <w:rPr>
                <w:rFonts w:ascii="Noto Serif CJK SC" w:hAnsi="Noto Serif CJK SC" w:cs=""/>
                <w:b w:val="false"/>
                <w:kern w:val="0"/>
                <w:sz w:val="18"/>
                <w:szCs w:val="22"/>
                <w:lang w:val="en-US" w:eastAsia="en-US" w:bidi="ar-SA"/>
              </w:rPr>
              <w:t>、视频</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文本</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音乐等用户接口</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这些是用户真正想做的任务，不直接控制关节，而是产生运动意图。</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Motion Generators</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Kinematic Planner / PICO VR Toolkit / GENMO</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把用户意图变成 </w:t>
            </w:r>
            <w:r>
              <w:rPr>
                <w:rFonts w:eastAsia="Noto Serif CJK SC" w:cs=""/>
                <w:b w:val="false"/>
                <w:kern w:val="0"/>
                <w:sz w:val="18"/>
                <w:szCs w:val="22"/>
                <w:lang w:val="en-US" w:eastAsia="en-US" w:bidi="ar-SA"/>
              </w:rPr>
              <w:t>motion command</w:t>
            </w:r>
            <w:r>
              <w:rPr>
                <w:rFonts w:ascii="Noto Serif CJK SC" w:hAnsi="Noto Serif CJK SC" w:cs=""/>
                <w:b w:val="false"/>
                <w:kern w:val="0"/>
                <w:sz w:val="18"/>
                <w:szCs w:val="22"/>
                <w:lang w:val="en-US" w:eastAsia="en-US" w:bidi="ar-SA"/>
              </w:rPr>
              <w:t>。例如手柄速度命令经规划器变成机器人未来动作；视频</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文本</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 xml:space="preserve">音乐经 </w:t>
            </w:r>
            <w:r>
              <w:rPr>
                <w:rFonts w:eastAsia="Noto Serif CJK SC" w:cs=""/>
                <w:b w:val="false"/>
                <w:kern w:val="0"/>
                <w:sz w:val="18"/>
                <w:szCs w:val="22"/>
                <w:lang w:val="en-US" w:eastAsia="en-US" w:bidi="ar-SA"/>
              </w:rPr>
              <w:t xml:space="preserve">GENMO </w:t>
            </w:r>
            <w:r>
              <w:rPr>
                <w:rFonts w:ascii="Noto Serif CJK SC" w:hAnsi="Noto Serif CJK SC" w:cs=""/>
                <w:b w:val="false"/>
                <w:kern w:val="0"/>
                <w:sz w:val="18"/>
                <w:szCs w:val="22"/>
                <w:lang w:val="en-US" w:eastAsia="en-US" w:bidi="ar-SA"/>
              </w:rPr>
              <w:t>变成人类动作。</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Motions</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Robot Motion / Human Motion / VR keypoints + Robot Leg Motion</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统一策略可以吃三类命令：纯机器人动作、纯人类动作、上半身关键点加下半身机器人动作。</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Encoders</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Robot / Human / Hybrid Encoder</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不同输入格式先分别编码，解决维度、语义和身体形态不同的问题。</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Quantizer</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latent representation -&gt; universal token</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把不同 </w:t>
            </w:r>
            <w:r>
              <w:rPr>
                <w:rFonts w:eastAsia="Noto Serif CJK SC" w:cs=""/>
                <w:b w:val="false"/>
                <w:kern w:val="0"/>
                <w:sz w:val="18"/>
                <w:szCs w:val="22"/>
                <w:lang w:val="en-US" w:eastAsia="en-US" w:bidi="ar-SA"/>
              </w:rPr>
              <w:t xml:space="preserve">encoder </w:t>
            </w:r>
            <w:r>
              <w:rPr>
                <w:rFonts w:ascii="Noto Serif CJK SC" w:hAnsi="Noto Serif CJK SC" w:cs=""/>
                <w:b w:val="false"/>
                <w:kern w:val="0"/>
                <w:sz w:val="18"/>
                <w:szCs w:val="22"/>
                <w:lang w:val="en-US" w:eastAsia="en-US" w:bidi="ar-SA"/>
              </w:rPr>
              <w:t xml:space="preserve">输出压到统一 </w:t>
            </w:r>
            <w:r>
              <w:rPr>
                <w:rFonts w:eastAsia="Noto Serif CJK SC" w:cs=""/>
                <w:b w:val="false"/>
                <w:kern w:val="0"/>
                <w:sz w:val="18"/>
                <w:szCs w:val="22"/>
                <w:lang w:val="en-US" w:eastAsia="en-US" w:bidi="ar-SA"/>
              </w:rPr>
              <w:t xml:space="preserve">token </w:t>
            </w:r>
            <w:r>
              <w:rPr>
                <w:rFonts w:ascii="Noto Serif CJK SC" w:hAnsi="Noto Serif CJK SC" w:cs=""/>
                <w:b w:val="false"/>
                <w:kern w:val="0"/>
                <w:sz w:val="18"/>
                <w:szCs w:val="22"/>
                <w:lang w:val="en-US" w:eastAsia="en-US" w:bidi="ar-SA"/>
              </w:rPr>
              <w:t>空间，相当于把不同来源动作翻译成同一种“动作语义语言”。</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Decoders</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Robot Motion Decoder / Robot Control Decoder</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一个 </w:t>
            </w:r>
            <w:r>
              <w:rPr>
                <w:rFonts w:eastAsia="Noto Serif CJK SC" w:cs=""/>
                <w:b w:val="false"/>
                <w:kern w:val="0"/>
                <w:sz w:val="18"/>
                <w:szCs w:val="22"/>
                <w:lang w:val="en-US" w:eastAsia="en-US" w:bidi="ar-SA"/>
              </w:rPr>
              <w:t xml:space="preserve">decoder </w:t>
            </w:r>
            <w:r>
              <w:rPr>
                <w:rFonts w:ascii="Noto Serif CJK SC" w:hAnsi="Noto Serif CJK SC" w:cs=""/>
                <w:b w:val="false"/>
                <w:kern w:val="0"/>
                <w:sz w:val="18"/>
                <w:szCs w:val="22"/>
                <w:lang w:val="en-US" w:eastAsia="en-US" w:bidi="ar-SA"/>
              </w:rPr>
              <w:t xml:space="preserve">用来重建机器人参考动作，帮助训练对齐；另一个 </w:t>
            </w:r>
            <w:r>
              <w:rPr>
                <w:rFonts w:eastAsia="Noto Serif CJK SC" w:cs=""/>
                <w:b w:val="false"/>
                <w:kern w:val="0"/>
                <w:sz w:val="18"/>
                <w:szCs w:val="22"/>
                <w:lang w:val="en-US" w:eastAsia="en-US" w:bidi="ar-SA"/>
              </w:rPr>
              <w:t xml:space="preserve">decoder </w:t>
            </w:r>
            <w:r>
              <w:rPr>
                <w:rFonts w:ascii="Noto Serif CJK SC" w:hAnsi="Noto Serif CJK SC" w:cs=""/>
                <w:b w:val="false"/>
                <w:kern w:val="0"/>
                <w:sz w:val="18"/>
                <w:szCs w:val="22"/>
                <w:lang w:val="en-US" w:eastAsia="en-US" w:bidi="ar-SA"/>
              </w:rPr>
              <w:t>直接输出机器人控制命令。</w:t>
            </w:r>
          </w:p>
        </w:tc>
      </w:tr>
      <w:tr>
        <w:trPr/>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Universal Control Policy</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 xml:space="preserve">universal token + </w:t>
            </w:r>
            <w:r>
              <w:rPr>
                <w:rFonts w:ascii="Noto Serif CJK SC" w:hAnsi="Noto Serif CJK SC" w:cs=""/>
                <w:b w:val="false"/>
                <w:kern w:val="0"/>
                <w:sz w:val="18"/>
                <w:szCs w:val="22"/>
                <w:lang w:val="en-US" w:eastAsia="en-US" w:bidi="ar-SA"/>
              </w:rPr>
              <w:t xml:space="preserve">当前机器人状态 </w:t>
            </w:r>
            <w:r>
              <w:rPr>
                <w:rFonts w:eastAsia="Noto Serif CJK SC" w:cs=""/>
                <w:b w:val="false"/>
                <w:kern w:val="0"/>
                <w:sz w:val="18"/>
                <w:szCs w:val="22"/>
                <w:lang w:val="en-US" w:eastAsia="en-US" w:bidi="ar-SA"/>
              </w:rPr>
              <w:t xml:space="preserve">-&gt; </w:t>
            </w:r>
            <w:r>
              <w:rPr>
                <w:rFonts w:ascii="Noto Serif CJK SC" w:hAnsi="Noto Serif CJK SC" w:cs=""/>
                <w:b w:val="false"/>
                <w:kern w:val="0"/>
                <w:sz w:val="18"/>
                <w:szCs w:val="22"/>
                <w:lang w:val="en-US" w:eastAsia="en-US" w:bidi="ar-SA"/>
              </w:rPr>
              <w:t>关节目标</w:t>
            </w:r>
          </w:p>
        </w:tc>
        <w:tc>
          <w:tcPr>
            <w:tcW w:w="336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最终执行层。无论输入来自视频、</w:t>
            </w:r>
            <w:r>
              <w:rPr>
                <w:rFonts w:eastAsia="Noto Serif CJK SC" w:cs=""/>
                <w:b w:val="false"/>
                <w:kern w:val="0"/>
                <w:sz w:val="18"/>
                <w:szCs w:val="22"/>
                <w:lang w:val="en-US" w:eastAsia="en-US" w:bidi="ar-SA"/>
              </w:rPr>
              <w:t>VR</w:t>
            </w:r>
            <w:r>
              <w:rPr>
                <w:rFonts w:ascii="Noto Serif CJK SC" w:hAnsi="Noto Serif CJK SC" w:cs=""/>
                <w:b w:val="false"/>
                <w:kern w:val="0"/>
                <w:sz w:val="18"/>
                <w:szCs w:val="22"/>
                <w:lang w:val="en-US" w:eastAsia="en-US" w:bidi="ar-SA"/>
              </w:rPr>
              <w:t xml:space="preserve">、音乐、文本还是 </w:t>
            </w:r>
            <w:r>
              <w:rPr>
                <w:rFonts w:eastAsia="Noto Serif CJK SC" w:cs=""/>
                <w:b w:val="false"/>
                <w:kern w:val="0"/>
                <w:sz w:val="18"/>
                <w:szCs w:val="22"/>
                <w:lang w:val="en-US" w:eastAsia="en-US" w:bidi="ar-SA"/>
              </w:rPr>
              <w:t>VLA</w:t>
            </w:r>
            <w:r>
              <w:rPr>
                <w:rFonts w:ascii="Noto Serif CJK SC" w:hAnsi="Noto Serif CJK SC" w:cs=""/>
                <w:b w:val="false"/>
                <w:kern w:val="0"/>
                <w:sz w:val="18"/>
                <w:szCs w:val="22"/>
                <w:lang w:val="en-US" w:eastAsia="en-US" w:bidi="ar-SA"/>
              </w:rPr>
              <w:t>，底层都是同一个策略。</w:t>
            </w:r>
          </w:p>
        </w:tc>
      </w:tr>
    </w:tbl>
    <w:p>
      <w:pPr>
        <w:pStyle w:val="Normal"/>
        <w:rPr/>
      </w:pPr>
      <w:r>
        <w:rPr/>
      </w:r>
    </w:p>
    <w:p>
      <w:pPr>
        <w:pStyle w:val="Normal"/>
        <w:rPr/>
      </w:pPr>
      <w:r>
        <w:rPr/>
        <w:t xml:space="preserve">这张图最重要的思想可以概括为“多入口，单策略”。传统方法常常一个任务一个策略、一个输入接口一套 </w:t>
      </w:r>
      <w:r>
        <w:rPr/>
        <w:t xml:space="preserve">retargeting </w:t>
      </w:r>
      <w:r>
        <w:rPr/>
        <w:t>和控制逻辑。</w:t>
      </w:r>
      <w:r>
        <w:rPr/>
        <w:t xml:space="preserve">SONIC </w:t>
      </w:r>
      <w:r>
        <w:rPr/>
        <w:t xml:space="preserve">则让不同入口先通过 </w:t>
      </w:r>
      <w:r>
        <w:rPr/>
        <w:t xml:space="preserve">encoder </w:t>
      </w:r>
      <w:r>
        <w:rPr/>
        <w:t xml:space="preserve">对齐到通用 </w:t>
      </w:r>
      <w:r>
        <w:rPr/>
        <w:t>token</w:t>
      </w:r>
      <w:r>
        <w:rPr/>
        <w:t xml:space="preserve">，然后统一交给同一个控制 </w:t>
      </w:r>
      <w:r>
        <w:rPr/>
        <w:t>decoder</w:t>
      </w:r>
      <w:r>
        <w:rPr/>
        <w:t xml:space="preserve">。因此，系统扩展新应用时，不必从头训练一个控制器，而是只需要让新接口输出能够进入 </w:t>
      </w:r>
      <w:r>
        <w:rPr/>
        <w:t xml:space="preserve">token </w:t>
      </w:r>
      <w:r>
        <w:rPr/>
        <w:t>空间的命令。</w:t>
      </w:r>
    </w:p>
    <w:p>
      <w:pPr>
        <w:pStyle w:val="2"/>
        <w:rPr/>
      </w:pPr>
      <w:r>
        <w:rPr/>
        <w:t xml:space="preserve">3.3 </w:t>
      </w:r>
      <w:r>
        <w:rPr/>
        <w:t>生成式运动学规划器</w:t>
      </w:r>
    </w:p>
    <w:p>
      <w:pPr>
        <w:pStyle w:val="Normal"/>
        <w:rPr/>
      </w:pPr>
      <w:r>
        <w:rPr/>
        <w:t xml:space="preserve">SONIC </w:t>
      </w:r>
      <w:r>
        <w:rPr/>
        <w:t xml:space="preserve">的生成式运动学规划器是一个大规模 </w:t>
      </w:r>
      <w:r>
        <w:rPr/>
        <w:t>latent generative model</w:t>
      </w:r>
      <w:r>
        <w:rPr/>
        <w:t xml:space="preserve">，训练数据与运动跟踪策略使用的是同一套自然全身动作数据。从高层看，规划过程被表述为自回归 </w:t>
      </w:r>
      <w:r>
        <w:rPr/>
        <w:t xml:space="preserve">motion in-betweening </w:t>
      </w:r>
      <w:r>
        <w:rPr/>
        <w:t>生成任务。</w:t>
      </w:r>
      <w:r>
        <w:rPr/>
        <w:t xml:space="preserve">context keyframes </w:t>
      </w:r>
      <w:r>
        <w:rPr/>
        <w:t xml:space="preserve">捕捉历史机器人状态，例如关节位置和 </w:t>
      </w:r>
      <w:r>
        <w:rPr/>
        <w:t xml:space="preserve">root </w:t>
      </w:r>
      <w:r>
        <w:rPr/>
        <w:t>位置；</w:t>
      </w:r>
      <w:r>
        <w:rPr/>
        <w:t xml:space="preserve">target keyframes </w:t>
      </w:r>
      <w:r>
        <w:rPr/>
        <w:t>则来自用户速度、方向、风格命令生成的导航引导关键帧，或来自下蹲、爬行、拳击等技能特定目标。</w:t>
      </w:r>
    </w:p>
    <w:p>
      <w:pPr>
        <w:pStyle w:val="Normal"/>
        <w:rPr/>
      </w:pPr>
      <w:r>
        <w:rPr/>
        <w:t xml:space="preserve">动作表示。训练时，作者采样 </w:t>
      </w:r>
      <w:r>
        <w:rPr/>
        <w:t xml:space="preserve">0.8s </w:t>
      </w:r>
      <w:r>
        <w:rPr/>
        <w:t xml:space="preserve">到 </w:t>
      </w:r>
      <w:r>
        <w:rPr/>
        <w:t xml:space="preserve">2.4s </w:t>
      </w:r>
      <w:r>
        <w:rPr/>
        <w:t xml:space="preserve">的动作片段，提取片段两端关键帧作为 </w:t>
      </w:r>
      <w:r>
        <w:rPr/>
        <w:t xml:space="preserve">context </w:t>
      </w:r>
      <w:r>
        <w:rPr/>
        <w:t xml:space="preserve">和 </w:t>
      </w:r>
      <w:r>
        <w:rPr/>
        <w:t>target keyframes</w:t>
      </w:r>
      <w:r>
        <w:rPr/>
        <w:t xml:space="preserve">。动作表示在数学上等价于前文的人形机器人姿态配置 </w:t>
      </w:r>
      <w:r>
        <w:rPr/>
        <w:t>q_t</w:t>
      </w:r>
      <w:r>
        <w:rPr/>
        <w:t xml:space="preserve">。具体来说，使用相对 </w:t>
      </w:r>
      <w:r>
        <w:rPr/>
        <w:t xml:space="preserve">pelvis </w:t>
      </w:r>
      <w:r>
        <w:rPr/>
        <w:t xml:space="preserve">的关节位置和全局关节旋转表示运动。训练时随机旋转样本，使规划器能处理任意初始朝向。作者强调，使用 </w:t>
      </w:r>
      <w:r>
        <w:rPr/>
        <w:t xml:space="preserve">global rotation </w:t>
      </w:r>
      <w:r>
        <w:rPr/>
        <w:t xml:space="preserve">而不是局部 </w:t>
      </w:r>
      <w:r>
        <w:rPr/>
        <w:t xml:space="preserve">canonical rotation </w:t>
      </w:r>
      <w:r>
        <w:rPr/>
        <w:t xml:space="preserve">对下蹲、爬行等动作很重要，因为这些动作里 </w:t>
      </w:r>
      <w:r>
        <w:rPr/>
        <w:t xml:space="preserve">heading </w:t>
      </w:r>
      <w:r>
        <w:rPr/>
        <w:t xml:space="preserve">的概念不清晰，如果强行标准化 </w:t>
      </w:r>
      <w:r>
        <w:rPr/>
        <w:t xml:space="preserve">heading </w:t>
      </w:r>
      <w:r>
        <w:rPr/>
        <w:t>会严重损害规划质量。</w:t>
      </w:r>
    </w:p>
    <w:p>
      <w:pPr>
        <w:pStyle w:val="Normal"/>
        <w:rPr/>
      </w:pPr>
      <w:r>
        <w:rPr/>
        <w:t xml:space="preserve">latent </w:t>
      </w:r>
      <w:r>
        <w:rPr/>
        <w:t xml:space="preserve">空间中的生成式神经骨干。规划在 </w:t>
      </w:r>
      <w:r>
        <w:rPr/>
        <w:t xml:space="preserve">latent </w:t>
      </w:r>
      <w:r>
        <w:rPr/>
        <w:t xml:space="preserve">空间中进行。连续动作首先被编码为一串 </w:t>
      </w:r>
      <w:r>
        <w:rPr/>
        <w:t>latent token</w:t>
      </w:r>
      <w:r>
        <w:rPr/>
        <w:t>：</w:t>
      </w:r>
      <w:r>
        <w:rPr/>
        <w:t>{z_t}_{t=1}^{T/4} = enc({p_t, r_t}_{t=1}^{T})</w:t>
      </w:r>
      <w:r>
        <w:rPr/>
        <w:t xml:space="preserve">，其中 </w:t>
      </w:r>
      <w:r>
        <w:rPr/>
        <w:t xml:space="preserve">p_t </w:t>
      </w:r>
      <w:r>
        <w:rPr/>
        <w:t>是姿态配置，</w:t>
      </w:r>
      <w:r>
        <w:rPr/>
        <w:t xml:space="preserve">r_t </w:t>
      </w:r>
      <w:r>
        <w:rPr/>
        <w:t xml:space="preserve">是第 </w:t>
      </w:r>
      <w:r>
        <w:rPr/>
        <w:t xml:space="preserve">t </w:t>
      </w:r>
      <w:r>
        <w:rPr/>
        <w:t xml:space="preserve">帧 </w:t>
      </w:r>
      <w:r>
        <w:rPr/>
        <w:t xml:space="preserve">root </w:t>
      </w:r>
      <w:r>
        <w:rPr/>
        <w:t xml:space="preserve">位置。实际编码器下采样率为 </w:t>
      </w:r>
      <w:r>
        <w:rPr/>
        <w:t>4</w:t>
      </w:r>
      <w:r>
        <w:rPr/>
        <w:t>。</w:t>
      </w:r>
      <w:r>
        <w:rPr/>
        <w:t xml:space="preserve">latent token </w:t>
      </w:r>
      <w:r>
        <w:rPr/>
        <w:t xml:space="preserve">序列随后由 </w:t>
      </w:r>
      <w:r>
        <w:rPr/>
        <w:t xml:space="preserve">Transformer </w:t>
      </w:r>
      <w:r>
        <w:rPr/>
        <w:t xml:space="preserve">或 </w:t>
      </w:r>
      <w:r>
        <w:rPr/>
        <w:t xml:space="preserve">Conv1D </w:t>
      </w:r>
      <w:r>
        <w:rPr/>
        <w:t>等模型编码，以捕捉时间一致性。</w:t>
      </w:r>
    </w:p>
    <w:p>
      <w:pPr>
        <w:pStyle w:val="Normal"/>
        <w:rPr/>
      </w:pPr>
      <w:r>
        <w:rPr/>
        <w:t xml:space="preserve">inbetweening </w:t>
      </w:r>
      <w:r>
        <w:rPr/>
        <w:t xml:space="preserve">过程由两端约束引导：起始关键帧和目标关键帧。作者没有让网络一次性从稀疏约束预测完整 </w:t>
      </w:r>
      <w:r>
        <w:rPr/>
        <w:t xml:space="preserve">token </w:t>
      </w:r>
      <w:r>
        <w:rPr/>
        <w:t xml:space="preserve">序列，而是采用 </w:t>
      </w:r>
      <w:r>
        <w:rPr/>
        <w:t>masked token prediction</w:t>
      </w:r>
      <w:r>
        <w:rPr/>
        <w:t xml:space="preserve">。也就是说，一开始许多 </w:t>
      </w:r>
      <w:r>
        <w:rPr/>
        <w:t xml:space="preserve">token </w:t>
      </w:r>
      <w:r>
        <w:rPr/>
        <w:t xml:space="preserve">被 </w:t>
      </w:r>
      <w:r>
        <w:rPr/>
        <w:t xml:space="preserve">mask </w:t>
      </w:r>
      <w:r>
        <w:rPr/>
        <w:t xml:space="preserve">掉，网络逐步预测自己最有把握的 </w:t>
      </w:r>
      <w:r>
        <w:rPr/>
        <w:t xml:space="preserve">token </w:t>
      </w:r>
      <w:r>
        <w:rPr/>
        <w:t xml:space="preserve">子集，并逐步固定，从粗到细修复整段动作。训练时 </w:t>
      </w:r>
      <w:r>
        <w:rPr/>
        <w:t xml:space="preserve">mask </w:t>
      </w:r>
      <w:r>
        <w:rPr/>
        <w:t xml:space="preserve">比例从 </w:t>
      </w:r>
      <w:r>
        <w:rPr/>
        <w:t xml:space="preserve">100% </w:t>
      </w:r>
      <w:r>
        <w:rPr/>
        <w:t xml:space="preserve">到 </w:t>
      </w:r>
      <w:r>
        <w:rPr/>
        <w:t xml:space="preserve">0% </w:t>
      </w:r>
      <w:r>
        <w:rPr/>
        <w:t xml:space="preserve">均匀采样；推理时采用 </w:t>
      </w:r>
      <w:r>
        <w:rPr/>
        <w:t xml:space="preserve">cosine schedule </w:t>
      </w:r>
      <w:r>
        <w:rPr/>
        <w:t xml:space="preserve">决定每轮要最终确定多少 </w:t>
      </w:r>
      <w:r>
        <w:rPr/>
        <w:t>token</w:t>
      </w:r>
      <w:r>
        <w:rPr/>
        <w:t xml:space="preserve">。所有 </w:t>
      </w:r>
      <w:r>
        <w:rPr/>
        <w:t xml:space="preserve">token </w:t>
      </w:r>
      <w:r>
        <w:rPr/>
        <w:t>确定后，再重建出运动学动作并生成机器人控制信号。</w:t>
      </w:r>
    </w:p>
    <w:p>
      <w:pPr>
        <w:pStyle w:val="Normal"/>
        <w:rPr/>
      </w:pPr>
      <w:r>
        <w:rPr/>
        <w:t xml:space="preserve">root </w:t>
      </w:r>
      <w:r>
        <w:rPr/>
        <w:t xml:space="preserve">轨迹弹簧模型。作者使用直观的 </w:t>
      </w:r>
      <w:r>
        <w:rPr/>
        <w:t xml:space="preserve">critical damped spring model </w:t>
      </w:r>
      <w:r>
        <w:rPr/>
        <w:t xml:space="preserve">根据用户命令生成 </w:t>
      </w:r>
      <w:r>
        <w:rPr/>
        <w:t xml:space="preserve">root </w:t>
      </w:r>
      <w:r>
        <w:rPr/>
        <w:t>位置和朝向关键帧。公式为：</w:t>
      </w:r>
    </w:p>
    <w:p>
      <w:pPr>
        <w:pStyle w:val="Normal"/>
        <w:rPr/>
      </w:pPr>
      <w:r>
        <w:rPr/>
        <w:t>x(t) = ( x_T - x_0 + ( v_0 + c/2 * (x_T - x_0) ) * t ) * exp( -c/2 * t )</w:t>
      </w:r>
    </w:p>
    <w:p>
      <w:pPr>
        <w:pStyle w:val="Normal"/>
        <w:rPr/>
      </w:pPr>
      <w:r>
        <w:rPr/>
        <w:t xml:space="preserve">其中 </w:t>
      </w:r>
      <w:r>
        <w:rPr/>
        <w:t xml:space="preserve">x_T </w:t>
      </w:r>
      <w:r>
        <w:rPr/>
        <w:t>是目标值，</w:t>
      </w:r>
      <w:r>
        <w:rPr/>
        <w:t xml:space="preserve">x_0 </w:t>
      </w:r>
      <w:r>
        <w:rPr/>
        <w:t>是初始值，</w:t>
      </w:r>
      <w:r>
        <w:rPr/>
        <w:t xml:space="preserve">v_0 </w:t>
      </w:r>
      <w:r>
        <w:rPr/>
        <w:t>是初始速度，</w:t>
      </w:r>
      <w:r>
        <w:rPr/>
        <w:t xml:space="preserve">c </w:t>
      </w:r>
      <w:r>
        <w:rPr/>
        <w:t>是阻尼系数。该模型用于三个量：</w:t>
      </w:r>
      <w:r>
        <w:rPr/>
        <w:t xml:space="preserve">pelvis </w:t>
      </w:r>
      <w:r>
        <w:rPr/>
        <w:t xml:space="preserve">在 </w:t>
      </w:r>
      <w:r>
        <w:rPr/>
        <w:t xml:space="preserve">x </w:t>
      </w:r>
      <w:r>
        <w:rPr/>
        <w:t>方向的位置、</w:t>
      </w:r>
      <w:r>
        <w:rPr/>
        <w:t xml:space="preserve">pelvis </w:t>
      </w:r>
      <w:r>
        <w:rPr/>
        <w:t xml:space="preserve">在 </w:t>
      </w:r>
      <w:r>
        <w:rPr/>
        <w:t xml:space="preserve">y </w:t>
      </w:r>
      <w:r>
        <w:rPr/>
        <w:t xml:space="preserve">方向的位置，以及 </w:t>
      </w:r>
      <w:r>
        <w:rPr/>
        <w:t xml:space="preserve">pelvis </w:t>
      </w:r>
      <w:r>
        <w:rPr/>
        <w:t xml:space="preserve">投影 </w:t>
      </w:r>
      <w:r>
        <w:rPr/>
        <w:t>heading angle</w:t>
      </w:r>
      <w:r>
        <w:rPr/>
        <w:t xml:space="preserve">。位置阻尼系数为 </w:t>
      </w:r>
      <w:r>
        <w:rPr/>
        <w:t>5 ln(2)</w:t>
      </w:r>
      <w:r>
        <w:rPr/>
        <w:t>，</w:t>
      </w:r>
      <w:r>
        <w:rPr/>
        <w:t xml:space="preserve">heading </w:t>
      </w:r>
      <w:r>
        <w:rPr/>
        <w:t xml:space="preserve">阻尼系数为 </w:t>
      </w:r>
      <w:r>
        <w:rPr/>
        <w:t>20 ln(2)</w:t>
      </w:r>
      <w:r>
        <w:rPr/>
        <w:t xml:space="preserve">。如果控制器只给期望速度，则可用该速度估计 </w:t>
      </w:r>
      <w:r>
        <w:rPr/>
        <w:t xml:space="preserve">1 </w:t>
      </w:r>
      <w:r>
        <w:rPr/>
        <w:t xml:space="preserve">秒后的目标位置，再用弹簧模型得到 </w:t>
      </w:r>
      <w:r>
        <w:rPr/>
        <w:t xml:space="preserve">x(1.0) </w:t>
      </w:r>
      <w:r>
        <w:rPr/>
        <w:t>放置目标关键帧。</w:t>
      </w:r>
    </w:p>
    <w:p>
      <w:pPr>
        <w:pStyle w:val="Normal"/>
        <w:rPr/>
      </w:pPr>
      <w:r>
        <w:rPr/>
        <w:t xml:space="preserve">直观理解：弹簧模型不是最终控制器，而是把用户可能不合理的命令变得平滑、可预期。例如用户突然要求从 </w:t>
      </w:r>
      <w:r>
        <w:rPr/>
        <w:t xml:space="preserve">6 m/s </w:t>
      </w:r>
      <w:r>
        <w:rPr/>
        <w:t xml:space="preserve">正向跑变成 </w:t>
      </w:r>
      <w:r>
        <w:rPr/>
        <w:t xml:space="preserve">-6 m/s </w:t>
      </w:r>
      <w:r>
        <w:rPr/>
        <w:t xml:space="preserve">反向跑，机器人不可能瞬间实现，弹簧模型会给出更平滑的过渡目标。作者也说明，规划器本身的可变长度生成和强 </w:t>
      </w:r>
      <w:r>
        <w:rPr/>
        <w:t xml:space="preserve">inbetweening </w:t>
      </w:r>
      <w:r>
        <w:rPr/>
        <w:t>能力已经很鲁棒，有时弹簧模型甚至可以省略；但加入它可以提高行为可预测性，并避免极端命令导致不自然动作。</w:t>
      </w:r>
    </w:p>
    <w:p>
      <w:pPr>
        <w:pStyle w:val="Normal"/>
        <w:rPr/>
      </w:pPr>
      <w:r>
        <w:rPr/>
        <w:t xml:space="preserve">关键帧模块与应用集成。传统运动规划往往需要复杂目标关键帧生成，例如详细 </w:t>
      </w:r>
      <w:r>
        <w:rPr/>
        <w:t>footstep planning</w:t>
      </w:r>
      <w:r>
        <w:rPr/>
        <w:t>。</w:t>
      </w:r>
      <w:r>
        <w:rPr/>
        <w:t xml:space="preserve">SONIC </w:t>
      </w:r>
      <w:r>
        <w:rPr/>
        <w:t xml:space="preserve">则用更直观方式提供关键帧，降低设计门槛。导航控制中，系统从期望风格的导航片段中随机选一段，放到目标 </w:t>
      </w:r>
      <w:r>
        <w:rPr/>
        <w:t xml:space="preserve">root </w:t>
      </w:r>
      <w:r>
        <w:rPr/>
        <w:t xml:space="preserve">轨迹上；尽管简单，模型仍能生成自然平滑、符合风格的动作。拳击等娱乐任务中，目标关键帧选择对应风格动作片段中最有表现力的部分，比如出拳时手臂伸得最远的帧。下蹲、跪姿等交互模式中，根据期望高度从动作库中在线取关键帧。作者强调，对于给定技能，系统甚至只需要一个 </w:t>
      </w:r>
      <w:r>
        <w:rPr/>
        <w:t>clip</w:t>
      </w:r>
      <w:r>
        <w:rPr/>
        <w:t>，就能生成完整过渡动作分布。</w:t>
      </w:r>
    </w:p>
    <w:p>
      <w:pPr>
        <w:pStyle w:val="2"/>
        <w:rPr/>
      </w:pPr>
      <w:r>
        <w:rPr/>
        <w:t xml:space="preserve">3.4 </w:t>
      </w:r>
      <w:r>
        <w:rPr/>
        <w:t>多模态运动生成模型</w:t>
      </w:r>
    </w:p>
    <w:p>
      <w:pPr>
        <w:pStyle w:val="Normal"/>
        <w:rPr/>
      </w:pPr>
      <w:r>
        <w:rPr/>
        <w:t xml:space="preserve">SONIC </w:t>
      </w:r>
      <w:r>
        <w:rPr/>
        <w:t xml:space="preserve">采用 </w:t>
      </w:r>
      <w:r>
        <w:rPr/>
        <w:t xml:space="preserve">GENMO </w:t>
      </w:r>
      <w:r>
        <w:rPr/>
        <w:t xml:space="preserve">在一个框架内支持多模态条件。核心思想是把视频估计看作 </w:t>
      </w:r>
      <w:r>
        <w:rPr/>
        <w:t>constrained generation</w:t>
      </w:r>
      <w:r>
        <w:rPr/>
        <w:t>（带约束的生成）：模型生成完整动作轨迹，同时必须满足观测证据，例如视频关键点；同一个网络也能从更抽象条件生成多样动作，例如文本或音频。这样，生成先验可以在遮挡或噪声情况下正则化估计；反过来，大量野外视频数据也能提高生成多样性。</w:t>
      </w:r>
    </w:p>
    <w:p>
      <w:pPr>
        <w:pStyle w:val="Normal"/>
        <w:rPr/>
      </w:pPr>
      <w:r>
        <w:rPr/>
        <w:t xml:space="preserve">条件模态和时间布局。模型接受混合、随时间变化的条件，包括文本 </w:t>
      </w:r>
      <w:r>
        <w:rPr/>
        <w:t>prompt</w:t>
      </w:r>
      <w:r>
        <w:rPr/>
        <w:t xml:space="preserve">、音频特征和视觉观测。不同条件可出现在不同时间区间，例如文本在开始时给定、音频在轨迹中段出现、视频片段间歇出现。系统把这些输入表示为带时间索引的 </w:t>
      </w:r>
      <w:r>
        <w:rPr/>
        <w:t>condition stream</w:t>
      </w:r>
      <w:r>
        <w:rPr/>
        <w:t xml:space="preserve">。每个 </w:t>
      </w:r>
      <w:r>
        <w:rPr/>
        <w:t xml:space="preserve">stream </w:t>
      </w:r>
      <w:r>
        <w:rPr/>
        <w:t xml:space="preserve">由对应模态 </w:t>
      </w:r>
      <w:r>
        <w:rPr/>
        <w:t xml:space="preserve">encoder </w:t>
      </w:r>
      <w:r>
        <w:rPr/>
        <w:t xml:space="preserve">编码为与统一 </w:t>
      </w:r>
      <w:r>
        <w:rPr/>
        <w:t xml:space="preserve">motion frame rate </w:t>
      </w:r>
      <w:r>
        <w:rPr/>
        <w:t xml:space="preserve">对齐的特征序列。缺失区间无需单独分支，只需提供空 </w:t>
      </w:r>
      <w:r>
        <w:rPr/>
        <w:t xml:space="preserve">token </w:t>
      </w:r>
      <w:r>
        <w:rPr/>
        <w:t xml:space="preserve">或 </w:t>
      </w:r>
      <w:r>
        <w:rPr/>
        <w:t>mask token</w:t>
      </w:r>
      <w:r>
        <w:rPr/>
        <w:t>，后续融合层会把它们当作普通位置处理。</w:t>
      </w:r>
    </w:p>
    <w:p>
      <w:pPr>
        <w:pStyle w:val="Normal"/>
        <w:rPr/>
      </w:pPr>
      <w:r>
        <w:rPr/>
        <w:t xml:space="preserve">结构。条件流使用 </w:t>
      </w:r>
      <w:r>
        <w:rPr/>
        <w:t xml:space="preserve">temporal transformer </w:t>
      </w:r>
      <w:r>
        <w:rPr/>
        <w:t>融合，</w:t>
      </w:r>
      <w:r>
        <w:rPr/>
        <w:t xml:space="preserve">motion token </w:t>
      </w:r>
      <w:r>
        <w:rPr/>
        <w:t xml:space="preserve">通过 </w:t>
      </w:r>
      <w:r>
        <w:rPr/>
        <w:t xml:space="preserve">cross-attention </w:t>
      </w:r>
      <w:r>
        <w:rPr/>
        <w:t xml:space="preserve">关注多模态 </w:t>
      </w:r>
      <w:r>
        <w:rPr/>
        <w:t>condition token</w:t>
      </w:r>
      <w:r>
        <w:rPr/>
        <w:t xml:space="preserve">。随后，一个 </w:t>
      </w:r>
      <w:r>
        <w:rPr/>
        <w:t xml:space="preserve">diffusion-based motion prior </w:t>
      </w:r>
      <w:r>
        <w:rPr/>
        <w:t xml:space="preserve">在人类动作序列上工作，从高斯噪声逐步去噪到运动学合理的轨迹。该 </w:t>
      </w:r>
      <w:r>
        <w:rPr/>
        <w:t xml:space="preserve">prior </w:t>
      </w:r>
      <w:r>
        <w:rPr/>
        <w:t xml:space="preserve">学习的是人类运动动力学，与具体条件类型无关；不同模态的结构信息由各模态 </w:t>
      </w:r>
      <w:r>
        <w:rPr/>
        <w:t xml:space="preserve">encoder </w:t>
      </w:r>
      <w:r>
        <w:rPr/>
        <w:t xml:space="preserve">和融合层处理。去噪后的人类动作再编码到 </w:t>
      </w:r>
      <w:r>
        <w:rPr/>
        <w:t>universal token space</w:t>
      </w:r>
      <w:r>
        <w:rPr/>
        <w:t xml:space="preserve">，使一个 </w:t>
      </w:r>
      <w:r>
        <w:rPr/>
        <w:t xml:space="preserve">decoder </w:t>
      </w:r>
      <w:r>
        <w:rPr/>
        <w:t xml:space="preserve">可以服务多个下游 </w:t>
      </w:r>
      <w:r>
        <w:rPr/>
        <w:t>embodiment</w:t>
      </w:r>
      <w:r>
        <w:rPr/>
        <w:t>。</w:t>
      </w:r>
    </w:p>
    <w:p>
      <w:pPr>
        <w:pStyle w:val="Normal"/>
        <w:rPr/>
      </w:pPr>
      <w:r>
        <w:rPr/>
        <w:t>训练目标。训练混合两种互补目标：第一，</w:t>
      </w:r>
      <w:r>
        <w:rPr/>
        <w:t xml:space="preserve">generative learning </w:t>
      </w:r>
      <w:r>
        <w:rPr/>
        <w:t xml:space="preserve">使用标准 </w:t>
      </w:r>
      <w:r>
        <w:rPr/>
        <w:t>diffusion loss</w:t>
      </w:r>
      <w:r>
        <w:rPr/>
        <w:t>，在可用模态条件下学习广泛动作先验；第二，</w:t>
      </w:r>
      <w:r>
        <w:rPr/>
        <w:t xml:space="preserve">estimation-guided learning </w:t>
      </w:r>
      <w:r>
        <w:rPr/>
        <w:t xml:space="preserve">在存在观测时加入重建项，例如 </w:t>
      </w:r>
      <w:r>
        <w:rPr/>
        <w:t xml:space="preserve">2D/3D keypoints </w:t>
      </w:r>
      <w:r>
        <w:rPr/>
        <w:t xml:space="preserve">或轨迹约束，鼓励生成动作在有测量的位置准确匹配观测，在没有观测的位置依赖 </w:t>
      </w:r>
      <w:r>
        <w:rPr/>
        <w:t xml:space="preserve">prior </w:t>
      </w:r>
      <w:r>
        <w:rPr/>
        <w:t>补全。由于估计被实现为带硬</w:t>
      </w:r>
      <w:r>
        <w:rPr/>
        <w:t>/</w:t>
      </w:r>
      <w:r>
        <w:rPr/>
        <w:t xml:space="preserve">软约束的生成，同一组网络参数可以同时服务估计和生成任务。混合 </w:t>
      </w:r>
      <w:r>
        <w:rPr/>
        <w:t xml:space="preserve">batch </w:t>
      </w:r>
      <w:r>
        <w:rPr/>
        <w:t>中包含变长序列和随机丢弃模态，使模型能在没有特殊逻辑的情况下处理部分、不同时的证据。</w:t>
      </w:r>
    </w:p>
    <w:p>
      <w:pPr>
        <w:pStyle w:val="Normal"/>
        <w:rPr/>
      </w:pPr>
      <w:r>
        <w:rPr/>
        <w:t>推理模式。测试时模型支持三种模式：纯生成，从文本或文本</w:t>
      </w:r>
      <w:r>
        <w:rPr/>
        <w:t>+</w:t>
      </w:r>
      <w:r>
        <w:rPr/>
        <w:t xml:space="preserve">音频生成多样真实动作；约束生成，给定视频帧输出准确且时序一致的动作重建；混合控制，模态随时间切换，例如文本给出意图，音频细化节奏，短视频片段锚定姿态。所有模式共享同一个 </w:t>
      </w:r>
      <w:r>
        <w:rPr/>
        <w:t>sampler</w:t>
      </w:r>
      <w:r>
        <w:rPr/>
        <w:t xml:space="preserve">，只是非空 </w:t>
      </w:r>
      <w:r>
        <w:rPr/>
        <w:t xml:space="preserve">condition stream </w:t>
      </w:r>
      <w:r>
        <w:rPr/>
        <w:t xml:space="preserve">不同。模型被转换为 </w:t>
      </w:r>
      <w:r>
        <w:rPr/>
        <w:t xml:space="preserve">TensorRT </w:t>
      </w:r>
      <w:r>
        <w:rPr/>
        <w:t>以实现快速推理。</w:t>
      </w:r>
    </w:p>
    <w:p>
      <w:pPr>
        <w:pStyle w:val="Normal"/>
        <w:rPr/>
      </w:pPr>
      <w:r>
        <w:rPr/>
        <w:t xml:space="preserve">与 </w:t>
      </w:r>
      <w:r>
        <w:rPr/>
        <w:t xml:space="preserve">SONIC </w:t>
      </w:r>
      <w:r>
        <w:rPr/>
        <w:t xml:space="preserve">集成。虽然 </w:t>
      </w:r>
      <w:r>
        <w:rPr/>
        <w:t xml:space="preserve">GENMO </w:t>
      </w:r>
      <w:r>
        <w:rPr/>
        <w:t xml:space="preserve">支持任意长度动作生成，但为了低延迟，作者使用带重叠的 </w:t>
      </w:r>
      <w:r>
        <w:rPr/>
        <w:t>sliding window</w:t>
      </w:r>
      <w:r>
        <w:rPr/>
        <w:t>。为处理窗口间过渡，</w:t>
      </w:r>
      <w:r>
        <w:rPr>
          <w:shd w:fill="FFFF00" w:val="clear"/>
        </w:rPr>
        <w:t xml:space="preserve">作者修改 </w:t>
      </w:r>
      <w:r>
        <w:rPr>
          <w:shd w:fill="FFFF00" w:val="clear"/>
        </w:rPr>
        <w:t xml:space="preserve">diffusion </w:t>
      </w:r>
      <w:r>
        <w:rPr>
          <w:shd w:fill="FFFF00" w:val="clear"/>
        </w:rPr>
        <w:t xml:space="preserve">去噪过程，引入 </w:t>
      </w:r>
      <w:r>
        <w:rPr>
          <w:shd w:fill="FFFF00" w:val="clear"/>
        </w:rPr>
        <w:t>inpainting</w:t>
      </w:r>
      <w:r>
        <w:rPr>
          <w:shd w:fill="FFFF00" w:val="clear"/>
        </w:rPr>
        <w:t>。</w:t>
      </w:r>
      <w:r>
        <w:rPr/>
        <w:t xml:space="preserve">具体来说，扩散是 </w:t>
      </w:r>
      <w:r>
        <w:rPr/>
        <w:t>variance-preserving diffusion</w:t>
      </w:r>
      <w:r>
        <w:rPr/>
        <w:t>，</w:t>
      </w:r>
      <w:r>
        <w:rPr/>
        <w:t xml:space="preserve">denoiser </w:t>
      </w:r>
      <w:r>
        <w:rPr/>
        <w:t xml:space="preserve">在每个去噪步骤预测 </w:t>
      </w:r>
      <w:r>
        <w:rPr/>
        <w:t>clean human motion</w:t>
      </w:r>
      <w:r>
        <w:rPr/>
        <w:t>；重叠部分的去噪动作会被上一窗口的动作覆盖，从而保证连续窗口之间平滑衔接。</w:t>
      </w:r>
    </w:p>
    <w:p>
      <w:pPr>
        <w:pStyle w:val="2"/>
        <w:rPr/>
      </w:pPr>
      <w:r>
        <w:rPr/>
        <w:t xml:space="preserve">3.5 </w:t>
      </w:r>
      <w:r>
        <w:rPr/>
        <w:t>部署</w:t>
      </w:r>
    </w:p>
    <w:p>
      <w:pPr>
        <w:pStyle w:val="Normal"/>
        <w:rPr/>
      </w:pPr>
      <w:r>
        <w:rPr/>
        <w:t xml:space="preserve">实验在 </w:t>
      </w:r>
      <w:r>
        <w:rPr/>
        <w:t xml:space="preserve">Unitree G1 </w:t>
      </w:r>
      <w:r>
        <w:rPr/>
        <w:t xml:space="preserve">平台上进行，使用机器人内置的关节级 </w:t>
      </w:r>
      <w:r>
        <w:rPr/>
        <w:t xml:space="preserve">PD </w:t>
      </w:r>
      <w:r>
        <w:rPr/>
        <w:t xml:space="preserve">控制器。学习策略输出期望关节角，直接传给 </w:t>
      </w:r>
      <w:r>
        <w:rPr/>
        <w:t xml:space="preserve">PD </w:t>
      </w:r>
      <w:r>
        <w:rPr/>
        <w:t xml:space="preserve">接口。所有推理和管理栈组件都在机器人 </w:t>
      </w:r>
      <w:r>
        <w:rPr/>
        <w:t xml:space="preserve">onboard </w:t>
      </w:r>
      <w:r>
        <w:rPr/>
        <w:t xml:space="preserve">执行，利用板载 </w:t>
      </w:r>
      <w:r>
        <w:rPr/>
        <w:t xml:space="preserve">CPU/GPU </w:t>
      </w:r>
      <w:r>
        <w:rPr/>
        <w:t>减少反馈延迟，并提高时序确定性。</w:t>
      </w:r>
    </w:p>
    <w:p>
      <w:pPr>
        <w:pStyle w:val="Normal"/>
        <w:rPr/>
      </w:pPr>
      <w:r>
        <w:rPr/>
        <w:t xml:space="preserve">策略循环运行频率为 </w:t>
      </w:r>
      <w:r>
        <w:rPr/>
        <w:t>50 Hz</w:t>
      </w:r>
      <w:r>
        <w:rPr/>
        <w:t xml:space="preserve">。每个周期中，系统根据最近机器人状态和操作者意图组装观测，执行学习策略，并合成关节空间目标。为了实现清晰、柔顺的执行，这些目标由一个单独高频进程以 </w:t>
      </w:r>
      <w:r>
        <w:rPr/>
        <w:t xml:space="preserve">500 Hz </w:t>
      </w:r>
      <w:r>
        <w:rPr/>
        <w:t xml:space="preserve">通过 </w:t>
      </w:r>
      <w:r>
        <w:rPr/>
        <w:t xml:space="preserve">Unitree low-level API </w:t>
      </w:r>
      <w:r>
        <w:rPr/>
        <w:t>发送，持续发布最新用户输入</w:t>
      </w:r>
      <w:r>
        <w:rPr/>
        <w:t>/</w:t>
      </w:r>
      <w:r>
        <w:rPr/>
        <w:t xml:space="preserve">目标动作命令，同时不阻塞 </w:t>
      </w:r>
      <w:r>
        <w:rPr/>
        <w:t xml:space="preserve">50 Hz </w:t>
      </w:r>
      <w:r>
        <w:rPr/>
        <w:t>策略循环。</w:t>
      </w:r>
    </w:p>
    <w:p>
      <w:pPr>
        <w:pStyle w:val="Normal"/>
        <w:rPr/>
      </w:pPr>
      <w:r>
        <w:rPr/>
        <w:t xml:space="preserve">由于 </w:t>
      </w:r>
      <w:r>
        <w:rPr/>
        <w:t xml:space="preserve">encoder-decoder </w:t>
      </w:r>
      <w:r>
        <w:rPr/>
        <w:t xml:space="preserve">设计，系统可以通过更换输入 </w:t>
      </w:r>
      <w:r>
        <w:rPr/>
        <w:t xml:space="preserve">encoder </w:t>
      </w:r>
      <w:r>
        <w:rPr/>
        <w:t>在不同输入接口之间无缝切换，例如键盘、手柄或网络流，从而在交互式手柄控制、</w:t>
      </w:r>
      <w:r>
        <w:rPr/>
        <w:t xml:space="preserve">VR </w:t>
      </w:r>
      <w:r>
        <w:rPr/>
        <w:t>三点遥操作、全身遥操作、视频遥操作以及文本</w:t>
      </w:r>
      <w:r>
        <w:rPr/>
        <w:t>/</w:t>
      </w:r>
      <w:r>
        <w:rPr/>
        <w:t xml:space="preserve">音乐多模态控制之间平滑过渡。用户输入独立以 </w:t>
      </w:r>
      <w:r>
        <w:rPr/>
        <w:t xml:space="preserve">100 Hz </w:t>
      </w:r>
      <w:r>
        <w:rPr/>
        <w:t>捕获。</w:t>
      </w:r>
    </w:p>
    <w:p>
      <w:pPr>
        <w:pStyle w:val="Normal"/>
        <w:rPr/>
      </w:pPr>
      <w:r>
        <w:rPr/>
        <w:t xml:space="preserve">需要时，运动学规划器以 </w:t>
      </w:r>
      <w:r>
        <w:rPr/>
        <w:t xml:space="preserve">10 Hz </w:t>
      </w:r>
      <w:r>
        <w:rPr/>
        <w:t xml:space="preserve">工作，根据输入接口命令提出短时 </w:t>
      </w:r>
      <w:r>
        <w:rPr/>
        <w:t xml:space="preserve">horizon </w:t>
      </w:r>
      <w:r>
        <w:rPr/>
        <w:t xml:space="preserve">序列。这些规划与 </w:t>
      </w:r>
      <w:r>
        <w:rPr/>
        <w:t xml:space="preserve">50 Hz </w:t>
      </w:r>
      <w:r>
        <w:rPr/>
        <w:t xml:space="preserve">策略循环时间对齐，并平滑混入控制目标中，在不牺牲响应性的前提下提供运动参考。每个周期进程都使用机器人状态的一致快照，并采用 </w:t>
      </w:r>
      <w:r>
        <w:rPr/>
        <w:t xml:space="preserve">latest-data-wins </w:t>
      </w:r>
      <w:r>
        <w:rPr/>
        <w:t xml:space="preserve">约定来缓解 </w:t>
      </w:r>
      <w:r>
        <w:rPr/>
        <w:t>jitter</w:t>
      </w:r>
      <w:r>
        <w:rPr/>
        <w:t>，确保瞬时延迟不会卡住整个系统。</w:t>
      </w:r>
    </w:p>
    <w:p>
      <w:pPr>
        <w:pStyle w:val="Normal"/>
        <w:rPr/>
      </w:pPr>
      <w:r>
        <w:rPr/>
        <w:t xml:space="preserve">交互式运动学规划器和策略推理都在 </w:t>
      </w:r>
      <w:r>
        <w:rPr/>
        <w:t xml:space="preserve">Jetson Orin GPU </w:t>
      </w:r>
      <w:r>
        <w:rPr/>
        <w:t xml:space="preserve">上使用 </w:t>
      </w:r>
      <w:r>
        <w:rPr/>
        <w:t xml:space="preserve">TensorRT </w:t>
      </w:r>
      <w:r>
        <w:rPr/>
        <w:t xml:space="preserve">和 </w:t>
      </w:r>
      <w:r>
        <w:rPr/>
        <w:t xml:space="preserve">CUDA Graph </w:t>
      </w:r>
      <w:r>
        <w:rPr/>
        <w:t>加速执行。</w:t>
      </w:r>
      <w:r>
        <w:rPr>
          <w:shd w:fill="FFFF00" w:val="clear"/>
        </w:rPr>
        <w:t xml:space="preserve">策略每次前向推理约 </w:t>
      </w:r>
      <w:r>
        <w:rPr>
          <w:shd w:fill="FFFF00" w:val="clear"/>
        </w:rPr>
        <w:t>1-2 ms</w:t>
      </w:r>
      <w:r>
        <w:rPr>
          <w:shd w:fill="FFFF00" w:val="clear"/>
        </w:rPr>
        <w:t xml:space="preserve">，运动生成每次前向约 </w:t>
      </w:r>
      <w:r>
        <w:rPr>
          <w:shd w:fill="FFFF00" w:val="clear"/>
        </w:rPr>
        <w:t>12 ms</w:t>
      </w:r>
      <w:r>
        <w:rPr>
          <w:shd w:fill="FFFF00" w:val="clear"/>
        </w:rPr>
        <w:t>。</w:t>
      </w:r>
      <w:r>
        <w:rPr/>
        <w:t xml:space="preserve">整体架构强调时序鲁棒性和平滑性；解耦循环把感知、规划和控制隔离开，稳定端到端延迟。除非另有说明，论文所有实验都使用该 </w:t>
      </w:r>
      <w:r>
        <w:rPr/>
        <w:t xml:space="preserve">onboard </w:t>
      </w:r>
      <w:r>
        <w:rPr/>
        <w:t xml:space="preserve">配置，即 </w:t>
      </w:r>
      <w:r>
        <w:rPr/>
        <w:t>50/10/500/100 Hz</w:t>
      </w:r>
      <w:r>
        <w:rPr/>
        <w:t>，并开启时序日志用于诊断和可复现性。</w:t>
      </w:r>
    </w:p>
    <w:p>
      <w:pPr>
        <w:pStyle w:val="1"/>
        <w:rPr/>
      </w:pPr>
      <w:r>
        <w:rPr/>
        <w:t xml:space="preserve">4. </w:t>
      </w:r>
      <w:r>
        <w:rPr/>
        <w:t xml:space="preserve">方法理解版：按数据流把 </w:t>
      </w:r>
      <w:r>
        <w:rPr/>
        <w:t xml:space="preserve">SONIC </w:t>
      </w:r>
      <w:r>
        <w:rPr/>
        <w:t>串起来</w:t>
      </w:r>
    </w:p>
    <w:p>
      <w:pPr>
        <w:pStyle w:val="Normal"/>
        <w:rPr/>
      </w:pPr>
      <w:r>
        <w:rPr/>
        <w:t xml:space="preserve">可以把 </w:t>
      </w:r>
      <w:r>
        <w:rPr/>
        <w:t xml:space="preserve">SONIC </w:t>
      </w:r>
      <w:r>
        <w:rPr/>
        <w:t>理解成三层系统：上层“意图</w:t>
      </w:r>
      <w:r>
        <w:rPr/>
        <w:t>/</w:t>
      </w:r>
      <w:r>
        <w:rPr/>
        <w:t xml:space="preserve">命令生成”，中层“通用 </w:t>
      </w:r>
      <w:r>
        <w:rPr/>
        <w:t xml:space="preserve">token </w:t>
      </w:r>
      <w:r>
        <w:rPr/>
        <w:t>对齐”，下层“强化学习全身跟踪控制”。</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层级</w:t>
            </w:r>
          </w:p>
        </w:tc>
        <w:tc>
          <w:tcPr>
            <w:tcW w:w="252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对应模块</w:t>
            </w:r>
          </w:p>
        </w:tc>
        <w:tc>
          <w:tcPr>
            <w:tcW w:w="252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做什么</w:t>
            </w:r>
          </w:p>
        </w:tc>
        <w:tc>
          <w:tcPr>
            <w:tcW w:w="2519"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为什么重要</w:t>
            </w:r>
          </w:p>
        </w:tc>
      </w:tr>
      <w:tr>
        <w:trPr/>
        <w:tc>
          <w:tcPr>
            <w:tcW w:w="252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上层：意图到参考动作</w:t>
            </w:r>
          </w:p>
        </w:tc>
        <w:tc>
          <w:tcPr>
            <w:tcW w:w="252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Kinematic Planner</w:t>
            </w:r>
            <w:r>
              <w:rPr>
                <w:rFonts w:ascii="Noto Serif CJK SC" w:hAnsi="Noto Serif CJK SC" w:cs=""/>
                <w:b w:val="false"/>
                <w:kern w:val="0"/>
                <w:sz w:val="18"/>
                <w:szCs w:val="22"/>
                <w:lang w:val="en-US" w:eastAsia="en-US" w:bidi="ar-SA"/>
              </w:rPr>
              <w:t>、</w:t>
            </w:r>
            <w:r>
              <w:rPr>
                <w:rFonts w:eastAsia="Noto Serif CJK SC" w:cs=""/>
                <w:b w:val="false"/>
                <w:kern w:val="0"/>
                <w:sz w:val="18"/>
                <w:szCs w:val="22"/>
                <w:lang w:val="en-US" w:eastAsia="en-US" w:bidi="ar-SA"/>
              </w:rPr>
              <w:t>PICO</w:t>
            </w:r>
            <w:r>
              <w:rPr>
                <w:rFonts w:ascii="Noto Serif CJK SC" w:hAnsi="Noto Serif CJK SC" w:cs=""/>
                <w:b w:val="false"/>
                <w:kern w:val="0"/>
                <w:sz w:val="18"/>
                <w:szCs w:val="22"/>
                <w:lang w:val="en-US" w:eastAsia="en-US" w:bidi="ar-SA"/>
              </w:rPr>
              <w:t>、</w:t>
            </w:r>
            <w:r>
              <w:rPr>
                <w:rFonts w:eastAsia="Noto Serif CJK SC" w:cs=""/>
                <w:b w:val="false"/>
                <w:kern w:val="0"/>
                <w:sz w:val="18"/>
                <w:szCs w:val="22"/>
                <w:lang w:val="en-US" w:eastAsia="en-US" w:bidi="ar-SA"/>
              </w:rPr>
              <w:t>GENMO</w:t>
            </w:r>
            <w:r>
              <w:rPr>
                <w:rFonts w:ascii="Noto Serif CJK SC" w:hAnsi="Noto Serif CJK SC" w:cs=""/>
                <w:b w:val="false"/>
                <w:kern w:val="0"/>
                <w:sz w:val="18"/>
                <w:szCs w:val="22"/>
                <w:lang w:val="en-US" w:eastAsia="en-US" w:bidi="ar-SA"/>
              </w:rPr>
              <w:t>、</w:t>
            </w:r>
            <w:r>
              <w:rPr>
                <w:rFonts w:eastAsia="Noto Serif CJK SC" w:cs=""/>
                <w:b w:val="false"/>
                <w:kern w:val="0"/>
                <w:sz w:val="18"/>
                <w:szCs w:val="22"/>
                <w:lang w:val="en-US" w:eastAsia="en-US" w:bidi="ar-SA"/>
              </w:rPr>
              <w:t>VLA</w:t>
            </w:r>
          </w:p>
        </w:tc>
        <w:tc>
          <w:tcPr>
            <w:tcW w:w="252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把手柄、</w:t>
            </w:r>
            <w:r>
              <w:rPr>
                <w:rFonts w:eastAsia="Noto Serif CJK SC" w:cs=""/>
                <w:b w:val="false"/>
                <w:kern w:val="0"/>
                <w:sz w:val="18"/>
                <w:szCs w:val="22"/>
                <w:lang w:val="en-US" w:eastAsia="en-US" w:bidi="ar-SA"/>
              </w:rPr>
              <w:t>VR</w:t>
            </w:r>
            <w:r>
              <w:rPr>
                <w:rFonts w:ascii="Noto Serif CJK SC" w:hAnsi="Noto Serif CJK SC" w:cs=""/>
                <w:b w:val="false"/>
                <w:kern w:val="0"/>
                <w:sz w:val="18"/>
                <w:szCs w:val="22"/>
                <w:lang w:val="en-US" w:eastAsia="en-US" w:bidi="ar-SA"/>
              </w:rPr>
              <w:t>、视频、文本、音乐、</w:t>
            </w:r>
            <w:r>
              <w:rPr>
                <w:rFonts w:eastAsia="Noto Serif CJK SC" w:cs=""/>
                <w:b w:val="false"/>
                <w:kern w:val="0"/>
                <w:sz w:val="18"/>
                <w:szCs w:val="22"/>
                <w:lang w:val="en-US" w:eastAsia="en-US" w:bidi="ar-SA"/>
              </w:rPr>
              <w:t xml:space="preserve">VLA </w:t>
            </w:r>
            <w:r>
              <w:rPr>
                <w:rFonts w:ascii="Noto Serif CJK SC" w:hAnsi="Noto Serif CJK SC" w:cs=""/>
                <w:b w:val="false"/>
                <w:kern w:val="0"/>
                <w:sz w:val="18"/>
                <w:szCs w:val="22"/>
                <w:lang w:val="en-US" w:eastAsia="en-US" w:bidi="ar-SA"/>
              </w:rPr>
              <w:t>输出转成动作命令</w:t>
            </w:r>
          </w:p>
        </w:tc>
        <w:tc>
          <w:tcPr>
            <w:tcW w:w="251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用户输入差异很大，不能直接给控制策略</w:t>
            </w:r>
          </w:p>
        </w:tc>
      </w:tr>
      <w:tr>
        <w:trPr/>
        <w:tc>
          <w:tcPr>
            <w:tcW w:w="252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中层：通用动作语言</w:t>
            </w:r>
          </w:p>
        </w:tc>
        <w:tc>
          <w:tcPr>
            <w:tcW w:w="252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Robot/Human/Hybrid Encoder + Quantizer</w:t>
            </w:r>
          </w:p>
        </w:tc>
        <w:tc>
          <w:tcPr>
            <w:tcW w:w="252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把不同动作命令编码到 </w:t>
            </w:r>
            <w:r>
              <w:rPr>
                <w:rFonts w:eastAsia="Noto Serif CJK SC" w:cs=""/>
                <w:b w:val="false"/>
                <w:kern w:val="0"/>
                <w:sz w:val="18"/>
                <w:szCs w:val="22"/>
                <w:lang w:val="en-US" w:eastAsia="en-US" w:bidi="ar-SA"/>
              </w:rPr>
              <w:t>universal token</w:t>
            </w:r>
          </w:p>
        </w:tc>
        <w:tc>
          <w:tcPr>
            <w:tcW w:w="251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解决人类和机器人身体不同、输入模态不同的问题</w:t>
            </w:r>
          </w:p>
        </w:tc>
      </w:tr>
      <w:tr>
        <w:trPr/>
        <w:tc>
          <w:tcPr>
            <w:tcW w:w="252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下层：物理执行</w:t>
            </w:r>
          </w:p>
        </w:tc>
        <w:tc>
          <w:tcPr>
            <w:tcW w:w="252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Robot Control Decoder + PPO policy + PD</w:t>
            </w:r>
          </w:p>
        </w:tc>
        <w:tc>
          <w:tcPr>
            <w:tcW w:w="2520"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根据 </w:t>
            </w:r>
            <w:r>
              <w:rPr>
                <w:rFonts w:eastAsia="Noto Serif CJK SC" w:cs=""/>
                <w:b w:val="false"/>
                <w:kern w:val="0"/>
                <w:sz w:val="18"/>
                <w:szCs w:val="22"/>
                <w:lang w:val="en-US" w:eastAsia="en-US" w:bidi="ar-SA"/>
              </w:rPr>
              <w:t xml:space="preserve">token </w:t>
            </w:r>
            <w:r>
              <w:rPr>
                <w:rFonts w:ascii="Noto Serif CJK SC" w:hAnsi="Noto Serif CJK SC" w:cs=""/>
                <w:b w:val="false"/>
                <w:kern w:val="0"/>
                <w:sz w:val="18"/>
                <w:szCs w:val="22"/>
                <w:lang w:val="en-US" w:eastAsia="en-US" w:bidi="ar-SA"/>
              </w:rPr>
              <w:t>和机器人本体状态输出关节目标并执行</w:t>
            </w:r>
          </w:p>
        </w:tc>
        <w:tc>
          <w:tcPr>
            <w:tcW w:w="251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保证动作在真实物理机器人上稳定、自然、鲁棒</w:t>
            </w:r>
          </w:p>
        </w:tc>
      </w:tr>
    </w:tbl>
    <w:p>
      <w:pPr>
        <w:pStyle w:val="Normal"/>
        <w:rPr/>
      </w:pPr>
      <w:r>
        <w:rPr/>
      </w:r>
    </w:p>
    <w:p>
      <w:pPr>
        <w:pStyle w:val="Normal"/>
        <w:rPr/>
      </w:pPr>
      <w:r>
        <w:rPr/>
        <w:t xml:space="preserve">训练时，系统同时学习“如何跟踪参考动作”和“如何把不同来源动作放到同一个 </w:t>
      </w:r>
      <w:r>
        <w:rPr/>
        <w:t xml:space="preserve">token </w:t>
      </w:r>
      <w:r>
        <w:rPr/>
        <w:t xml:space="preserve">空间”。这也是它不同于普通 </w:t>
      </w:r>
      <w:r>
        <w:rPr/>
        <w:t xml:space="preserve">mimic policy </w:t>
      </w:r>
      <w:r>
        <w:rPr/>
        <w:t xml:space="preserve">的地方：普通 </w:t>
      </w:r>
      <w:r>
        <w:rPr/>
        <w:t xml:space="preserve">mimic policy </w:t>
      </w:r>
      <w:r>
        <w:rPr/>
        <w:t>往往只吃机器人参考轨迹；</w:t>
      </w:r>
      <w:r>
        <w:rPr/>
        <w:t xml:space="preserve">SONIC </w:t>
      </w:r>
      <w:r>
        <w:rPr/>
        <w:t>还要能吃人类动作、</w:t>
      </w:r>
      <w:r>
        <w:rPr/>
        <w:t xml:space="preserve">VR </w:t>
      </w:r>
      <w:r>
        <w:rPr/>
        <w:t>关键点、视频</w:t>
      </w:r>
      <w:r>
        <w:rPr/>
        <w:t>/</w:t>
      </w:r>
      <w:r>
        <w:rPr/>
        <w:t>文本</w:t>
      </w:r>
      <w:r>
        <w:rPr/>
        <w:t>/</w:t>
      </w:r>
      <w:r>
        <w:rPr/>
        <w:t xml:space="preserve">音乐生成的人类 </w:t>
      </w:r>
      <w:r>
        <w:rPr/>
        <w:t>motion</w:t>
      </w:r>
      <w:r>
        <w:rPr/>
        <w:t>。</w:t>
      </w:r>
    </w:p>
    <w:p>
      <w:pPr>
        <w:pStyle w:val="Normal"/>
        <w:rPr/>
      </w:pPr>
      <w:r>
        <w:rPr/>
        <w:t>如果从一个具体例子看流程：用户输入“</w:t>
      </w:r>
      <w:r>
        <w:rPr/>
        <w:t xml:space="preserve">dance like a monkey” → GENMO </w:t>
      </w:r>
      <w:r>
        <w:rPr/>
        <w:t xml:space="preserve">根据文本生成一段人类全身动作 → </w:t>
      </w:r>
      <w:r>
        <w:rPr/>
        <w:t xml:space="preserve">human encoder </w:t>
      </w:r>
      <w:r>
        <w:rPr/>
        <w:t xml:space="preserve">把 </w:t>
      </w:r>
      <w:r>
        <w:rPr/>
        <w:t xml:space="preserve">3D </w:t>
      </w:r>
      <w:r>
        <w:rPr/>
        <w:t xml:space="preserve">人体关节序列编码成 </w:t>
      </w:r>
      <w:r>
        <w:rPr/>
        <w:t xml:space="preserve">latent → quantizer </w:t>
      </w:r>
      <w:r>
        <w:rPr/>
        <w:t xml:space="preserve">得到 </w:t>
      </w:r>
      <w:r>
        <w:rPr/>
        <w:t xml:space="preserve">universal token → robot control decoder </w:t>
      </w:r>
      <w:r>
        <w:rPr/>
        <w:t xml:space="preserve">输出 </w:t>
      </w:r>
      <w:r>
        <w:rPr/>
        <w:t xml:space="preserve">G1 </w:t>
      </w:r>
      <w:r>
        <w:rPr/>
        <w:t xml:space="preserve">机器人的 </w:t>
      </w:r>
      <w:r>
        <w:rPr/>
        <w:t xml:space="preserve">29 </w:t>
      </w:r>
      <w:r>
        <w:rPr/>
        <w:t xml:space="preserve">维关节目标 → </w:t>
      </w:r>
      <w:r>
        <w:rPr/>
        <w:t xml:space="preserve">PD </w:t>
      </w:r>
      <w:r>
        <w:rPr/>
        <w:t>控制器跟踪 → 机器人执行类似动作。</w:t>
      </w:r>
    </w:p>
    <w:p>
      <w:pPr>
        <w:pStyle w:val="Normal"/>
        <w:rPr/>
      </w:pPr>
      <w:r>
        <w:rPr/>
        <w:t xml:space="preserve">另一个例子：用户用 </w:t>
      </w:r>
      <w:r>
        <w:rPr/>
        <w:t xml:space="preserve">VR </w:t>
      </w:r>
      <w:r>
        <w:rPr/>
        <w:t xml:space="preserve">三点遥操作拿苹果 → </w:t>
      </w:r>
      <w:r>
        <w:rPr/>
        <w:t xml:space="preserve">PICO </w:t>
      </w:r>
      <w:r>
        <w:rPr/>
        <w:t xml:space="preserve">输出头和双手位姿，摇杆输出移动速度和方向 → </w:t>
      </w:r>
      <w:r>
        <w:rPr/>
        <w:t xml:space="preserve">kinematic planner </w:t>
      </w:r>
      <w:r>
        <w:rPr/>
        <w:t xml:space="preserve">生成下半身机器人移动动作 → </w:t>
      </w:r>
      <w:r>
        <w:rPr/>
        <w:t xml:space="preserve">hybrid encoder </w:t>
      </w:r>
      <w:r>
        <w:rPr/>
        <w:t xml:space="preserve">处理“上半身关键点 </w:t>
      </w:r>
      <w:r>
        <w:rPr/>
        <w:t xml:space="preserve">+ </w:t>
      </w:r>
      <w:r>
        <w:rPr/>
        <w:t xml:space="preserve">下半身机器人动作” → </w:t>
      </w:r>
      <w:r>
        <w:rPr/>
        <w:t xml:space="preserve">universal token → robot control decoder → </w:t>
      </w:r>
      <w:r>
        <w:rPr/>
        <w:t>机器人执行移动和右手抓取。</w:t>
      </w:r>
    </w:p>
    <w:p>
      <w:pPr>
        <w:pStyle w:val="1"/>
        <w:rPr/>
      </w:pPr>
      <w:r>
        <w:rPr/>
        <w:t xml:space="preserve">5. </w:t>
      </w:r>
      <w:r>
        <w:rPr/>
        <w:t>关键术语中英对照</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英文术语</w:t>
            </w:r>
          </w:p>
        </w:tc>
        <w:tc>
          <w:tcPr>
            <w:tcW w:w="5039" w:type="dxa"/>
            <w:tcBorders/>
            <w:shd w:fill="D9EAF7"/>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kern w:val="0"/>
                <w:sz w:val="18"/>
                <w:szCs w:val="22"/>
                <w:lang w:val="en-US" w:eastAsia="en-US" w:bidi="ar-SA"/>
              </w:rPr>
              <w:t>中文解释</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Motion tracking</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运动跟踪</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动作模仿，让机器人跟随参考动作轨迹</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Whole-body control</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全身控制，不只控制腿，还包括躯干、手臂、头、手腕等</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Foundation model</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基础模型，依靠大规模数据</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模型</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算力训练，可迁移到多任务</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Embodiment</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身体形态</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 xml:space="preserve">载体，例如人类身体和 </w:t>
            </w:r>
            <w:r>
              <w:rPr>
                <w:rFonts w:eastAsia="Noto Serif CJK SC" w:cs=""/>
                <w:b w:val="false"/>
                <w:kern w:val="0"/>
                <w:sz w:val="18"/>
                <w:szCs w:val="22"/>
                <w:lang w:val="en-US" w:eastAsia="en-US" w:bidi="ar-SA"/>
              </w:rPr>
              <w:t xml:space="preserve">G1 </w:t>
            </w:r>
            <w:r>
              <w:rPr>
                <w:rFonts w:ascii="Noto Serif CJK SC" w:hAnsi="Noto Serif CJK SC" w:cs=""/>
                <w:b w:val="false"/>
                <w:kern w:val="0"/>
                <w:sz w:val="18"/>
                <w:szCs w:val="22"/>
                <w:lang w:val="en-US" w:eastAsia="en-US" w:bidi="ar-SA"/>
              </w:rPr>
              <w:t xml:space="preserve">机器人身体是不同 </w:t>
            </w:r>
            <w:r>
              <w:rPr>
                <w:rFonts w:eastAsia="Noto Serif CJK SC" w:cs=""/>
                <w:b w:val="false"/>
                <w:kern w:val="0"/>
                <w:sz w:val="18"/>
                <w:szCs w:val="22"/>
                <w:lang w:val="en-US" w:eastAsia="en-US" w:bidi="ar-SA"/>
              </w:rPr>
              <w:t>embodiment</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Cross-embodiment</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跨身体形态，把人类动作迁移到机器人，或让不同身体输入共享表示</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Universal token space</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通用 </w:t>
            </w:r>
            <w:r>
              <w:rPr>
                <w:rFonts w:eastAsia="Noto Serif CJK SC" w:cs=""/>
                <w:b w:val="false"/>
                <w:kern w:val="0"/>
                <w:sz w:val="18"/>
                <w:szCs w:val="22"/>
                <w:lang w:val="en-US" w:eastAsia="en-US" w:bidi="ar-SA"/>
              </w:rPr>
              <w:t xml:space="preserve">token </w:t>
            </w:r>
            <w:r>
              <w:rPr>
                <w:rFonts w:ascii="Noto Serif CJK SC" w:hAnsi="Noto Serif CJK SC" w:cs=""/>
                <w:b w:val="false"/>
                <w:kern w:val="0"/>
                <w:sz w:val="18"/>
                <w:szCs w:val="22"/>
                <w:lang w:val="en-US" w:eastAsia="en-US" w:bidi="ar-SA"/>
              </w:rPr>
              <w:t>空间，不同模态</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身体动作统一编码后的动作语义空间</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Encoder / Decoder</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编码器</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 xml:space="preserve">解码器，前者把动作命令转成 </w:t>
            </w:r>
            <w:r>
              <w:rPr>
                <w:rFonts w:eastAsia="Noto Serif CJK SC" w:cs=""/>
                <w:b w:val="false"/>
                <w:kern w:val="0"/>
                <w:sz w:val="18"/>
                <w:szCs w:val="22"/>
                <w:lang w:val="en-US" w:eastAsia="en-US" w:bidi="ar-SA"/>
              </w:rPr>
              <w:t>latent/token</w:t>
            </w:r>
            <w:r>
              <w:rPr>
                <w:rFonts w:ascii="Noto Serif CJK SC" w:hAnsi="Noto Serif CJK SC" w:cs=""/>
                <w:b w:val="false"/>
                <w:kern w:val="0"/>
                <w:sz w:val="18"/>
                <w:szCs w:val="22"/>
                <w:lang w:val="en-US" w:eastAsia="en-US" w:bidi="ar-SA"/>
              </w:rPr>
              <w:t xml:space="preserve">，后者把 </w:t>
            </w:r>
            <w:r>
              <w:rPr>
                <w:rFonts w:eastAsia="Noto Serif CJK SC" w:cs=""/>
                <w:b w:val="false"/>
                <w:kern w:val="0"/>
                <w:sz w:val="18"/>
                <w:szCs w:val="22"/>
                <w:lang w:val="en-US" w:eastAsia="en-US" w:bidi="ar-SA"/>
              </w:rPr>
              <w:t xml:space="preserve">token </w:t>
            </w:r>
            <w:r>
              <w:rPr>
                <w:rFonts w:ascii="Noto Serif CJK SC" w:hAnsi="Noto Serif CJK SC" w:cs=""/>
                <w:b w:val="false"/>
                <w:kern w:val="0"/>
                <w:sz w:val="18"/>
                <w:szCs w:val="22"/>
                <w:lang w:val="en-US" w:eastAsia="en-US" w:bidi="ar-SA"/>
              </w:rPr>
              <w:t>转成机器人动作或控制命令</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Quantizer / FSQ</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量化器，把连续 </w:t>
            </w:r>
            <w:r>
              <w:rPr>
                <w:rFonts w:eastAsia="Noto Serif CJK SC" w:cs=""/>
                <w:b w:val="false"/>
                <w:kern w:val="0"/>
                <w:sz w:val="18"/>
                <w:szCs w:val="22"/>
                <w:lang w:val="en-US" w:eastAsia="en-US" w:bidi="ar-SA"/>
              </w:rPr>
              <w:t xml:space="preserve">latent </w:t>
            </w:r>
            <w:r>
              <w:rPr>
                <w:rFonts w:ascii="Noto Serif CJK SC" w:hAnsi="Noto Serif CJK SC" w:cs=""/>
                <w:b w:val="false"/>
                <w:kern w:val="0"/>
                <w:sz w:val="18"/>
                <w:szCs w:val="22"/>
                <w:lang w:val="en-US" w:eastAsia="en-US" w:bidi="ar-SA"/>
              </w:rPr>
              <w:t xml:space="preserve">转成离散或有限等级 </w:t>
            </w:r>
            <w:r>
              <w:rPr>
                <w:rFonts w:eastAsia="Noto Serif CJK SC" w:cs=""/>
                <w:b w:val="false"/>
                <w:kern w:val="0"/>
                <w:sz w:val="18"/>
                <w:szCs w:val="22"/>
                <w:lang w:val="en-US" w:eastAsia="en-US" w:bidi="ar-SA"/>
              </w:rPr>
              <w:t>token</w:t>
            </w:r>
            <w:r>
              <w:rPr>
                <w:rFonts w:ascii="Noto Serif CJK SC" w:hAnsi="Noto Serif CJK SC" w:cs=""/>
                <w:b w:val="false"/>
                <w:kern w:val="0"/>
                <w:sz w:val="18"/>
                <w:szCs w:val="22"/>
                <w:lang w:val="en-US" w:eastAsia="en-US" w:bidi="ar-SA"/>
              </w:rPr>
              <w:t>；</w:t>
            </w:r>
            <w:r>
              <w:rPr>
                <w:rFonts w:eastAsia="Noto Serif CJK SC" w:cs=""/>
                <w:b w:val="false"/>
                <w:kern w:val="0"/>
                <w:sz w:val="18"/>
                <w:szCs w:val="22"/>
                <w:lang w:val="en-US" w:eastAsia="en-US" w:bidi="ar-SA"/>
              </w:rPr>
              <w:t xml:space="preserve">FSQ </w:t>
            </w:r>
            <w:r>
              <w:rPr>
                <w:rFonts w:ascii="Noto Serif CJK SC" w:hAnsi="Noto Serif CJK SC" w:cs=""/>
                <w:b w:val="false"/>
                <w:kern w:val="0"/>
                <w:sz w:val="18"/>
                <w:szCs w:val="22"/>
                <w:lang w:val="en-US" w:eastAsia="en-US" w:bidi="ar-SA"/>
              </w:rPr>
              <w:t>是一种简单向量量化方式</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Kinematic planner</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运动学规划器，根据用户命令生成短时参考动作，不直接考虑动力学力矩</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Inbetweening</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补中间帧</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过渡动作生成，根据起点和目标生成自然过渡动作</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Masked token prediction</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遮盖 </w:t>
            </w:r>
            <w:r>
              <w:rPr>
                <w:rFonts w:eastAsia="Noto Serif CJK SC" w:cs=""/>
                <w:b w:val="false"/>
                <w:kern w:val="0"/>
                <w:sz w:val="18"/>
                <w:szCs w:val="22"/>
                <w:lang w:val="en-US" w:eastAsia="en-US" w:bidi="ar-SA"/>
              </w:rPr>
              <w:t xml:space="preserve">token </w:t>
            </w:r>
            <w:r>
              <w:rPr>
                <w:rFonts w:ascii="Noto Serif CJK SC" w:hAnsi="Noto Serif CJK SC" w:cs=""/>
                <w:b w:val="false"/>
                <w:kern w:val="0"/>
                <w:sz w:val="18"/>
                <w:szCs w:val="22"/>
                <w:lang w:val="en-US" w:eastAsia="en-US" w:bidi="ar-SA"/>
              </w:rPr>
              <w:t xml:space="preserve">预测，逐步补全被 </w:t>
            </w:r>
            <w:r>
              <w:rPr>
                <w:rFonts w:eastAsia="Noto Serif CJK SC" w:cs=""/>
                <w:b w:val="false"/>
                <w:kern w:val="0"/>
                <w:sz w:val="18"/>
                <w:szCs w:val="22"/>
                <w:lang w:val="en-US" w:eastAsia="en-US" w:bidi="ar-SA"/>
              </w:rPr>
              <w:t xml:space="preserve">mask </w:t>
            </w:r>
            <w:r>
              <w:rPr>
                <w:rFonts w:ascii="Noto Serif CJK SC" w:hAnsi="Noto Serif CJK SC" w:cs=""/>
                <w:b w:val="false"/>
                <w:kern w:val="0"/>
                <w:sz w:val="18"/>
                <w:szCs w:val="22"/>
                <w:lang w:val="en-US" w:eastAsia="en-US" w:bidi="ar-SA"/>
              </w:rPr>
              <w:t xml:space="preserve">的动作 </w:t>
            </w:r>
            <w:r>
              <w:rPr>
                <w:rFonts w:eastAsia="Noto Serif CJK SC" w:cs=""/>
                <w:b w:val="false"/>
                <w:kern w:val="0"/>
                <w:sz w:val="18"/>
                <w:szCs w:val="22"/>
                <w:lang w:val="en-US" w:eastAsia="en-US" w:bidi="ar-SA"/>
              </w:rPr>
              <w:t xml:space="preserve">token </w:t>
            </w:r>
            <w:r>
              <w:rPr>
                <w:rFonts w:ascii="Noto Serif CJK SC" w:hAnsi="Noto Serif CJK SC" w:cs=""/>
                <w:b w:val="false"/>
                <w:kern w:val="0"/>
                <w:sz w:val="18"/>
                <w:szCs w:val="22"/>
                <w:lang w:val="en-US" w:eastAsia="en-US" w:bidi="ar-SA"/>
              </w:rPr>
              <w:t>序列</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PPO</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近端策略优化，一种强化学习算法</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PD controller</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比例</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微分控制器，用目标关节角和速度误差计算执行控制</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Domain randomization</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ascii="Noto Serif CJK SC" w:hAnsi="Noto Serif CJK SC" w:cs=""/>
                <w:b w:val="false"/>
                <w:kern w:val="0"/>
                <w:sz w:val="18"/>
                <w:szCs w:val="22"/>
                <w:lang w:val="en-US" w:eastAsia="en-US" w:bidi="ar-SA"/>
              </w:rPr>
              <w:t xml:space="preserve">领域随机化，训练时随机改变摩擦、质量、扰动等，提升 </w:t>
            </w:r>
            <w:r>
              <w:rPr>
                <w:rFonts w:eastAsia="Noto Serif CJK SC" w:cs=""/>
                <w:b w:val="false"/>
                <w:kern w:val="0"/>
                <w:sz w:val="18"/>
                <w:szCs w:val="22"/>
                <w:lang w:val="en-US" w:eastAsia="en-US" w:bidi="ar-SA"/>
              </w:rPr>
              <w:t xml:space="preserve">sim-to-real </w:t>
            </w:r>
            <w:r>
              <w:rPr>
                <w:rFonts w:ascii="Noto Serif CJK SC" w:hAnsi="Noto Serif CJK SC" w:cs=""/>
                <w:b w:val="false"/>
                <w:kern w:val="0"/>
                <w:sz w:val="18"/>
                <w:szCs w:val="22"/>
                <w:lang w:val="en-US" w:eastAsia="en-US" w:bidi="ar-SA"/>
              </w:rPr>
              <w:t>鲁棒性</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VLA</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Vision-Language-Action</w:t>
            </w:r>
            <w:r>
              <w:rPr>
                <w:rFonts w:ascii="Noto Serif CJK SC" w:hAnsi="Noto Serif CJK SC" w:cs=""/>
                <w:b w:val="false"/>
                <w:kern w:val="0"/>
                <w:sz w:val="18"/>
                <w:szCs w:val="22"/>
                <w:lang w:val="en-US" w:eastAsia="en-US" w:bidi="ar-SA"/>
              </w:rPr>
              <w:t>，视觉</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语言</w:t>
            </w:r>
            <w:r>
              <w:rPr>
                <w:rFonts w:eastAsia="Noto Serif CJK SC" w:cs=""/>
                <w:b w:val="false"/>
                <w:kern w:val="0"/>
                <w:sz w:val="18"/>
                <w:szCs w:val="22"/>
                <w:lang w:val="en-US" w:eastAsia="en-US" w:bidi="ar-SA"/>
              </w:rPr>
              <w:t>-</w:t>
            </w:r>
            <w:r>
              <w:rPr>
                <w:rFonts w:ascii="Noto Serif CJK SC" w:hAnsi="Noto Serif CJK SC" w:cs=""/>
                <w:b w:val="false"/>
                <w:kern w:val="0"/>
                <w:sz w:val="18"/>
                <w:szCs w:val="22"/>
                <w:lang w:val="en-US" w:eastAsia="en-US" w:bidi="ar-SA"/>
              </w:rPr>
              <w:t>动作模型，输入视觉和语言，输出机器人动作命令</w:t>
            </w:r>
          </w:p>
        </w:tc>
      </w:tr>
      <w:tr>
        <w:trPr/>
        <w:tc>
          <w:tcPr>
            <w:tcW w:w="5040"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System 1 / System 2</w:t>
            </w:r>
          </w:p>
        </w:tc>
        <w:tc>
          <w:tcPr>
            <w:tcW w:w="5039" w:type="dxa"/>
            <w:tcBorders/>
            <w:vAlign w:val="center"/>
          </w:tcPr>
          <w:p>
            <w:pPr>
              <w:pStyle w:val="Normal"/>
              <w:widowControl/>
              <w:spacing w:lineRule="auto" w:line="240" w:before="0" w:after="0"/>
              <w:jc w:val="left"/>
              <w:rPr>
                <w:rFonts w:cs=""/>
                <w:kern w:val="0"/>
                <w:szCs w:val="22"/>
                <w:lang w:val="en-US" w:eastAsia="en-US" w:bidi="ar-SA"/>
              </w:rPr>
            </w:pPr>
            <w:r>
              <w:rPr>
                <w:rFonts w:eastAsia="Noto Serif CJK SC" w:cs=""/>
                <w:b w:val="false"/>
                <w:kern w:val="0"/>
                <w:sz w:val="18"/>
                <w:szCs w:val="22"/>
                <w:lang w:val="en-US" w:eastAsia="en-US" w:bidi="ar-SA"/>
              </w:rPr>
              <w:t xml:space="preserve">System 1 </w:t>
            </w:r>
            <w:r>
              <w:rPr>
                <w:rFonts w:ascii="Noto Serif CJK SC" w:hAnsi="Noto Serif CJK SC" w:cs=""/>
                <w:b w:val="false"/>
                <w:kern w:val="0"/>
                <w:sz w:val="18"/>
                <w:szCs w:val="22"/>
                <w:lang w:val="en-US" w:eastAsia="en-US" w:bidi="ar-SA"/>
              </w:rPr>
              <w:t>指快速反应式控制；</w:t>
            </w:r>
            <w:r>
              <w:rPr>
                <w:rFonts w:eastAsia="Noto Serif CJK SC" w:cs=""/>
                <w:b w:val="false"/>
                <w:kern w:val="0"/>
                <w:sz w:val="18"/>
                <w:szCs w:val="22"/>
                <w:lang w:val="en-US" w:eastAsia="en-US" w:bidi="ar-SA"/>
              </w:rPr>
              <w:t xml:space="preserve">System 2 </w:t>
            </w:r>
            <w:r>
              <w:rPr>
                <w:rFonts w:ascii="Noto Serif CJK SC" w:hAnsi="Noto Serif CJK SC" w:cs=""/>
                <w:b w:val="false"/>
                <w:kern w:val="0"/>
                <w:sz w:val="18"/>
                <w:szCs w:val="22"/>
                <w:lang w:val="en-US" w:eastAsia="en-US" w:bidi="ar-SA"/>
              </w:rPr>
              <w:t>指较慢的推理规划</w:t>
            </w:r>
          </w:p>
        </w:tc>
      </w:tr>
    </w:tbl>
    <w:p>
      <w:pPr>
        <w:pStyle w:val="Normal"/>
        <w:rPr/>
      </w:pPr>
      <w:r>
        <w:rPr/>
      </w:r>
    </w:p>
    <w:p>
      <w:pPr>
        <w:pStyle w:val="1"/>
        <w:rPr/>
      </w:pPr>
      <w:r>
        <w:rPr/>
        <w:t>附录</w:t>
      </w:r>
      <w:r>
        <w:rPr/>
        <w:t xml:space="preserve">A </w:t>
      </w:r>
      <w:r>
        <w:rPr/>
        <w:t>致谢：翻译</w:t>
      </w:r>
    </w:p>
    <w:p>
      <w:pPr>
        <w:pStyle w:val="Normal"/>
        <w:rPr/>
      </w:pPr>
      <w:r>
        <w:rPr/>
        <w:t xml:space="preserve">作者感谢 </w:t>
      </w:r>
      <w:r>
        <w:rPr/>
        <w:t>Scott Reed</w:t>
      </w:r>
      <w:r>
        <w:rPr/>
        <w:t>、</w:t>
      </w:r>
      <w:r>
        <w:rPr/>
        <w:t>Wei Liu</w:t>
      </w:r>
      <w:r>
        <w:rPr/>
        <w:t>、</w:t>
      </w:r>
      <w:r>
        <w:rPr/>
        <w:t>You Liang Tan</w:t>
      </w:r>
      <w:r>
        <w:rPr/>
        <w:t>、</w:t>
      </w:r>
      <w:r>
        <w:rPr/>
        <w:t>Avnish Narayan</w:t>
      </w:r>
      <w:r>
        <w:rPr/>
        <w:t>、</w:t>
      </w:r>
      <w:r>
        <w:rPr/>
        <w:t>Fengyuan Hu</w:t>
      </w:r>
      <w:r>
        <w:rPr/>
        <w:t>、</w:t>
      </w:r>
      <w:r>
        <w:rPr/>
        <w:t>Qi Wang</w:t>
      </w:r>
      <w:r>
        <w:rPr/>
        <w:t>、</w:t>
      </w:r>
      <w:r>
        <w:rPr/>
        <w:t>Yuqi Xie</w:t>
      </w:r>
      <w:r>
        <w:rPr/>
        <w:t>、</w:t>
      </w:r>
      <w:r>
        <w:rPr/>
        <w:t>Letian (Max) Fu</w:t>
      </w:r>
      <w:r>
        <w:rPr/>
        <w:t>、</w:t>
      </w:r>
      <w:r>
        <w:rPr/>
        <w:t>Mengda Xu</w:t>
      </w:r>
      <w:r>
        <w:rPr/>
        <w:t>、</w:t>
      </w:r>
      <w:r>
        <w:rPr/>
        <w:t>Davis Rempe</w:t>
      </w:r>
      <w:r>
        <w:rPr/>
        <w:t>、</w:t>
      </w:r>
      <w:r>
        <w:rPr/>
        <w:t>Xue Bin (Jason) Peng</w:t>
      </w:r>
      <w:r>
        <w:rPr/>
        <w:t>、</w:t>
      </w:r>
      <w:r>
        <w:rPr/>
        <w:t>Haotian Zhang</w:t>
      </w:r>
      <w:r>
        <w:rPr/>
        <w:t>、</w:t>
      </w:r>
      <w:r>
        <w:rPr/>
        <w:t>Yifeng Jiang</w:t>
      </w:r>
      <w:r>
        <w:rPr/>
        <w:t>、</w:t>
      </w:r>
      <w:r>
        <w:rPr/>
        <w:t>Anna Minx</w:t>
      </w:r>
      <w:r>
        <w:rPr/>
        <w:t>、</w:t>
      </w:r>
      <w:r>
        <w:rPr/>
        <w:t>John Malaska</w:t>
      </w:r>
      <w:r>
        <w:rPr/>
        <w:t>、</w:t>
      </w:r>
      <w:r>
        <w:rPr/>
        <w:t xml:space="preserve">Chen Tessler </w:t>
      </w:r>
      <w:r>
        <w:rPr/>
        <w:t xml:space="preserve">的深入讨论。感谢 </w:t>
      </w:r>
      <w:r>
        <w:rPr/>
        <w:t xml:space="preserve">Leilee Naderi </w:t>
      </w:r>
      <w:r>
        <w:rPr/>
        <w:t xml:space="preserve">和 </w:t>
      </w:r>
      <w:r>
        <w:rPr/>
        <w:t xml:space="preserve">Amanpreet Singh </w:t>
      </w:r>
      <w:r>
        <w:rPr/>
        <w:t xml:space="preserve">支持数据采集，并就遥操作用户体验提供反馈。感谢 </w:t>
      </w:r>
      <w:r>
        <w:rPr/>
        <w:t xml:space="preserve">Jeremy Chimienti </w:t>
      </w:r>
      <w:r>
        <w:rPr/>
        <w:t xml:space="preserve">和 </w:t>
      </w:r>
      <w:r>
        <w:rPr/>
        <w:t xml:space="preserve">Tri Cao </w:t>
      </w:r>
      <w:r>
        <w:rPr/>
        <w:t xml:space="preserve">确保机器人准备就绪并进行必要维修。还感谢 </w:t>
      </w:r>
      <w:r>
        <w:rPr/>
        <w:t>Tri Cao</w:t>
      </w:r>
      <w:r>
        <w:rPr/>
        <w:t>、</w:t>
      </w:r>
      <w:r>
        <w:rPr/>
        <w:t>Jazmin Sanchez</w:t>
      </w:r>
      <w:r>
        <w:rPr/>
        <w:t>、</w:t>
      </w:r>
      <w:r>
        <w:rPr/>
        <w:t xml:space="preserve">Demetria Quijada </w:t>
      </w:r>
      <w:r>
        <w:rPr/>
        <w:t xml:space="preserve">和 </w:t>
      </w:r>
      <w:r>
        <w:rPr/>
        <w:t xml:space="preserve">Jesse Yang </w:t>
      </w:r>
      <w:r>
        <w:rPr/>
        <w:t>在拍摄和剪辑方面的帮助。</w:t>
      </w:r>
    </w:p>
    <w:p>
      <w:pPr>
        <w:pStyle w:val="1"/>
        <w:rPr/>
      </w:pPr>
      <w:r>
        <w:rPr/>
        <w:t>附录</w:t>
      </w:r>
      <w:r>
        <w:rPr/>
        <w:t xml:space="preserve">B </w:t>
      </w:r>
      <w:r>
        <w:rPr/>
        <w:t>贡献者：翻译</w:t>
      </w:r>
    </w:p>
    <w:p>
      <w:pPr>
        <w:pStyle w:val="Normal"/>
        <w:rPr/>
      </w:pPr>
      <w:r>
        <w:rPr/>
        <w:t>ZL</w:t>
      </w:r>
      <w:r>
        <w:rPr/>
        <w:t>、</w:t>
      </w:r>
      <w:r>
        <w:rPr/>
        <w:t>YY</w:t>
      </w:r>
      <w:r>
        <w:rPr/>
        <w:t>、</w:t>
      </w:r>
      <w:r>
        <w:rPr/>
        <w:t>TW</w:t>
      </w:r>
      <w:r>
        <w:rPr/>
        <w:t>、</w:t>
      </w:r>
      <w:r>
        <w:rPr/>
        <w:t xml:space="preserve">CL </w:t>
      </w:r>
      <w:r>
        <w:rPr/>
        <w:t>作为共同第一作者贡献相同。他们训练策略、开发规划器，并设计部署管线。</w:t>
      </w:r>
      <w:r>
        <w:rPr/>
        <w:t>SC</w:t>
      </w:r>
      <w:r>
        <w:rPr/>
        <w:t>、</w:t>
      </w:r>
      <w:r>
        <w:rPr/>
        <w:t>FC</w:t>
      </w:r>
      <w:r>
        <w:rPr/>
        <w:t>、</w:t>
      </w:r>
      <w:r>
        <w:rPr/>
        <w:t>ZC</w:t>
      </w:r>
      <w:r>
        <w:rPr/>
        <w:t>、</w:t>
      </w:r>
      <w:r>
        <w:rPr/>
        <w:t>JL</w:t>
      </w:r>
      <w:r>
        <w:rPr/>
        <w:t>、</w:t>
      </w:r>
      <w:r>
        <w:rPr/>
        <w:t>DM</w:t>
      </w:r>
      <w:r>
        <w:rPr/>
        <w:t>、</w:t>
      </w:r>
      <w:r>
        <w:rPr/>
        <w:t>QB</w:t>
      </w:r>
      <w:r>
        <w:rPr/>
        <w:t>、</w:t>
      </w:r>
      <w:r>
        <w:rPr/>
        <w:t xml:space="preserve">XD </w:t>
      </w:r>
      <w:r>
        <w:rPr/>
        <w:t>是整个系统的核心贡献者，工作包括系统辨识、</w:t>
      </w:r>
      <w:r>
        <w:rPr/>
        <w:t xml:space="preserve">VLA </w:t>
      </w:r>
      <w:r>
        <w:rPr/>
        <w:t>训练、模型加速、遥操作等。</w:t>
      </w:r>
      <w:r>
        <w:rPr/>
        <w:t>SY</w:t>
      </w:r>
      <w:r>
        <w:rPr/>
        <w:t>、</w:t>
      </w:r>
      <w:r>
        <w:rPr/>
        <w:t>CH</w:t>
      </w:r>
      <w:r>
        <w:rPr/>
        <w:t>、</w:t>
      </w:r>
      <w:r>
        <w:rPr/>
        <w:t>LS</w:t>
      </w:r>
      <w:r>
        <w:rPr/>
        <w:t>、</w:t>
      </w:r>
      <w:r>
        <w:rPr/>
        <w:t>EL</w:t>
      </w:r>
      <w:r>
        <w:rPr/>
        <w:t>、</w:t>
      </w:r>
      <w:r>
        <w:rPr/>
        <w:t>EJ</w:t>
      </w:r>
      <w:r>
        <w:rPr/>
        <w:t>、</w:t>
      </w:r>
      <w:r>
        <w:rPr/>
        <w:t xml:space="preserve">TH </w:t>
      </w:r>
      <w:r>
        <w:rPr/>
        <w:t>专注于大规模人形动作数据的重定向和滤波。</w:t>
      </w:r>
      <w:r>
        <w:rPr/>
        <w:t>RD</w:t>
      </w:r>
      <w:r>
        <w:rPr/>
        <w:t>、</w:t>
      </w:r>
      <w:r>
        <w:rPr/>
        <w:t>TH</w:t>
      </w:r>
      <w:r>
        <w:rPr/>
        <w:t>、</w:t>
      </w:r>
      <w:r>
        <w:rPr/>
        <w:t>HX</w:t>
      </w:r>
      <w:r>
        <w:rPr/>
        <w:t>、</w:t>
      </w:r>
      <w:r>
        <w:rPr/>
        <w:t>WX</w:t>
      </w:r>
      <w:r>
        <w:rPr/>
        <w:t>、</w:t>
      </w:r>
      <w:r>
        <w:rPr/>
        <w:t xml:space="preserve">ZW </w:t>
      </w:r>
      <w:r>
        <w:rPr/>
        <w:t>参与头脑风暴和代码库搭建。</w:t>
      </w:r>
      <w:r>
        <w:rPr/>
        <w:t>SY</w:t>
      </w:r>
      <w:r>
        <w:rPr/>
        <w:t>、</w:t>
      </w:r>
      <w:r>
        <w:rPr/>
        <w:t>JK</w:t>
      </w:r>
      <w:r>
        <w:rPr/>
        <w:t>、</w:t>
      </w:r>
      <w:r>
        <w:rPr/>
        <w:t>YC</w:t>
      </w:r>
      <w:r>
        <w:rPr/>
        <w:t>、</w:t>
      </w:r>
      <w:r>
        <w:rPr/>
        <w:t>UI</w:t>
      </w:r>
      <w:r>
        <w:rPr/>
        <w:t>、</w:t>
      </w:r>
      <w:r>
        <w:rPr/>
        <w:t>LF</w:t>
      </w:r>
      <w:r>
        <w:rPr/>
        <w:t>、</w:t>
      </w:r>
      <w:r>
        <w:rPr/>
        <w:t xml:space="preserve">YZ </w:t>
      </w:r>
      <w:r>
        <w:rPr/>
        <w:t>是提供指导的领导团队。</w:t>
      </w:r>
    </w:p>
    <w:p>
      <w:pPr>
        <w:pStyle w:val="1"/>
        <w:rPr/>
      </w:pPr>
      <w:r>
        <w:rPr/>
        <w:t>参考文献说明</w:t>
      </w:r>
    </w:p>
    <w:p>
      <w:pPr>
        <w:pStyle w:val="Normal"/>
        <w:rPr/>
      </w:pPr>
      <w:r>
        <w:rPr/>
        <w:t>原文第</w:t>
      </w:r>
      <w:r>
        <w:rPr/>
        <w:t>20-24</w:t>
      </w:r>
      <w:r>
        <w:rPr/>
        <w:t xml:space="preserve">页为 </w:t>
      </w:r>
      <w:r>
        <w:rPr/>
        <w:t xml:space="preserve">61 </w:t>
      </w:r>
      <w:r>
        <w:rPr/>
        <w:t>条参考文献列表。参考文献通常在论文写作中保持原始英文题名、作者、会议</w:t>
      </w:r>
      <w:r>
        <w:rPr/>
        <w:t>/</w:t>
      </w:r>
      <w:r>
        <w:rPr/>
        <w:t>期刊、</w:t>
      </w:r>
      <w:r>
        <w:rPr/>
        <w:t xml:space="preserve">arXiv </w:t>
      </w:r>
      <w:r>
        <w:rPr/>
        <w:t xml:space="preserve">编号和 </w:t>
      </w:r>
      <w:r>
        <w:rPr/>
        <w:t>URL</w:t>
      </w:r>
      <w:r>
        <w:rPr/>
        <w:t xml:space="preserve">，以避免引用信息失真。本文档未逐条翻译参考文献条目，但在正文译解中已对关键被引用工作所起作用做了说明，例如 </w:t>
      </w:r>
      <w:r>
        <w:rPr/>
        <w:t xml:space="preserve">GENMO </w:t>
      </w:r>
      <w:r>
        <w:rPr/>
        <w:t>用于多模态人体动作生成，</w:t>
      </w:r>
      <w:r>
        <w:rPr/>
        <w:t xml:space="preserve">GMR </w:t>
      </w:r>
      <w:r>
        <w:rPr/>
        <w:t>用于人到机器人动作重定向，</w:t>
      </w:r>
      <w:r>
        <w:rPr/>
        <w:t xml:space="preserve">BeyondMimic/Any2Track/GMT </w:t>
      </w:r>
      <w:r>
        <w:rPr/>
        <w:t>用作运动跟踪基线，</w:t>
      </w:r>
      <w:r>
        <w:rPr/>
        <w:t xml:space="preserve">GR00T N1.5 </w:t>
      </w:r>
      <w:r>
        <w:rPr/>
        <w:t xml:space="preserve">用作 </w:t>
      </w:r>
      <w:r>
        <w:rPr/>
        <w:t xml:space="preserve">VLA </w:t>
      </w:r>
      <w:r>
        <w:rPr/>
        <w:t>基础模型。</w:t>
      </w:r>
    </w:p>
    <w:p>
      <w:pPr>
        <w:pStyle w:val="1"/>
        <w:rPr/>
      </w:pPr>
      <w:r>
        <w:rPr/>
        <w:t xml:space="preserve">6. </w:t>
      </w:r>
      <w:r>
        <w:rPr/>
        <w:t>对你做机器人</w:t>
      </w:r>
      <w:r>
        <w:rPr/>
        <w:t>/</w:t>
      </w:r>
      <w:r>
        <w:rPr/>
        <w:t>模仿学习时最值得记住的点</w:t>
      </w:r>
    </w:p>
    <w:p>
      <w:pPr>
        <w:pStyle w:val="ListBullet"/>
        <w:numPr>
          <w:ilvl w:val="0"/>
          <w:numId w:val="1"/>
        </w:numPr>
        <w:rPr/>
      </w:pPr>
      <w:r>
        <w:rPr/>
        <w:t xml:space="preserve">SONIC </w:t>
      </w:r>
      <w:r>
        <w:rPr/>
        <w:t>的核心不是“又做了一个遥操作系统”，而是把不同输入统一成一个动作跟踪问题。</w:t>
      </w:r>
    </w:p>
    <w:p>
      <w:pPr>
        <w:pStyle w:val="ListBullet"/>
        <w:numPr>
          <w:ilvl w:val="0"/>
          <w:numId w:val="1"/>
        </w:numPr>
        <w:rPr/>
      </w:pPr>
      <w:r>
        <w:rPr/>
        <w:t xml:space="preserve">奖励设计并不复杂，关键是超大规模动作数据、统一 </w:t>
      </w:r>
      <w:r>
        <w:rPr/>
        <w:t>token</w:t>
      </w:r>
      <w:r>
        <w:rPr/>
        <w:t xml:space="preserve">、跨 </w:t>
      </w:r>
      <w:r>
        <w:rPr/>
        <w:t xml:space="preserve">embodiment </w:t>
      </w:r>
      <w:r>
        <w:rPr/>
        <w:t>对齐和强鲁棒训练。</w:t>
      </w:r>
    </w:p>
    <w:p>
      <w:pPr>
        <w:pStyle w:val="ListBullet"/>
        <w:numPr>
          <w:ilvl w:val="0"/>
          <w:numId w:val="1"/>
        </w:numPr>
        <w:rPr/>
      </w:pPr>
      <w:r>
        <w:rPr/>
        <w:t>如果你复现或借鉴，最难的是高质量大规模动作数据、</w:t>
      </w:r>
      <w:r>
        <w:rPr/>
        <w:t>retargeting</w:t>
      </w:r>
      <w:r>
        <w:rPr/>
        <w:t xml:space="preserve">、三类 </w:t>
      </w:r>
      <w:r>
        <w:rPr/>
        <w:t xml:space="preserve">encoder </w:t>
      </w:r>
      <w:r>
        <w:rPr/>
        <w:t>对齐，以及大规模并行训练。</w:t>
      </w:r>
    </w:p>
    <w:p>
      <w:pPr>
        <w:pStyle w:val="ListBullet"/>
        <w:numPr>
          <w:ilvl w:val="0"/>
          <w:numId w:val="1"/>
        </w:numPr>
        <w:rPr/>
      </w:pPr>
      <w:r>
        <w:rPr/>
        <w:t>在你关心的机器人舞蹈</w:t>
      </w:r>
      <w:r>
        <w:rPr/>
        <w:t>/</w:t>
      </w:r>
      <w:r>
        <w:rPr/>
        <w:t>动作生成场景中，</w:t>
      </w:r>
      <w:r>
        <w:rPr/>
        <w:t xml:space="preserve">SONIC </w:t>
      </w:r>
      <w:r>
        <w:rPr/>
        <w:t>的思路可以借鉴为：上层生成</w:t>
      </w:r>
      <w:r>
        <w:rPr/>
        <w:t>/</w:t>
      </w:r>
      <w:r>
        <w:rPr/>
        <w:t>规划参考动作，下层统一训练强跟踪控制器，而不是每种音乐</w:t>
      </w:r>
      <w:r>
        <w:rPr/>
        <w:t>/</w:t>
      </w:r>
      <w:r>
        <w:rPr/>
        <w:t>舞蹈任务都单独设计奖励。</w:t>
      </w:r>
    </w:p>
    <w:p>
      <w:pPr>
        <w:pStyle w:val="ListBullet"/>
        <w:numPr>
          <w:ilvl w:val="0"/>
          <w:numId w:val="1"/>
        </w:numPr>
        <w:spacing w:before="0" w:after="200"/>
        <w:contextualSpacing/>
        <w:rPr/>
      </w:pPr>
      <w:r>
        <w:rPr/>
        <w:t xml:space="preserve">GENMO </w:t>
      </w:r>
      <w:r>
        <w:rPr/>
        <w:t xml:space="preserve">在 </w:t>
      </w:r>
      <w:r>
        <w:rPr/>
        <w:t xml:space="preserve">SONIC </w:t>
      </w:r>
      <w:r>
        <w:rPr/>
        <w:t>中更像“人类动作生成</w:t>
      </w:r>
      <w:r>
        <w:rPr/>
        <w:t>/</w:t>
      </w:r>
      <w:r>
        <w:rPr/>
        <w:t xml:space="preserve">估计入口”，真正让机器人稳定执行的是 </w:t>
      </w:r>
      <w:r>
        <w:rPr/>
        <w:t xml:space="preserve">SONIC </w:t>
      </w:r>
      <w:r>
        <w:rPr/>
        <w:t xml:space="preserve">的 </w:t>
      </w:r>
      <w:r>
        <w:rPr/>
        <w:t>universal control policy</w:t>
      </w:r>
      <w:r>
        <w:rPr/>
        <w:t>。</w:t>
      </w:r>
    </w:p>
    <w:sectPr>
      <w:type w:val="nextPage"/>
      <w:pgSz w:w="12240" w:h="15840"/>
      <w:pgMar w:left="1080" w:right="1080"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oto Serif CJK SC">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Noto Serif CJK SC" w:hAnsi="Noto Serif CJK SC" w:eastAsia="Noto Serif CJK SC" w:cs="" w:cstheme="minorBidi"/>
      <w:color w:val="auto"/>
      <w:kern w:val="0"/>
      <w:sz w:val="21"/>
      <w:szCs w:val="22"/>
      <w:lang w:val="en-US" w:eastAsia="en-US" w:bidi="ar-SA"/>
    </w:rPr>
  </w:style>
  <w:style w:type="paragraph" w:styleId="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32"/>
      <w:szCs w:val="28"/>
    </w:rPr>
  </w:style>
  <w:style w:type="paragraph" w:styleId="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sz w:val="23"/>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20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40"/>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200"/>
      <w:ind w:left="720" w:hanging="360"/>
      <w:contextualSpacing/>
    </w:pPr>
    <w:rPr/>
  </w:style>
  <w:style w:type="paragraph" w:styleId="31">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Application>LibreOffice/7.3.7.2$Linux_X86_64 LibreOffice_project/30$Build-2</Application>
  <AppVersion>15.0000</AppVersion>
  <Pages>18</Pages>
  <Words>14220</Words>
  <Characters>19293</Characters>
  <CharactersWithSpaces>20740</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for user study; source: uploaded SONIC paper.</dc:description>
  <dc:language>zh-CN</dc:language>
  <cp:lastModifiedBy/>
  <dcterms:modified xsi:type="dcterms:W3CDTF">2026-08-06T16:48:45Z</dcterms:modified>
  <cp:revision>2</cp:revision>
  <dc:subject>SONIC paper Chinese translation and method explanation</dc:subject>
  <dc:title>SONIC全文翻译与方法框架图详解</dc:title>
</cp:coreProperties>
</file>

<file path=docProps/custom.xml><?xml version="1.0" encoding="utf-8"?>
<Properties xmlns="http://schemas.openxmlformats.org/officeDocument/2006/custom-properties" xmlns:vt="http://schemas.openxmlformats.org/officeDocument/2006/docPropsVTypes"/>
</file>