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900" w:after="200"/>
        <w:jc w:val="center"/>
        <w:rPr>
          <w:rFonts w:ascii="Noto Sans CJK SC" w:hAnsi="Noto Sans CJK SC" w:eastAsia="Noto Sans CJK SC"/>
          <w:b/>
          <w:b/>
          <w:i w:val="false"/>
          <w:i w:val="false"/>
          <w:color w:val="1F4E79"/>
          <w:sz w:val="48"/>
        </w:rPr>
      </w:pPr>
      <w:r>
        <w:rPr>
          <w:rFonts w:ascii="Noto Sans CJK SC" w:hAnsi="Noto Sans CJK SC"/>
          <w:b/>
          <w:i w:val="false"/>
          <w:color w:val="1F4E79"/>
          <w:sz w:val="48"/>
        </w:rPr>
        <w:t>灵巧手手内物体旋转项目</w:t>
      </w:r>
      <w:r>
        <w:rPr>
          <w:rFonts w:eastAsia="Noto Sans CJK SC"/>
          <w:b/>
          <w:i w:val="false"/>
          <w:color w:val="1F4E79"/>
          <w:sz w:val="48"/>
        </w:rPr>
        <w:br/>
      </w:r>
      <w:r>
        <w:rPr>
          <w:rFonts w:ascii="Noto Sans CJK SC" w:hAnsi="Noto Sans CJK SC"/>
          <w:b/>
          <w:i w:val="false"/>
          <w:color w:val="1F4E79"/>
          <w:sz w:val="48"/>
        </w:rPr>
        <w:t>环境复现与跨机器迁移报告</w:t>
      </w:r>
    </w:p>
    <w:p>
      <w:pPr>
        <w:pStyle w:val="Normal"/>
        <w:spacing w:before="240" w:after="200"/>
        <w:jc w:val="center"/>
        <w:rPr>
          <w:rFonts w:ascii="Noto Sans CJK SC" w:hAnsi="Noto Sans CJK SC" w:eastAsia="Noto Sans CJK SC"/>
          <w:b/>
          <w:b/>
          <w:i w:val="false"/>
          <w:i w:val="false"/>
          <w:color w:val="464646"/>
          <w:sz w:val="28"/>
        </w:rPr>
      </w:pPr>
      <w:r>
        <w:rPr>
          <w:rFonts w:eastAsia="Noto Sans CJK SC"/>
          <w:b/>
          <w:i w:val="false"/>
          <w:color w:val="464646"/>
          <w:sz w:val="28"/>
        </w:rPr>
        <w:t>In-Hand Cube Rotation with LEAP Hand — MjLab</w:t>
      </w:r>
    </w:p>
    <w:p>
      <w:pPr>
        <w:pStyle w:val="Normal"/>
        <w:spacing w:before="560" w:after="200"/>
        <w:jc w:val="center"/>
        <w:rPr>
          <w:rFonts w:ascii="Noto Sans CJK SC" w:hAnsi="Noto Sans CJK SC" w:eastAsia="Noto Sans CJK SC"/>
          <w:b w:val="false"/>
          <w:b w:val="false"/>
          <w:i w:val="false"/>
          <w:i w:val="false"/>
          <w:color w:val="505050"/>
          <w:sz w:val="21"/>
        </w:rPr>
      </w:pPr>
      <w:r>
        <w:rPr>
          <w:rFonts w:ascii="Noto Sans CJK SC" w:hAnsi="Noto Sans CJK SC"/>
          <w:b w:val="false"/>
          <w:i w:val="false"/>
          <w:color w:val="505050"/>
          <w:sz w:val="21"/>
        </w:rPr>
        <w:t>项目仓库：</w:t>
      </w:r>
      <w:r>
        <w:rPr>
          <w:rFonts w:eastAsia="Noto Sans CJK SC"/>
          <w:b w:val="false"/>
          <w:i w:val="false"/>
          <w:color w:val="505050"/>
          <w:sz w:val="21"/>
        </w:rPr>
        <w:t>github.com/Msornerrrr/in-hand-rotation-mjlab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>
        <w:trPr/>
        <w:tc>
          <w:tcPr>
            <w:tcW w:w="9936" w:type="dxa"/>
            <w:tcBorders>
              <w:top w:val="single" w:sz="8" w:space="0" w:color="5B9BD5"/>
              <w:left w:val="single" w:sz="20" w:space="0" w:color="5B9BD5"/>
              <w:bottom w:val="single" w:sz="8" w:space="0" w:color="5B9BD5"/>
              <w:right w:val="single" w:sz="8" w:space="0" w:color="5B9BD5"/>
            </w:tcBorders>
            <w:shd w:fill="EEF5FB" w:val="clear"/>
          </w:tcPr>
          <w:p>
            <w:pPr>
              <w:pStyle w:val="Normal"/>
              <w:widowControl w:val="false"/>
              <w:spacing w:before="0" w:after="40"/>
              <w:rPr>
                <w:rFonts w:ascii="Noto Sans CJK SC" w:hAnsi="Noto Sans CJK SC" w:eastAsia="Noto Sans CJK SC"/>
                <w:b/>
                <w:b/>
                <w:i w:val="false"/>
                <w:i w:val="false"/>
                <w:color w:val="1F4E79"/>
                <w:sz w:val="21"/>
              </w:rPr>
            </w:pPr>
            <w:r>
              <w:rPr>
                <w:rFonts w:ascii="Noto Sans CJK SC" w:hAnsi="Noto Sans CJK SC"/>
                <w:b/>
                <w:i w:val="false"/>
                <w:color w:val="1F4E79"/>
                <w:sz w:val="21"/>
              </w:rPr>
              <w:t>本报告用途</w:t>
            </w:r>
          </w:p>
          <w:p>
            <w:pPr>
              <w:pStyle w:val="Normal"/>
              <w:widowControl w:val="false"/>
              <w:spacing w:before="0" w:after="0"/>
              <w:rPr>
                <w:rFonts w:ascii="Noto Sans CJK SC" w:hAnsi="Noto Sans CJK SC" w:eastAsia="Noto Sans CJK SC"/>
                <w:b w:val="false"/>
                <w:b w:val="false"/>
                <w:i w:val="false"/>
                <w:i w:val="false"/>
                <w:color w:val="000000"/>
                <w:sz w:val="19"/>
              </w:rPr>
            </w:pPr>
            <w:r>
              <w:rPr>
                <w:rFonts w:ascii="Noto Sans CJK SC" w:hAnsi="Noto Sans CJK SC"/>
                <w:b w:val="false"/>
                <w:i w:val="false"/>
                <w:color w:val="000000"/>
                <w:sz w:val="19"/>
              </w:rPr>
              <w:t xml:space="preserve">记录已验证成功的 </w:t>
            </w:r>
            <w:r>
              <w:rPr>
                <w:rFonts w:eastAsia="Noto Sans CJK SC"/>
                <w:b w:val="false"/>
                <w:i w:val="false"/>
                <w:color w:val="000000"/>
                <w:sz w:val="19"/>
              </w:rPr>
              <w:t xml:space="preserve">RTX 5060 Laptop + Ubuntu 22.04 </w:t>
            </w:r>
            <w:r>
              <w:rPr>
                <w:rFonts w:ascii="Noto Sans CJK SC" w:hAnsi="Noto Sans CJK SC"/>
                <w:b w:val="false"/>
                <w:i w:val="false"/>
                <w:color w:val="000000"/>
                <w:sz w:val="19"/>
              </w:rPr>
              <w:t>复现环境，沉淀依赖版本、排错过程和迁移到其他计算机时的标准安装流程。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500" w:after="200"/>
        <w:jc w:val="center"/>
        <w:rPr>
          <w:rFonts w:ascii="Noto Sans CJK SC" w:hAnsi="Noto Sans CJK SC" w:eastAsia="Noto Sans CJK SC"/>
          <w:b/>
          <w:b/>
          <w:i w:val="false"/>
          <w:i w:val="false"/>
          <w:color w:val="2E7499"/>
          <w:sz w:val="22"/>
        </w:rPr>
      </w:pPr>
      <w:r>
        <w:rPr>
          <w:rFonts w:ascii="Noto Sans CJK SC" w:hAnsi="Noto Sans CJK SC"/>
          <w:b/>
          <w:i w:val="false"/>
          <w:color w:val="2E7499"/>
          <w:sz w:val="22"/>
        </w:rPr>
        <w:t>状态：环境部署与项目复现步骤已跑通</w:t>
      </w:r>
    </w:p>
    <w:p>
      <w:pPr>
        <w:pStyle w:val="Normal"/>
        <w:jc w:val="center"/>
        <w:rPr>
          <w:rFonts w:ascii="Noto Sans CJK SC" w:hAnsi="Noto Sans CJK SC" w:eastAsia="Noto Sans CJK SC"/>
          <w:b w:val="false"/>
          <w:b w:val="false"/>
          <w:i w:val="false"/>
          <w:i w:val="false"/>
          <w:color w:val="646464"/>
          <w:sz w:val="20"/>
        </w:rPr>
      </w:pPr>
      <w:r>
        <w:rPr>
          <w:rFonts w:ascii="Noto Sans CJK SC" w:hAnsi="Noto Sans CJK SC"/>
          <w:b w:val="false"/>
          <w:i w:val="false"/>
          <w:color w:val="646464"/>
          <w:sz w:val="20"/>
        </w:rPr>
        <w:t>日期：</w:t>
      </w:r>
      <w:r>
        <w:rPr>
          <w:rFonts w:eastAsia="Noto Sans CJK SC"/>
          <w:b w:val="false"/>
          <w:i w:val="false"/>
          <w:color w:val="646464"/>
          <w:sz w:val="20"/>
        </w:rPr>
        <w:t xml:space="preserve">2026 </w:t>
      </w:r>
      <w:r>
        <w:rPr>
          <w:rFonts w:ascii="Noto Sans CJK SC" w:hAnsi="Noto Sans CJK SC"/>
          <w:b w:val="false"/>
          <w:i w:val="false"/>
          <w:color w:val="646464"/>
          <w:sz w:val="20"/>
        </w:rPr>
        <w:t xml:space="preserve">年 </w:t>
      </w:r>
      <w:r>
        <w:rPr>
          <w:rFonts w:eastAsia="Noto Sans CJK SC"/>
          <w:b w:val="false"/>
          <w:i w:val="false"/>
          <w:color w:val="646464"/>
          <w:sz w:val="20"/>
        </w:rPr>
        <w:t xml:space="preserve">9 </w:t>
      </w:r>
      <w:r>
        <w:rPr>
          <w:rFonts w:ascii="Noto Sans CJK SC" w:hAnsi="Noto Sans CJK SC"/>
          <w:b w:val="false"/>
          <w:i w:val="false"/>
          <w:color w:val="646464"/>
          <w:sz w:val="20"/>
        </w:rPr>
        <w:t>月</w:t>
      </w:r>
    </w:p>
    <w:p>
      <w:pPr>
        <w:pStyle w:val="Normal"/>
        <w:rPr/>
      </w:pPr>
      <w:r>
        <w:rPr/>
      </w:r>
      <w:r>
        <w:br w:type="page"/>
      </w:r>
    </w:p>
    <w:p>
      <w:pPr>
        <w:pStyle w:val="1"/>
        <w:ind w:left="0" w:hanging="0"/>
        <w:rPr/>
      </w:pPr>
      <w:r>
        <w:rPr/>
        <w:t xml:space="preserve">1. </w:t>
      </w:r>
      <w:r>
        <w:rPr/>
        <w:t>项目与复现目标</w:t>
      </w:r>
    </w:p>
    <w:p>
      <w:pPr>
        <w:pStyle w:val="Normal"/>
        <w:spacing w:lineRule="auto" w:line="276" w:before="0" w:after="100"/>
        <w:ind w:left="0" w:right="0" w:hanging="0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1"/>
        </w:rPr>
      </w:pP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本次复现选择的是 </w:t>
      </w:r>
      <w:r>
        <w:rPr>
          <w:rFonts w:eastAsia="Noto Sans CJK SC"/>
          <w:b w:val="false"/>
          <w:i w:val="false"/>
          <w:color w:val="000000"/>
          <w:sz w:val="21"/>
        </w:rPr>
        <w:t xml:space="preserve">In-Hand Cube Rotation with LEAP Hand — MjLab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项目。项目以手内物体旋转（</w:t>
      </w:r>
      <w:r>
        <w:rPr>
          <w:rFonts w:eastAsia="Noto Sans CJK SC"/>
          <w:b w:val="false"/>
          <w:i w:val="false"/>
          <w:color w:val="000000"/>
          <w:sz w:val="21"/>
        </w:rPr>
        <w:t>in-hand rotation / reorientation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）为核心任务，采用 </w:t>
      </w:r>
      <w:r>
        <w:rPr>
          <w:rFonts w:eastAsia="Noto Sans CJK SC"/>
          <w:b w:val="false"/>
          <w:i w:val="false"/>
          <w:color w:val="000000"/>
          <w:sz w:val="21"/>
        </w:rPr>
        <w:t>LEAP Hand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、</w:t>
      </w:r>
      <w:r>
        <w:rPr>
          <w:rFonts w:eastAsia="Noto Sans CJK SC"/>
          <w:b w:val="false"/>
          <w:i w:val="false"/>
          <w:color w:val="000000"/>
          <w:sz w:val="21"/>
        </w:rPr>
        <w:t>MuJoCo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、</w:t>
      </w:r>
      <w:r>
        <w:rPr>
          <w:rFonts w:eastAsia="Noto Sans CJK SC"/>
          <w:b w:val="false"/>
          <w:i w:val="false"/>
          <w:color w:val="000000"/>
          <w:sz w:val="21"/>
        </w:rPr>
        <w:t>MuJoCo-Warp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、</w:t>
      </w:r>
      <w:r>
        <w:rPr>
          <w:rFonts w:eastAsia="Noto Sans CJK SC"/>
          <w:b w:val="false"/>
          <w:i w:val="false"/>
          <w:color w:val="000000"/>
          <w:sz w:val="21"/>
        </w:rPr>
        <w:t xml:space="preserve">MjLab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与强化学习策略进行仿真训练和推理。</w:t>
      </w:r>
    </w:p>
    <w:p>
      <w:pPr>
        <w:pStyle w:val="Normal"/>
        <w:spacing w:lineRule="auto" w:line="276" w:before="0" w:after="100"/>
        <w:ind w:left="0" w:right="0" w:hanging="0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1"/>
        </w:rPr>
      </w:pP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该项目与后续 </w:t>
      </w:r>
      <w:r>
        <w:rPr>
          <w:rFonts w:eastAsia="Noto Sans CJK SC"/>
          <w:b w:val="false"/>
          <w:i w:val="false"/>
          <w:color w:val="000000"/>
          <w:sz w:val="21"/>
        </w:rPr>
        <w:t xml:space="preserve">21-DOF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灵巧手“手内旋转物体、盘核桃、</w:t>
      </w:r>
      <w:r>
        <w:rPr>
          <w:rFonts w:eastAsia="Noto Sans CJK SC"/>
          <w:b w:val="false"/>
          <w:i w:val="false"/>
          <w:color w:val="000000"/>
          <w:sz w:val="21"/>
        </w:rPr>
        <w:t>reorientation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、</w:t>
      </w:r>
      <w:r>
        <w:rPr>
          <w:rFonts w:eastAsia="Noto Sans CJK SC"/>
          <w:b w:val="false"/>
          <w:i w:val="false"/>
          <w:color w:val="000000"/>
          <w:sz w:val="21"/>
        </w:rPr>
        <w:t>sim-to-real”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研究方向高度相关，因此本次复现不仅用于验证代码，也作为后续自定义灵巧手环境开发的基础模板。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>
        <w:trPr/>
        <w:tc>
          <w:tcPr>
            <w:tcW w:w="9936" w:type="dxa"/>
            <w:tcBorders>
              <w:top w:val="single" w:sz="8" w:space="0" w:color="5B9BD5"/>
              <w:left w:val="single" w:sz="20" w:space="0" w:color="5B9BD5"/>
              <w:bottom w:val="single" w:sz="8" w:space="0" w:color="5B9BD5"/>
              <w:right w:val="single" w:sz="8" w:space="0" w:color="5B9BD5"/>
            </w:tcBorders>
            <w:shd w:fill="EAF2F8" w:val="clear"/>
          </w:tcPr>
          <w:p>
            <w:pPr>
              <w:pStyle w:val="Normal"/>
              <w:widowControl w:val="false"/>
              <w:spacing w:before="0" w:after="40"/>
              <w:rPr>
                <w:rFonts w:ascii="Noto Sans CJK SC" w:hAnsi="Noto Sans CJK SC" w:eastAsia="Noto Sans CJK SC"/>
                <w:b/>
                <w:b/>
                <w:i w:val="false"/>
                <w:i w:val="false"/>
                <w:color w:val="1F4E79"/>
                <w:sz w:val="21"/>
              </w:rPr>
            </w:pPr>
            <w:r>
              <w:rPr>
                <w:rFonts w:ascii="Noto Sans CJK SC" w:hAnsi="Noto Sans CJK SC"/>
                <w:b/>
                <w:i w:val="false"/>
                <w:color w:val="1F4E79"/>
                <w:sz w:val="21"/>
              </w:rPr>
              <w:t>核心结论</w:t>
            </w:r>
          </w:p>
          <w:p>
            <w:pPr>
              <w:pStyle w:val="Normal"/>
              <w:widowControl w:val="false"/>
              <w:spacing w:before="0" w:after="0"/>
              <w:rPr>
                <w:rFonts w:ascii="Noto Sans CJK SC" w:hAnsi="Noto Sans CJK SC" w:eastAsia="Noto Sans CJK SC"/>
                <w:b w:val="false"/>
                <w:b w:val="false"/>
                <w:i w:val="false"/>
                <w:i w:val="false"/>
                <w:color w:val="000000"/>
                <w:sz w:val="19"/>
              </w:rPr>
            </w:pPr>
            <w:r>
              <w:rPr>
                <w:rFonts w:ascii="Noto Sans CJK SC" w:hAnsi="Noto Sans CJK SC"/>
                <w:b w:val="false"/>
                <w:i w:val="false"/>
                <w:color w:val="000000"/>
                <w:sz w:val="19"/>
              </w:rPr>
              <w:t xml:space="preserve">当前 </w:t>
            </w:r>
            <w:r>
              <w:rPr>
                <w:rFonts w:eastAsia="Noto Sans CJK SC"/>
                <w:b w:val="false"/>
                <w:i w:val="false"/>
                <w:color w:val="000000"/>
                <w:sz w:val="19"/>
              </w:rPr>
              <w:t>RTX 5060 Laptop</w:t>
            </w:r>
            <w:r>
              <w:rPr>
                <w:rFonts w:ascii="Noto Sans CJK SC" w:hAnsi="Noto Sans CJK SC"/>
                <w:b w:val="false"/>
                <w:i w:val="false"/>
                <w:color w:val="000000"/>
                <w:sz w:val="19"/>
              </w:rPr>
              <w:t>（</w:t>
            </w:r>
            <w:r>
              <w:rPr>
                <w:rFonts w:eastAsia="Noto Sans CJK SC"/>
                <w:b w:val="false"/>
                <w:i w:val="false"/>
                <w:color w:val="000000"/>
                <w:sz w:val="19"/>
              </w:rPr>
              <w:t>8GB VRAM</w:t>
            </w:r>
            <w:r>
              <w:rPr>
                <w:rFonts w:ascii="Noto Sans CJK SC" w:hAnsi="Noto Sans CJK SC"/>
                <w:b w:val="false"/>
                <w:i w:val="false"/>
                <w:color w:val="000000"/>
                <w:sz w:val="19"/>
              </w:rPr>
              <w:t xml:space="preserve">）可以沿 </w:t>
            </w:r>
            <w:r>
              <w:rPr>
                <w:rFonts w:eastAsia="Noto Sans CJK SC"/>
                <w:b w:val="false"/>
                <w:i w:val="false"/>
                <w:color w:val="000000"/>
                <w:sz w:val="19"/>
              </w:rPr>
              <w:t xml:space="preserve">MuJoCo + MjLab </w:t>
            </w:r>
            <w:r>
              <w:rPr>
                <w:rFonts w:ascii="Noto Sans CJK SC" w:hAnsi="Noto Sans CJK SC"/>
                <w:b w:val="false"/>
                <w:i w:val="false"/>
                <w:color w:val="000000"/>
                <w:sz w:val="19"/>
              </w:rPr>
              <w:t xml:space="preserve">路线运行该项目。关键不是把机器升级到某个特定 </w:t>
            </w:r>
            <w:r>
              <w:rPr>
                <w:rFonts w:eastAsia="Noto Sans CJK SC"/>
                <w:b w:val="false"/>
                <w:i w:val="false"/>
                <w:color w:val="000000"/>
                <w:sz w:val="19"/>
              </w:rPr>
              <w:t xml:space="preserve">Ubuntu </w:t>
            </w:r>
            <w:r>
              <w:rPr>
                <w:rFonts w:ascii="Noto Sans CJK SC" w:hAnsi="Noto Sans CJK SC"/>
                <w:b w:val="false"/>
                <w:i w:val="false"/>
                <w:color w:val="000000"/>
                <w:sz w:val="19"/>
              </w:rPr>
              <w:t xml:space="preserve">版本，而是固定与项目源码匹配的 </w:t>
            </w:r>
            <w:r>
              <w:rPr>
                <w:rFonts w:eastAsia="Noto Sans CJK SC"/>
                <w:b w:val="false"/>
                <w:i w:val="false"/>
                <w:color w:val="000000"/>
                <w:sz w:val="19"/>
              </w:rPr>
              <w:t xml:space="preserve">MjLab API </w:t>
            </w:r>
            <w:r>
              <w:rPr>
                <w:rFonts w:ascii="Noto Sans CJK SC" w:hAnsi="Noto Sans CJK SC"/>
                <w:b w:val="false"/>
                <w:i w:val="false"/>
                <w:color w:val="000000"/>
                <w:sz w:val="19"/>
              </w:rPr>
              <w:t xml:space="preserve">版本，并锁定完整 </w:t>
            </w:r>
            <w:r>
              <w:rPr>
                <w:rFonts w:eastAsia="Noto Sans CJK SC"/>
                <w:b w:val="false"/>
                <w:i w:val="false"/>
                <w:color w:val="000000"/>
                <w:sz w:val="19"/>
              </w:rPr>
              <w:t xml:space="preserve">Python </w:t>
            </w:r>
            <w:r>
              <w:rPr>
                <w:rFonts w:ascii="Noto Sans CJK SC" w:hAnsi="Noto Sans CJK SC"/>
                <w:b w:val="false"/>
                <w:i w:val="false"/>
                <w:color w:val="000000"/>
                <w:sz w:val="19"/>
              </w:rPr>
              <w:t>依赖。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1"/>
        <w:ind w:left="0" w:hanging="0"/>
        <w:rPr/>
      </w:pPr>
      <w:r>
        <w:rPr/>
        <w:t xml:space="preserve">2. </w:t>
      </w:r>
      <w:r>
        <w:rPr/>
        <w:t>已验证成功的最终环境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1F4E7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类别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1F4E7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最终版本</w:t>
            </w:r>
            <w:r>
              <w:rPr>
                <w:rFonts w:eastAsia="Noto Sans CJK SC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1F4E7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备注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操作系统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Ubuntu 22.04 LTS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系统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Python 3.10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不修改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GPU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NVIDIA GeForce RTX 5060 Laptop GPU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8GB VRAM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GPU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架构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Blackwell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Compute Capability 12.0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CUDA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架构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sm_120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通过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torch.cuda.get_device_capability()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验证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系统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RAM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16GB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小规模训练可用，大规模环境数量受限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NVIDIA Driver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595.91.07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nvidia-smi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正常识别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GPU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Python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3.13.15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由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uv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管理项目环境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uv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0.12.16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项目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虚拟环境管理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PyTorch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2.9.0+cu128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CUDA Runtime 12.8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MjLab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1.1.1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与项目使用的旧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API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匹配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MuJoCo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3.5.0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从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PyPI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获取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MuJoCo-Warp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3.5.0.2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与该复现环境匹配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Warp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1.12.0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MjLab 1.1.1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兼容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SciPy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1.16.2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项目运行时需要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Triton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3.5.0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PyTorch 2.9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依赖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1"/>
        <w:ind w:left="0" w:hanging="0"/>
        <w:rPr/>
      </w:pPr>
      <w:r>
        <w:rPr/>
        <w:t xml:space="preserve">3. </w:t>
      </w:r>
      <w:r>
        <w:rPr/>
        <w:t>软件栈关系：</w:t>
      </w:r>
      <w:r>
        <w:rPr/>
        <w:t>PyTorch</w:t>
      </w:r>
      <w:r>
        <w:rPr/>
        <w:t>、</w:t>
      </w:r>
      <w:r>
        <w:rPr/>
        <w:t>CUDA</w:t>
      </w:r>
      <w:r>
        <w:rPr/>
        <w:t>、</w:t>
      </w:r>
      <w:r>
        <w:rPr/>
        <w:t>GPU</w:t>
      </w:r>
      <w:r>
        <w:rPr/>
        <w:t>、</w:t>
      </w:r>
      <w:r>
        <w:rPr/>
        <w:t>uv</w:t>
      </w:r>
    </w:p>
    <w:p>
      <w:pPr>
        <w:pStyle w:val="Normal"/>
        <w:spacing w:lineRule="auto" w:line="276" w:before="0" w:after="100"/>
        <w:ind w:left="0" w:right="0" w:hanging="0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1"/>
        </w:rPr>
      </w:pPr>
      <w:r>
        <w:rPr>
          <w:rFonts w:ascii="Noto Sans CJK SC" w:hAnsi="Noto Sans CJK SC"/>
          <w:b w:val="false"/>
          <w:i w:val="false"/>
          <w:color w:val="000000"/>
          <w:sz w:val="21"/>
        </w:rPr>
        <w:t>本次复现中经常被混淆的几个概念可以分成不同层级：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1F4E7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组件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1F4E7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作用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1F4E7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本项目中的角色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GPU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实际执行并行计算的硬件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RTX 5060 Laptop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Blackwell / sm_120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VRAM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GPU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的高速显存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8GB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，用于保存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GPU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计算中的模型、状态和中间数据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NVIDIA Driver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操作系统与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GPU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的驱动层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595.91.07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，负责让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Linux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正确使用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RTX 5060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CUDA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NVIDIA GPU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计算平台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运行时生态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PyTorch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MuJoCo-Warp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等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GPU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计算的底层基础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PyTorch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深度学习框架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策略网络、张量、训练、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GPU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计算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MuJoCo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物理仿真器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LEAP Hand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Cube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的动力学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接触仿真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MuJoCo-Warp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MuJoCo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的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GPU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加速能力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让仿真利用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NVIDIA GPU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并行计算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MjLab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机器人强化学习框架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环境、任务、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MDP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、训练接口等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uv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Python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项目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依赖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虚拟环境管理器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固定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Python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、安装依赖、生成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uv.lock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>
        <w:trPr/>
        <w:tc>
          <w:tcPr>
            <w:tcW w:w="9936" w:type="dxa"/>
            <w:tcBorders>
              <w:top w:val="single" w:sz="8" w:space="0" w:color="5B9BD5"/>
              <w:left w:val="single" w:sz="20" w:space="0" w:color="5B9BD5"/>
              <w:bottom w:val="single" w:sz="8" w:space="0" w:color="5B9BD5"/>
              <w:right w:val="single" w:sz="8" w:space="0" w:color="5B9BD5"/>
            </w:tcBorders>
            <w:shd w:fill="EAF2F8" w:val="clear"/>
          </w:tcPr>
          <w:p>
            <w:pPr>
              <w:pStyle w:val="Normal"/>
              <w:widowControl w:val="false"/>
              <w:spacing w:before="0" w:after="40"/>
              <w:rPr>
                <w:rFonts w:ascii="Noto Sans CJK SC" w:hAnsi="Noto Sans CJK SC" w:eastAsia="Noto Sans CJK SC"/>
                <w:b/>
                <w:b/>
                <w:i w:val="false"/>
                <w:i w:val="false"/>
                <w:color w:val="1F4E79"/>
                <w:sz w:val="21"/>
              </w:rPr>
            </w:pPr>
            <w:r>
              <w:rPr>
                <w:rFonts w:ascii="Noto Sans CJK SC" w:hAnsi="Noto Sans CJK SC"/>
                <w:b/>
                <w:i w:val="false"/>
                <w:color w:val="1F4E79"/>
                <w:sz w:val="21"/>
              </w:rPr>
              <w:t>关键理解</w:t>
            </w:r>
          </w:p>
          <w:p>
            <w:pPr>
              <w:pStyle w:val="Normal"/>
              <w:widowControl w:val="false"/>
              <w:spacing w:before="0" w:after="0"/>
              <w:rPr>
                <w:rFonts w:ascii="Noto Sans CJK SC" w:hAnsi="Noto Sans CJK SC" w:eastAsia="Noto Sans CJK SC"/>
                <w:b w:val="false"/>
                <w:b w:val="false"/>
                <w:i w:val="false"/>
                <w:i w:val="false"/>
                <w:color w:val="000000"/>
                <w:sz w:val="19"/>
              </w:rPr>
            </w:pPr>
            <w:r>
              <w:rPr>
                <w:rFonts w:ascii="Noto Sans CJK SC" w:hAnsi="Noto Sans CJK SC"/>
                <w:b w:val="false"/>
                <w:i w:val="false"/>
                <w:color w:val="000000"/>
                <w:sz w:val="19"/>
              </w:rPr>
              <w:t>“</w:t>
            </w:r>
            <w:r>
              <w:rPr>
                <w:rFonts w:eastAsia="Noto Sans CJK SC"/>
                <w:b w:val="false"/>
                <w:i w:val="false"/>
                <w:color w:val="000000"/>
                <w:sz w:val="19"/>
              </w:rPr>
              <w:t xml:space="preserve">nvidia-smi </w:t>
            </w:r>
            <w:r>
              <w:rPr>
                <w:rFonts w:ascii="Noto Sans CJK SC" w:hAnsi="Noto Sans CJK SC"/>
                <w:b w:val="false"/>
                <w:i w:val="false"/>
                <w:color w:val="000000"/>
                <w:sz w:val="19"/>
              </w:rPr>
              <w:t xml:space="preserve">显示的 </w:t>
            </w:r>
            <w:r>
              <w:rPr>
                <w:rFonts w:eastAsia="Noto Sans CJK SC"/>
                <w:b w:val="false"/>
                <w:i w:val="false"/>
                <w:color w:val="000000"/>
                <w:sz w:val="19"/>
              </w:rPr>
              <w:t>CUDA Version”</w:t>
            </w:r>
            <w:r>
              <w:rPr>
                <w:rFonts w:ascii="Noto Sans CJK SC" w:hAnsi="Noto Sans CJK SC"/>
                <w:b w:val="false"/>
                <w:i w:val="false"/>
                <w:color w:val="000000"/>
                <w:sz w:val="19"/>
              </w:rPr>
              <w:t xml:space="preserve">不等于“项目实际使用的 </w:t>
            </w:r>
            <w:r>
              <w:rPr>
                <w:rFonts w:eastAsia="Noto Sans CJK SC"/>
                <w:b w:val="false"/>
                <w:i w:val="false"/>
                <w:color w:val="000000"/>
                <w:sz w:val="19"/>
              </w:rPr>
              <w:t>PyTorch CUDA Runtime”</w:t>
            </w:r>
            <w:r>
              <w:rPr>
                <w:rFonts w:ascii="Noto Sans CJK SC" w:hAnsi="Noto Sans CJK SC"/>
                <w:b w:val="false"/>
                <w:i w:val="false"/>
                <w:color w:val="000000"/>
                <w:sz w:val="19"/>
              </w:rPr>
              <w:t xml:space="preserve">。本次 </w:t>
            </w:r>
            <w:r>
              <w:rPr>
                <w:rFonts w:eastAsia="Noto Sans CJK SC"/>
                <w:b w:val="false"/>
                <w:i w:val="false"/>
                <w:color w:val="000000"/>
                <w:sz w:val="19"/>
              </w:rPr>
              <w:t xml:space="preserve">nvidia-smi </w:t>
            </w:r>
            <w:r>
              <w:rPr>
                <w:rFonts w:ascii="Noto Sans CJK SC" w:hAnsi="Noto Sans CJK SC"/>
                <w:b w:val="false"/>
                <w:i w:val="false"/>
                <w:color w:val="000000"/>
                <w:sz w:val="19"/>
              </w:rPr>
              <w:t xml:space="preserve">显示 </w:t>
            </w:r>
            <w:r>
              <w:rPr>
                <w:rFonts w:eastAsia="Noto Sans CJK SC"/>
                <w:b w:val="false"/>
                <w:i w:val="false"/>
                <w:color w:val="000000"/>
                <w:sz w:val="19"/>
              </w:rPr>
              <w:t xml:space="preserve">Driver </w:t>
            </w:r>
            <w:r>
              <w:rPr>
                <w:rFonts w:ascii="Noto Sans CJK SC" w:hAnsi="Noto Sans CJK SC"/>
                <w:b w:val="false"/>
                <w:i w:val="false"/>
                <w:color w:val="000000"/>
                <w:sz w:val="19"/>
              </w:rPr>
              <w:t xml:space="preserve">支持 </w:t>
            </w:r>
            <w:r>
              <w:rPr>
                <w:rFonts w:eastAsia="Noto Sans CJK SC"/>
                <w:b w:val="false"/>
                <w:i w:val="false"/>
                <w:color w:val="000000"/>
                <w:sz w:val="19"/>
              </w:rPr>
              <w:t>CUDA 13.2</w:t>
            </w:r>
            <w:r>
              <w:rPr>
                <w:rFonts w:ascii="Noto Sans CJK SC" w:hAnsi="Noto Sans CJK SC"/>
                <w:b w:val="false"/>
                <w:i w:val="false"/>
                <w:color w:val="000000"/>
                <w:sz w:val="19"/>
              </w:rPr>
              <w:t xml:space="preserve">，而项目内 </w:t>
            </w:r>
            <w:r>
              <w:rPr>
                <w:rFonts w:eastAsia="Noto Sans CJK SC"/>
                <w:b w:val="false"/>
                <w:i w:val="false"/>
                <w:color w:val="000000"/>
                <w:sz w:val="19"/>
              </w:rPr>
              <w:t xml:space="preserve">PyTorch </w:t>
            </w:r>
            <w:r>
              <w:rPr>
                <w:rFonts w:ascii="Noto Sans CJK SC" w:hAnsi="Noto Sans CJK SC"/>
                <w:b w:val="false"/>
                <w:i w:val="false"/>
                <w:color w:val="000000"/>
                <w:sz w:val="19"/>
              </w:rPr>
              <w:t xml:space="preserve">实际使用 </w:t>
            </w:r>
            <w:r>
              <w:rPr>
                <w:rFonts w:eastAsia="Noto Sans CJK SC"/>
                <w:b w:val="false"/>
                <w:i w:val="false"/>
                <w:color w:val="000000"/>
                <w:sz w:val="19"/>
              </w:rPr>
              <w:t>CUDA 12.8</w:t>
            </w:r>
            <w:r>
              <w:rPr>
                <w:rFonts w:ascii="Noto Sans CJK SC" w:hAnsi="Noto Sans CJK SC"/>
                <w:b w:val="false"/>
                <w:i w:val="false"/>
                <w:color w:val="000000"/>
                <w:sz w:val="19"/>
              </w:rPr>
              <w:t>（</w:t>
            </w:r>
            <w:r>
              <w:rPr>
                <w:rFonts w:eastAsia="Noto Sans CJK SC"/>
                <w:b w:val="false"/>
                <w:i w:val="false"/>
                <w:color w:val="000000"/>
                <w:sz w:val="19"/>
              </w:rPr>
              <w:t>cu128</w:t>
            </w:r>
            <w:r>
              <w:rPr>
                <w:rFonts w:ascii="Noto Sans CJK SC" w:hAnsi="Noto Sans CJK SC"/>
                <w:b w:val="false"/>
                <w:i w:val="false"/>
                <w:color w:val="000000"/>
                <w:sz w:val="19"/>
              </w:rPr>
              <w:t>），两者可以同时成立。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1"/>
        <w:ind w:left="0" w:hanging="0"/>
        <w:rPr/>
      </w:pPr>
      <w:r>
        <w:rPr/>
        <w:t xml:space="preserve">4. </w:t>
      </w:r>
      <w:r>
        <w:rPr/>
        <w:t xml:space="preserve">为什么使用 </w:t>
      </w:r>
      <w:r>
        <w:rPr/>
        <w:t>Ubuntu 22.04</w:t>
      </w:r>
      <w:r>
        <w:rPr/>
        <w:t xml:space="preserve">，而不是 </w:t>
      </w:r>
      <w:r>
        <w:rPr/>
        <w:t>20.04/24.04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1F4E7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Ubuntu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1F4E7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适用特点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1F4E7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本项目建议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20.04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老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Isaac Gym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ROS1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老项目较多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不作为本项目主系统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22.04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新旧机器人项目兼容性较平衡，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ROS2 Humble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生态成熟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推荐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24.04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面向更新的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ROS2 Jazzy/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新系统生态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可以用于新项目，但本次无需为了它迁移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276" w:before="0" w:after="100"/>
        <w:ind w:left="0" w:right="0" w:hanging="0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1"/>
        </w:rPr>
      </w:pP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本项目最终使用的是 </w:t>
      </w:r>
      <w:r>
        <w:rPr>
          <w:rFonts w:eastAsia="Noto Sans CJK SC"/>
          <w:b w:val="false"/>
          <w:i w:val="false"/>
          <w:color w:val="000000"/>
          <w:sz w:val="21"/>
        </w:rPr>
        <w:t>MuJoCo + MjLab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，并不要求为了 </w:t>
      </w:r>
      <w:r>
        <w:rPr>
          <w:rFonts w:eastAsia="Noto Sans CJK SC"/>
          <w:b w:val="false"/>
          <w:i w:val="false"/>
          <w:color w:val="000000"/>
          <w:sz w:val="21"/>
        </w:rPr>
        <w:t xml:space="preserve">ROS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而选择 </w:t>
      </w:r>
      <w:r>
        <w:rPr>
          <w:rFonts w:eastAsia="Noto Sans CJK SC"/>
          <w:b w:val="false"/>
          <w:i w:val="false"/>
          <w:color w:val="000000"/>
          <w:sz w:val="21"/>
        </w:rPr>
        <w:t>Ubuntu 22.04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。</w:t>
      </w:r>
      <w:r>
        <w:rPr>
          <w:rFonts w:eastAsia="Noto Sans CJK SC"/>
          <w:b w:val="false"/>
          <w:i w:val="false"/>
          <w:color w:val="000000"/>
          <w:sz w:val="21"/>
        </w:rPr>
        <w:t xml:space="preserve">22.04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的优势更多体现在实验室未来还需要 </w:t>
      </w:r>
      <w:r>
        <w:rPr>
          <w:rFonts w:eastAsia="Noto Sans CJK SC"/>
          <w:b w:val="false"/>
          <w:i w:val="false"/>
          <w:color w:val="000000"/>
          <w:sz w:val="21"/>
        </w:rPr>
        <w:t>ROS2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、真机部署以及其他机器人项目时，系统生态更加稳妥。</w:t>
      </w:r>
    </w:p>
    <w:p>
      <w:pPr>
        <w:pStyle w:val="1"/>
        <w:ind w:left="0" w:hanging="0"/>
        <w:rPr/>
      </w:pPr>
      <w:r>
        <w:rPr/>
        <w:t xml:space="preserve">5. </w:t>
      </w:r>
      <w:r>
        <w:rPr/>
        <w:t xml:space="preserve">正确复现步骤（当前 </w:t>
      </w:r>
      <w:r>
        <w:rPr/>
        <w:t>5060 Laptop</w:t>
      </w:r>
      <w:r>
        <w:rPr/>
        <w:t>）</w:t>
      </w:r>
    </w:p>
    <w:p>
      <w:pPr>
        <w:pStyle w:val="2"/>
        <w:ind w:left="0" w:hanging="0"/>
        <w:rPr/>
      </w:pPr>
      <w:r>
        <w:rPr/>
        <w:t xml:space="preserve">5.1 </w:t>
      </w:r>
      <w:r>
        <w:rPr/>
        <w:t xml:space="preserve">安装 </w:t>
      </w:r>
      <w:r>
        <w:rPr/>
        <w:t>Ubuntu 22.04</w:t>
      </w:r>
    </w:p>
    <w:p>
      <w:pPr>
        <w:pStyle w:val="Normal"/>
        <w:spacing w:lineRule="auto" w:line="259" w:before="0" w:after="60"/>
        <w:ind w:left="317" w:right="0" w:hanging="317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0"/>
        </w:rPr>
      </w:pPr>
      <w:r>
        <w:rPr>
          <w:rFonts w:eastAsia="Noto Sans CJK SC"/>
          <w:b w:val="false"/>
          <w:i w:val="false"/>
          <w:color w:val="000000"/>
          <w:sz w:val="20"/>
        </w:rPr>
        <w:t xml:space="preserve">1.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 xml:space="preserve">安装 </w:t>
      </w:r>
      <w:r>
        <w:rPr>
          <w:rFonts w:eastAsia="Noto Sans CJK SC"/>
          <w:b w:val="false"/>
          <w:i w:val="false"/>
          <w:color w:val="000000"/>
          <w:sz w:val="20"/>
        </w:rPr>
        <w:t>Ubuntu 22.04 LTS Desktop 64-bit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。</w:t>
      </w:r>
    </w:p>
    <w:p>
      <w:pPr>
        <w:pStyle w:val="Normal"/>
        <w:spacing w:lineRule="auto" w:line="259" w:before="0" w:after="60"/>
        <w:ind w:left="317" w:right="0" w:hanging="317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0"/>
        </w:rPr>
      </w:pPr>
      <w:r>
        <w:rPr>
          <w:rFonts w:eastAsia="Noto Sans CJK SC"/>
          <w:b w:val="false"/>
          <w:i w:val="false"/>
          <w:color w:val="000000"/>
          <w:sz w:val="20"/>
        </w:rPr>
        <w:t xml:space="preserve">2.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安装完成后执行系统更新。</w:t>
      </w:r>
    </w:p>
    <w:p>
      <w:pPr>
        <w:pStyle w:val="Normal"/>
        <w:shd w:val="clear" w:fill="F3F5F7"/>
        <w:spacing w:lineRule="auto" w:line="240" w:before="20" w:after="100"/>
        <w:ind w:left="216" w:right="72" w:hanging="0"/>
        <w:rPr>
          <w:rFonts w:ascii="DejaVu Sans Mono" w:hAnsi="DejaVu Sans Mono" w:eastAsia="DejaVu Sans Mono"/>
          <w:b w:val="false"/>
          <w:b w:val="false"/>
          <w:i w:val="false"/>
          <w:i w:val="false"/>
          <w:color w:val="232323"/>
          <w:sz w:val="17"/>
        </w:rPr>
      </w:pPr>
      <w:r>
        <w:rPr>
          <w:rFonts w:eastAsia="DejaVu Sans Mono" w:ascii="DejaVu Sans Mono" w:hAnsi="DejaVu Sans Mono"/>
          <w:b w:val="false"/>
          <w:i w:val="false"/>
          <w:color w:val="232323"/>
          <w:sz w:val="17"/>
        </w:rPr>
        <w:t>sudo apt update</w:t>
        <w:br/>
        <w:t>sudo apt upgrade -y</w:t>
        <w:br/>
        <w:t>sudo reboot</w:t>
      </w:r>
    </w:p>
    <w:p>
      <w:pPr>
        <w:pStyle w:val="2"/>
        <w:ind w:left="0" w:hanging="0"/>
        <w:rPr/>
      </w:pPr>
      <w:r>
        <w:rPr/>
        <w:t xml:space="preserve">5.2 </w:t>
      </w:r>
      <w:r>
        <w:rPr/>
        <w:t xml:space="preserve">安装 </w:t>
      </w:r>
      <w:r>
        <w:rPr/>
        <w:t>NVIDIA Driver</w:t>
      </w:r>
    </w:p>
    <w:p>
      <w:pPr>
        <w:pStyle w:val="Normal"/>
        <w:spacing w:lineRule="auto" w:line="276" w:before="0" w:after="100"/>
        <w:ind w:left="0" w:right="0" w:hanging="0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1"/>
        </w:rPr>
      </w:pP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通过 </w:t>
      </w:r>
      <w:r>
        <w:rPr>
          <w:rFonts w:eastAsia="Noto Sans CJK SC"/>
          <w:b w:val="false"/>
          <w:i w:val="false"/>
          <w:color w:val="000000"/>
          <w:sz w:val="21"/>
        </w:rPr>
        <w:t xml:space="preserve">Ubuntu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的 </w:t>
      </w:r>
      <w:r>
        <w:rPr>
          <w:rFonts w:eastAsia="Noto Sans CJK SC"/>
          <w:b w:val="false"/>
          <w:i w:val="false"/>
          <w:color w:val="000000"/>
          <w:sz w:val="21"/>
        </w:rPr>
        <w:t xml:space="preserve">ubuntu-drivers/Additional Drivers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安装，不使用 </w:t>
      </w:r>
      <w:r>
        <w:rPr>
          <w:rFonts w:eastAsia="Noto Sans CJK SC"/>
          <w:b w:val="false"/>
          <w:i w:val="false"/>
          <w:color w:val="000000"/>
          <w:sz w:val="21"/>
        </w:rPr>
        <w:t xml:space="preserve">NVIDIA .run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安装包，也不选择 </w:t>
      </w:r>
      <w:r>
        <w:rPr>
          <w:rFonts w:eastAsia="Noto Sans CJK SC"/>
          <w:b w:val="false"/>
          <w:i w:val="false"/>
          <w:color w:val="000000"/>
          <w:sz w:val="21"/>
        </w:rPr>
        <w:t xml:space="preserve">server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驱动。最终验证使用：</w:t>
      </w:r>
    </w:p>
    <w:p>
      <w:pPr>
        <w:pStyle w:val="Normal"/>
        <w:shd w:val="clear" w:fill="F3F5F7"/>
        <w:spacing w:lineRule="auto" w:line="240" w:before="20" w:after="100"/>
        <w:ind w:left="216" w:right="72" w:hanging="0"/>
        <w:rPr>
          <w:rFonts w:ascii="DejaVu Sans Mono" w:hAnsi="DejaVu Sans Mono" w:eastAsia="DejaVu Sans Mono"/>
          <w:b w:val="false"/>
          <w:b w:val="false"/>
          <w:i w:val="false"/>
          <w:i w:val="false"/>
          <w:color w:val="232323"/>
          <w:sz w:val="17"/>
        </w:rPr>
      </w:pPr>
      <w:r>
        <w:rPr>
          <w:rFonts w:eastAsia="DejaVu Sans Mono" w:ascii="DejaVu Sans Mono" w:hAnsi="DejaVu Sans Mono"/>
          <w:b w:val="false"/>
          <w:i w:val="false"/>
          <w:color w:val="232323"/>
          <w:sz w:val="17"/>
        </w:rPr>
        <w:t>sudo ubuntu-drivers list</w:t>
        <w:br/>
        <w:t>sudo apt install nvidia-driver-595-open</w:t>
        <w:br/>
        <w:t>sudo reboot</w:t>
        <w:br/>
        <w:t>nvidia-smi</w:t>
      </w:r>
    </w:p>
    <w:p>
      <w:pPr>
        <w:pStyle w:val="Normal"/>
        <w:spacing w:lineRule="auto" w:line="276" w:before="0" w:after="100"/>
        <w:ind w:left="0" w:right="0" w:hanging="0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1"/>
        </w:rPr>
      </w:pPr>
      <w:r>
        <w:rPr>
          <w:rFonts w:ascii="Noto Sans CJK SC" w:hAnsi="Noto Sans CJK SC"/>
          <w:b w:val="false"/>
          <w:i w:val="false"/>
          <w:color w:val="000000"/>
          <w:sz w:val="21"/>
        </w:rPr>
        <w:t>本次实际结果：</w:t>
      </w:r>
      <w:r>
        <w:rPr>
          <w:rFonts w:eastAsia="Noto Sans CJK SC"/>
          <w:b w:val="false"/>
          <w:i w:val="false"/>
          <w:color w:val="000000"/>
          <w:sz w:val="21"/>
        </w:rPr>
        <w:t>Driver 595.91.07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，</w:t>
      </w:r>
      <w:r>
        <w:rPr>
          <w:rFonts w:eastAsia="Noto Sans CJK SC"/>
          <w:b w:val="false"/>
          <w:i w:val="false"/>
          <w:color w:val="000000"/>
          <w:sz w:val="21"/>
        </w:rPr>
        <w:t>RTX 5060 Laptop 8GB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。</w:t>
      </w:r>
    </w:p>
    <w:p>
      <w:pPr>
        <w:pStyle w:val="2"/>
        <w:ind w:left="0" w:hanging="0"/>
        <w:rPr/>
      </w:pPr>
      <w:r>
        <w:rPr/>
        <w:t xml:space="preserve">5.3 </w:t>
      </w:r>
      <w:r>
        <w:rPr/>
        <w:t>安装基础工具</w:t>
      </w:r>
    </w:p>
    <w:p>
      <w:pPr>
        <w:pStyle w:val="Normal"/>
        <w:shd w:val="clear" w:fill="F3F5F7"/>
        <w:spacing w:lineRule="auto" w:line="240" w:before="20" w:after="100"/>
        <w:ind w:left="216" w:right="72" w:hanging="0"/>
        <w:rPr>
          <w:rFonts w:ascii="DejaVu Sans Mono" w:hAnsi="DejaVu Sans Mono" w:eastAsia="DejaVu Sans Mono"/>
          <w:b w:val="false"/>
          <w:b w:val="false"/>
          <w:i w:val="false"/>
          <w:i w:val="false"/>
          <w:color w:val="232323"/>
          <w:sz w:val="17"/>
        </w:rPr>
      </w:pPr>
      <w:r>
        <w:rPr>
          <w:rFonts w:eastAsia="DejaVu Sans Mono" w:ascii="DejaVu Sans Mono" w:hAnsi="DejaVu Sans Mono"/>
          <w:b w:val="false"/>
          <w:i w:val="false"/>
          <w:color w:val="232323"/>
          <w:sz w:val="17"/>
        </w:rPr>
        <w:t>sudo apt install -y git curl wget build-essential cmake pkg-config unzip</w:t>
      </w:r>
    </w:p>
    <w:p>
      <w:pPr>
        <w:pStyle w:val="2"/>
        <w:ind w:left="0" w:hanging="0"/>
        <w:rPr/>
      </w:pPr>
      <w:r>
        <w:rPr/>
        <w:t xml:space="preserve">5.4 </w:t>
      </w:r>
      <w:r>
        <w:rPr/>
        <w:t xml:space="preserve">安装 </w:t>
      </w:r>
      <w:r>
        <w:rPr/>
        <w:t xml:space="preserve">uv </w:t>
      </w:r>
      <w:r>
        <w:rPr/>
        <w:t xml:space="preserve">与 </w:t>
      </w:r>
      <w:r>
        <w:rPr/>
        <w:t>Python 3.13</w:t>
      </w:r>
    </w:p>
    <w:p>
      <w:pPr>
        <w:pStyle w:val="Normal"/>
        <w:shd w:val="clear" w:fill="F3F5F7"/>
        <w:spacing w:lineRule="auto" w:line="240" w:before="20" w:after="100"/>
        <w:ind w:left="216" w:right="72" w:hanging="0"/>
        <w:rPr>
          <w:rFonts w:ascii="DejaVu Sans Mono" w:hAnsi="DejaVu Sans Mono" w:eastAsia="DejaVu Sans Mono"/>
          <w:b w:val="false"/>
          <w:b w:val="false"/>
          <w:i w:val="false"/>
          <w:i w:val="false"/>
          <w:color w:val="232323"/>
          <w:sz w:val="17"/>
        </w:rPr>
      </w:pPr>
      <w:r>
        <w:rPr>
          <w:rFonts w:eastAsia="DejaVu Sans Mono" w:ascii="DejaVu Sans Mono" w:hAnsi="DejaVu Sans Mono"/>
          <w:b w:val="false"/>
          <w:i w:val="false"/>
          <w:color w:val="232323"/>
          <w:sz w:val="17"/>
        </w:rPr>
        <w:t>curl -LsSf https://astral.sh/uv/install.sh | sh</w:t>
        <w:br/>
        <w:t>uv python install 3.13</w:t>
      </w:r>
    </w:p>
    <w:p>
      <w:pPr>
        <w:pStyle w:val="Normal"/>
        <w:spacing w:lineRule="auto" w:line="276" w:before="0" w:after="100"/>
        <w:ind w:left="0" w:right="0" w:hanging="0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1"/>
        </w:rPr>
      </w:pPr>
      <w:r>
        <w:rPr>
          <w:rFonts w:eastAsia="Noto Sans CJK SC"/>
          <w:b w:val="false"/>
          <w:i w:val="false"/>
          <w:color w:val="000000"/>
          <w:sz w:val="21"/>
        </w:rPr>
        <w:t xml:space="preserve">Ubuntu 22.04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自带 </w:t>
      </w:r>
      <w:r>
        <w:rPr>
          <w:rFonts w:eastAsia="Noto Sans CJK SC"/>
          <w:b w:val="false"/>
          <w:i w:val="false"/>
          <w:color w:val="000000"/>
          <w:sz w:val="21"/>
        </w:rPr>
        <w:t xml:space="preserve">Python 3.10.12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不修改。进入项目后使用 </w:t>
      </w:r>
      <w:r>
        <w:rPr>
          <w:rFonts w:eastAsia="Noto Sans CJK SC"/>
          <w:b w:val="false"/>
          <w:i w:val="false"/>
          <w:color w:val="000000"/>
          <w:sz w:val="21"/>
        </w:rPr>
        <w:t xml:space="preserve">uv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管理独立 </w:t>
      </w:r>
      <w:r>
        <w:rPr>
          <w:rFonts w:eastAsia="Noto Sans CJK SC"/>
          <w:b w:val="false"/>
          <w:i w:val="false"/>
          <w:color w:val="000000"/>
          <w:sz w:val="21"/>
        </w:rPr>
        <w:t xml:space="preserve">Python 3.13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环境。</w:t>
      </w:r>
    </w:p>
    <w:p>
      <w:pPr>
        <w:pStyle w:val="Normal"/>
        <w:shd w:val="clear" w:fill="F3F5F7"/>
        <w:spacing w:lineRule="auto" w:line="240" w:before="20" w:after="100"/>
        <w:ind w:left="216" w:right="72" w:hanging="0"/>
        <w:rPr>
          <w:rFonts w:ascii="DejaVu Sans Mono" w:hAnsi="DejaVu Sans Mono" w:eastAsia="DejaVu Sans Mono"/>
          <w:b w:val="false"/>
          <w:b w:val="false"/>
          <w:i w:val="false"/>
          <w:i w:val="false"/>
          <w:color w:val="232323"/>
          <w:sz w:val="17"/>
        </w:rPr>
      </w:pPr>
      <w:r>
        <w:rPr>
          <w:rFonts w:eastAsia="DejaVu Sans Mono" w:ascii="DejaVu Sans Mono" w:hAnsi="DejaVu Sans Mono"/>
          <w:b w:val="false"/>
          <w:i w:val="false"/>
          <w:color w:val="232323"/>
          <w:sz w:val="17"/>
        </w:rPr>
        <w:t>cd ~/Projects/in-hand-rotation-mjlab</w:t>
        <w:br/>
        <w:t>uv python pin 3.13</w:t>
        <w:br/>
        <w:t>uv run python --version</w:t>
      </w:r>
    </w:p>
    <w:p>
      <w:pPr>
        <w:pStyle w:val="2"/>
        <w:ind w:left="0" w:hanging="0"/>
        <w:rPr/>
      </w:pPr>
      <w:r>
        <w:rPr/>
        <w:t xml:space="preserve">5.5 </w:t>
      </w:r>
      <w:r>
        <w:rPr/>
        <w:t>获取项目</w:t>
      </w:r>
    </w:p>
    <w:p>
      <w:pPr>
        <w:pStyle w:val="Normal"/>
        <w:shd w:val="clear" w:fill="F3F5F7"/>
        <w:spacing w:lineRule="auto" w:line="240" w:before="20" w:after="100"/>
        <w:ind w:left="216" w:right="72" w:hanging="0"/>
        <w:rPr>
          <w:rFonts w:ascii="DejaVu Sans Mono" w:hAnsi="DejaVu Sans Mono" w:eastAsia="DejaVu Sans Mono"/>
          <w:b w:val="false"/>
          <w:b w:val="false"/>
          <w:i w:val="false"/>
          <w:i w:val="false"/>
          <w:color w:val="232323"/>
          <w:sz w:val="17"/>
        </w:rPr>
      </w:pPr>
      <w:r>
        <w:rPr>
          <w:rFonts w:eastAsia="DejaVu Sans Mono" w:ascii="DejaVu Sans Mono" w:hAnsi="DejaVu Sans Mono"/>
          <w:b w:val="false"/>
          <w:i w:val="false"/>
          <w:color w:val="232323"/>
          <w:sz w:val="17"/>
        </w:rPr>
        <w:t>cd ~/Projects</w:t>
        <w:br/>
        <w:t>git clone https://github.com/Msornerrrr/in-hand-rotation-mjlab.git</w:t>
        <w:br/>
        <w:t>cd in-hand-rotation-mjlab</w:t>
      </w:r>
    </w:p>
    <w:p>
      <w:pPr>
        <w:pStyle w:val="1"/>
        <w:ind w:left="0" w:hanging="0"/>
        <w:rPr/>
      </w:pPr>
      <w:r>
        <w:rPr/>
        <w:t xml:space="preserve">6. </w:t>
      </w:r>
      <w:r>
        <w:rPr/>
        <w:t xml:space="preserve">最终验证过的 </w:t>
      </w:r>
      <w:r>
        <w:rPr/>
        <w:t xml:space="preserve">pyproject.toml </w:t>
      </w:r>
      <w:r>
        <w:rPr/>
        <w:t>核心版本</w:t>
      </w:r>
    </w:p>
    <w:p>
      <w:pPr>
        <w:pStyle w:val="Normal"/>
        <w:spacing w:lineRule="auto" w:line="276" w:before="0" w:after="100"/>
        <w:ind w:left="0" w:right="0" w:hanging="0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1"/>
        </w:rPr>
      </w:pP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由于原仓库没有将 </w:t>
      </w:r>
      <w:r>
        <w:rPr>
          <w:rFonts w:eastAsia="Noto Sans CJK SC"/>
          <w:b w:val="false"/>
          <w:i w:val="false"/>
          <w:color w:val="000000"/>
          <w:sz w:val="21"/>
        </w:rPr>
        <w:t xml:space="preserve">MjLab API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版本固定到与项目源码完全匹配的版本，直接 </w:t>
      </w:r>
      <w:r>
        <w:rPr>
          <w:rFonts w:eastAsia="Noto Sans CJK SC"/>
          <w:b w:val="false"/>
          <w:i w:val="false"/>
          <w:color w:val="000000"/>
          <w:sz w:val="21"/>
        </w:rPr>
        <w:t xml:space="preserve">uv sync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会拉取过新的 </w:t>
      </w:r>
      <w:r>
        <w:rPr>
          <w:rFonts w:eastAsia="Noto Sans CJK SC"/>
          <w:b w:val="false"/>
          <w:i w:val="false"/>
          <w:color w:val="000000"/>
          <w:sz w:val="21"/>
        </w:rPr>
        <w:t>MjLab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。因此本次复现将关键依赖固定如下。</w:t>
      </w:r>
    </w:p>
    <w:p>
      <w:pPr>
        <w:pStyle w:val="Normal"/>
        <w:shd w:val="clear" w:fill="F3F5F7"/>
        <w:spacing w:lineRule="auto" w:line="240" w:before="20" w:after="100"/>
        <w:ind w:left="216" w:right="72" w:hanging="0"/>
        <w:rPr>
          <w:rFonts w:ascii="DejaVu Sans Mono" w:hAnsi="DejaVu Sans Mono" w:eastAsia="DejaVu Sans Mono"/>
          <w:b w:val="false"/>
          <w:b w:val="false"/>
          <w:i w:val="false"/>
          <w:i w:val="false"/>
          <w:color w:val="232323"/>
          <w:sz w:val="17"/>
        </w:rPr>
      </w:pPr>
      <w:r>
        <w:rPr>
          <w:rFonts w:eastAsia="DejaVu Sans Mono" w:ascii="DejaVu Sans Mono" w:hAnsi="DejaVu Sans Mono"/>
          <w:b w:val="false"/>
          <w:i w:val="false"/>
          <w:color w:val="232323"/>
          <w:sz w:val="17"/>
        </w:rPr>
        <w:t>[project]</w:t>
        <w:br/>
        <w:t>name = "in-hand-rotation-mjlab"</w:t>
        <w:br/>
        <w:t>version = "0.1.0"</w:t>
        <w:br/>
        <w:t>description = "In-hand cube rotation task using LEAP hand in MuJoCo with mjlab"</w:t>
        <w:br/>
        <w:t>requires-python = "&gt;=3.13,&lt;3.14"</w:t>
        <w:br/>
        <w:t>dependencies = [</w:t>
        <w:br/>
        <w:t xml:space="preserve">    "mjlab[cu128]==1.1.1",</w:t>
        <w:br/>
        <w:t xml:space="preserve">    "pyzmq&gt;=25",</w:t>
        <w:br/>
        <w:t xml:space="preserve">    "mujoco==3.5.0",</w:t>
        <w:br/>
        <w:t xml:space="preserve">    "mujoco-warp==3.5.0.2",</w:t>
        <w:br/>
        <w:t xml:space="preserve">    "warp-lang==1.12.0",</w:t>
        <w:br/>
        <w:t xml:space="preserve">    "torch==2.9.0+cu128",</w:t>
        <w:br/>
        <w:t xml:space="preserve">    "scipy==1.16.2",</w:t>
        <w:br/>
        <w:t>]</w:t>
        <w:br/>
        <w:br/>
        <w:t>[tool.uv]</w:t>
        <w:br/>
        <w:t>package = true</w:t>
        <w:br/>
        <w:br/>
        <w:t>[[tool.uv.index]]</w:t>
        <w:br/>
        <w:t>name = "pytorch-cu128"</w:t>
        <w:br/>
        <w:t>url = "https://download.pytorch.org/whl/cu128"</w:t>
        <w:br/>
        <w:t>explicit = true</w:t>
        <w:br/>
        <w:br/>
        <w:t>[tool.uv.sources]</w:t>
        <w:br/>
        <w:t>torch = { index = "pytorch-cu128" }</w:t>
      </w:r>
    </w:p>
    <w:p>
      <w:pPr>
        <w:pStyle w:val="Normal"/>
        <w:spacing w:lineRule="auto" w:line="276" w:before="0" w:after="100"/>
        <w:ind w:left="0" w:right="0" w:hanging="0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1"/>
        </w:rPr>
      </w:pP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实际项目文件还保留原仓库的 </w:t>
      </w:r>
      <w:r>
        <w:rPr>
          <w:rFonts w:eastAsia="Noto Sans CJK SC"/>
          <w:b w:val="false"/>
          <w:i w:val="false"/>
          <w:color w:val="000000"/>
          <w:sz w:val="21"/>
        </w:rPr>
        <w:t xml:space="preserve">build-system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和 </w:t>
      </w:r>
      <w:r>
        <w:rPr>
          <w:rFonts w:eastAsia="Noto Sans CJK SC"/>
          <w:b w:val="false"/>
          <w:i w:val="false"/>
          <w:color w:val="000000"/>
          <w:sz w:val="21"/>
        </w:rPr>
        <w:t xml:space="preserve">setuptools package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配置。</w:t>
      </w:r>
    </w:p>
    <w:p>
      <w:pPr>
        <w:pStyle w:val="1"/>
        <w:ind w:left="0" w:hanging="0"/>
        <w:rPr/>
      </w:pPr>
      <w:r>
        <w:rPr/>
        <w:t xml:space="preserve">7. </w:t>
      </w:r>
      <w:r>
        <w:rPr/>
        <w:t xml:space="preserve">生成 </w:t>
      </w:r>
      <w:r>
        <w:rPr/>
        <w:t xml:space="preserve">lock </w:t>
      </w:r>
      <w:r>
        <w:rPr/>
        <w:t>文件并安装</w:t>
      </w:r>
    </w:p>
    <w:p>
      <w:pPr>
        <w:pStyle w:val="Normal"/>
        <w:shd w:val="clear" w:fill="F3F5F7"/>
        <w:spacing w:lineRule="auto" w:line="240" w:before="20" w:after="100"/>
        <w:ind w:left="216" w:right="72" w:hanging="0"/>
        <w:rPr>
          <w:rFonts w:ascii="DejaVu Sans Mono" w:hAnsi="DejaVu Sans Mono" w:eastAsia="DejaVu Sans Mono"/>
          <w:b w:val="false"/>
          <w:b w:val="false"/>
          <w:i w:val="false"/>
          <w:i w:val="false"/>
          <w:color w:val="232323"/>
          <w:sz w:val="17"/>
        </w:rPr>
      </w:pPr>
      <w:r>
        <w:rPr>
          <w:rFonts w:eastAsia="DejaVu Sans Mono" w:ascii="DejaVu Sans Mono" w:hAnsi="DejaVu Sans Mono"/>
          <w:b w:val="false"/>
          <w:i w:val="false"/>
          <w:color w:val="232323"/>
          <w:sz w:val="17"/>
        </w:rPr>
        <w:t>rm -f uv.lock</w:t>
        <w:br/>
        <w:t>uv lock</w:t>
        <w:br/>
        <w:t>uv sync</w:t>
      </w:r>
    </w:p>
    <w:p>
      <w:pPr>
        <w:pStyle w:val="Normal"/>
        <w:spacing w:lineRule="auto" w:line="276" w:before="0" w:after="100"/>
        <w:ind w:left="0" w:right="0" w:hanging="0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1"/>
        </w:rPr>
      </w:pP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首次安装如果 </w:t>
      </w:r>
      <w:r>
        <w:rPr>
          <w:rFonts w:eastAsia="Noto Sans CJK SC"/>
          <w:b w:val="false"/>
          <w:i w:val="false"/>
          <w:color w:val="000000"/>
          <w:sz w:val="21"/>
        </w:rPr>
        <w:t xml:space="preserve">Triton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或其他较大 </w:t>
      </w:r>
      <w:r>
        <w:rPr>
          <w:rFonts w:eastAsia="Noto Sans CJK SC"/>
          <w:b w:val="false"/>
          <w:i w:val="false"/>
          <w:color w:val="000000"/>
          <w:sz w:val="21"/>
        </w:rPr>
        <w:t xml:space="preserve">wheel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下载超时：</w:t>
      </w:r>
    </w:p>
    <w:p>
      <w:pPr>
        <w:pStyle w:val="Normal"/>
        <w:shd w:val="clear" w:fill="F3F5F7"/>
        <w:spacing w:lineRule="auto" w:line="240" w:before="20" w:after="100"/>
        <w:ind w:left="216" w:right="72" w:hanging="0"/>
        <w:rPr>
          <w:rFonts w:ascii="DejaVu Sans Mono" w:hAnsi="DejaVu Sans Mono" w:eastAsia="DejaVu Sans Mono"/>
          <w:b w:val="false"/>
          <w:b w:val="false"/>
          <w:i w:val="false"/>
          <w:i w:val="false"/>
          <w:color w:val="232323"/>
          <w:sz w:val="17"/>
        </w:rPr>
      </w:pPr>
      <w:r>
        <w:rPr>
          <w:rFonts w:eastAsia="DejaVu Sans Mono" w:ascii="DejaVu Sans Mono" w:hAnsi="DejaVu Sans Mono"/>
          <w:b w:val="false"/>
          <w:i w:val="false"/>
          <w:color w:val="232323"/>
          <w:sz w:val="17"/>
        </w:rPr>
        <w:t>uv cache clean triton</w:t>
        <w:br/>
        <w:t>UV_NATIVE_TLS=true \</w:t>
        <w:br/>
        <w:t>UV_HTTP_TIMEOUT=600 \</w:t>
        <w:br/>
        <w:t>UV_HTTP_RETRIES=10 \</w:t>
        <w:br/>
        <w:t>uv sync</w:t>
      </w:r>
    </w:p>
    <w:p>
      <w:pPr>
        <w:pStyle w:val="Normal"/>
        <w:spacing w:lineRule="auto" w:line="276" w:before="0" w:after="100"/>
        <w:ind w:left="0" w:right="0" w:hanging="0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1"/>
        </w:rPr>
      </w:pP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安装完成后不要立即运行 </w:t>
      </w:r>
      <w:r>
        <w:rPr>
          <w:rFonts w:eastAsia="Noto Sans CJK SC"/>
          <w:b w:val="false"/>
          <w:i w:val="false"/>
          <w:color w:val="000000"/>
          <w:sz w:val="21"/>
        </w:rPr>
        <w:t>play.py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，应先做版本与 </w:t>
      </w:r>
      <w:r>
        <w:rPr>
          <w:rFonts w:eastAsia="Noto Sans CJK SC"/>
          <w:b w:val="false"/>
          <w:i w:val="false"/>
          <w:color w:val="000000"/>
          <w:sz w:val="21"/>
        </w:rPr>
        <w:t xml:space="preserve">GPU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检查。</w:t>
      </w:r>
    </w:p>
    <w:p>
      <w:pPr>
        <w:pStyle w:val="1"/>
        <w:ind w:left="0" w:hanging="0"/>
        <w:rPr/>
      </w:pPr>
      <w:r>
        <w:rPr/>
        <w:t xml:space="preserve">8. </w:t>
      </w:r>
      <w:r>
        <w:rPr/>
        <w:t>环境验证清单</w:t>
      </w:r>
    </w:p>
    <w:p>
      <w:pPr>
        <w:pStyle w:val="2"/>
        <w:ind w:left="0" w:hanging="0"/>
        <w:rPr/>
      </w:pPr>
      <w:r>
        <w:rPr/>
        <w:t xml:space="preserve">8.1 </w:t>
      </w:r>
      <w:r>
        <w:rPr/>
        <w:t>检查版本</w:t>
      </w:r>
    </w:p>
    <w:p>
      <w:pPr>
        <w:pStyle w:val="Normal"/>
        <w:shd w:val="clear" w:fill="F3F5F7"/>
        <w:spacing w:lineRule="auto" w:line="240" w:before="20" w:after="100"/>
        <w:ind w:left="216" w:right="72" w:hanging="0"/>
        <w:rPr>
          <w:rFonts w:ascii="DejaVu Sans Mono" w:hAnsi="DejaVu Sans Mono" w:eastAsia="DejaVu Sans Mono"/>
          <w:b w:val="false"/>
          <w:b w:val="false"/>
          <w:i w:val="false"/>
          <w:i w:val="false"/>
          <w:color w:val="232323"/>
          <w:sz w:val="17"/>
        </w:rPr>
      </w:pPr>
      <w:r>
        <w:rPr>
          <w:rFonts w:eastAsia="DejaVu Sans Mono" w:ascii="DejaVu Sans Mono" w:hAnsi="DejaVu Sans Mono"/>
          <w:b w:val="false"/>
          <w:i w:val="false"/>
          <w:color w:val="232323"/>
          <w:sz w:val="17"/>
        </w:rPr>
        <w:t>uv run python -c "import importlib.metadata as m; print('mjlab:', m.version('mjlab')); print('mujoco:', m.version('mujoco')); print('mujoco-warp:', m.version('mujoco-warp')); print('warp-lang:', m.version('warp-lang')); print('torch:', m.version('torch')); print('scipy:', m.version('scipy')); print('triton:', m.version('triton'))"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7"/>
      </w:tblGrid>
      <w:tr>
        <w:trPr/>
        <w:tc>
          <w:tcPr>
            <w:tcW w:w="4968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1F4E7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检查项</w:t>
            </w:r>
          </w:p>
        </w:tc>
        <w:tc>
          <w:tcPr>
            <w:tcW w:w="4967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1F4E7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期望值</w:t>
            </w:r>
          </w:p>
        </w:tc>
      </w:tr>
      <w:tr>
        <w:trPr/>
        <w:tc>
          <w:tcPr>
            <w:tcW w:w="4968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Python</w:t>
            </w:r>
          </w:p>
        </w:tc>
        <w:tc>
          <w:tcPr>
            <w:tcW w:w="4967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3.13.x</w:t>
            </w:r>
          </w:p>
        </w:tc>
      </w:tr>
      <w:tr>
        <w:trPr/>
        <w:tc>
          <w:tcPr>
            <w:tcW w:w="4968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MjLab</w:t>
            </w:r>
          </w:p>
        </w:tc>
        <w:tc>
          <w:tcPr>
            <w:tcW w:w="4967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1.1.1</w:t>
            </w:r>
          </w:p>
        </w:tc>
      </w:tr>
      <w:tr>
        <w:trPr/>
        <w:tc>
          <w:tcPr>
            <w:tcW w:w="4968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MuJoCo</w:t>
            </w:r>
          </w:p>
        </w:tc>
        <w:tc>
          <w:tcPr>
            <w:tcW w:w="4967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3.5.0</w:t>
            </w:r>
          </w:p>
        </w:tc>
      </w:tr>
      <w:tr>
        <w:trPr/>
        <w:tc>
          <w:tcPr>
            <w:tcW w:w="4968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MuJoCo-Warp</w:t>
            </w:r>
          </w:p>
        </w:tc>
        <w:tc>
          <w:tcPr>
            <w:tcW w:w="4967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3.5.0.2</w:t>
            </w:r>
          </w:p>
        </w:tc>
      </w:tr>
      <w:tr>
        <w:trPr/>
        <w:tc>
          <w:tcPr>
            <w:tcW w:w="4968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Warp</w:t>
            </w:r>
          </w:p>
        </w:tc>
        <w:tc>
          <w:tcPr>
            <w:tcW w:w="4967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1.12.0</w:t>
            </w:r>
          </w:p>
        </w:tc>
      </w:tr>
      <w:tr>
        <w:trPr/>
        <w:tc>
          <w:tcPr>
            <w:tcW w:w="4968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PyTorch</w:t>
            </w:r>
          </w:p>
        </w:tc>
        <w:tc>
          <w:tcPr>
            <w:tcW w:w="4967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2.9.0+cu128</w:t>
            </w:r>
          </w:p>
        </w:tc>
      </w:tr>
      <w:tr>
        <w:trPr/>
        <w:tc>
          <w:tcPr>
            <w:tcW w:w="4968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SciPy</w:t>
            </w:r>
          </w:p>
        </w:tc>
        <w:tc>
          <w:tcPr>
            <w:tcW w:w="4967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1.16.2</w:t>
            </w:r>
          </w:p>
        </w:tc>
      </w:tr>
      <w:tr>
        <w:trPr/>
        <w:tc>
          <w:tcPr>
            <w:tcW w:w="4968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Triton</w:t>
            </w:r>
          </w:p>
        </w:tc>
        <w:tc>
          <w:tcPr>
            <w:tcW w:w="4967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3.5.0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2"/>
        <w:ind w:left="0" w:hanging="0"/>
        <w:rPr/>
      </w:pPr>
      <w:r>
        <w:rPr/>
        <w:t xml:space="preserve">8.2 </w:t>
      </w:r>
      <w:r>
        <w:rPr/>
        <w:t xml:space="preserve">检查项目 </w:t>
      </w:r>
      <w:r>
        <w:rPr/>
        <w:t>API</w:t>
      </w:r>
    </w:p>
    <w:p>
      <w:pPr>
        <w:pStyle w:val="Normal"/>
        <w:shd w:val="clear" w:fill="F3F5F7"/>
        <w:spacing w:lineRule="auto" w:line="240" w:before="20" w:after="100"/>
        <w:ind w:left="216" w:right="72" w:hanging="0"/>
        <w:rPr>
          <w:rFonts w:ascii="DejaVu Sans Mono" w:hAnsi="DejaVu Sans Mono" w:eastAsia="DejaVu Sans Mono"/>
          <w:b w:val="false"/>
          <w:b w:val="false"/>
          <w:i w:val="false"/>
          <w:i w:val="false"/>
          <w:color w:val="232323"/>
          <w:sz w:val="17"/>
        </w:rPr>
      </w:pPr>
      <w:r>
        <w:rPr>
          <w:rFonts w:eastAsia="DejaVu Sans Mono" w:ascii="DejaVu Sans Mono" w:hAnsi="DejaVu Sans Mono"/>
          <w:b w:val="false"/>
          <w:i w:val="false"/>
          <w:color w:val="232323"/>
          <w:sz w:val="17"/>
        </w:rPr>
        <w:t>uv run python -c "from mjlab.actuator import DelayedActuatorCfg; print('DelayedActuatorCfg: OK')"</w:t>
        <w:br/>
        <w:t>uv run python -c "from mjlab.envs import mdp; print('randomize_field:', hasattr(mdp, 'randomize_field'))"</w:t>
      </w:r>
    </w:p>
    <w:p>
      <w:pPr>
        <w:pStyle w:val="Normal"/>
        <w:spacing w:lineRule="auto" w:line="276" w:before="0" w:after="100"/>
        <w:ind w:left="0" w:right="0" w:hanging="0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1"/>
        </w:rPr>
      </w:pP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两个检查都应成功。它们是区分 </w:t>
      </w:r>
      <w:r>
        <w:rPr>
          <w:rFonts w:eastAsia="Noto Sans CJK SC"/>
          <w:b w:val="false"/>
          <w:i w:val="false"/>
          <w:color w:val="000000"/>
          <w:sz w:val="21"/>
        </w:rPr>
        <w:t xml:space="preserve">MjLab 1.1.x / 1.2.x / 1.6.x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兼容性的快速“版本指纹”。</w:t>
      </w:r>
    </w:p>
    <w:p>
      <w:pPr>
        <w:pStyle w:val="2"/>
        <w:ind w:left="0" w:hanging="0"/>
        <w:rPr/>
      </w:pPr>
      <w:r>
        <w:rPr/>
        <w:t xml:space="preserve">8.3 </w:t>
      </w:r>
      <w:r>
        <w:rPr/>
        <w:t xml:space="preserve">检查 </w:t>
      </w:r>
      <w:r>
        <w:rPr/>
        <w:t>GPU/CUDA</w:t>
      </w:r>
    </w:p>
    <w:p>
      <w:pPr>
        <w:pStyle w:val="Normal"/>
        <w:shd w:val="clear" w:fill="F3F5F7"/>
        <w:spacing w:lineRule="auto" w:line="240" w:before="20" w:after="100"/>
        <w:ind w:left="216" w:right="72" w:hanging="0"/>
        <w:rPr>
          <w:rFonts w:ascii="DejaVu Sans Mono" w:hAnsi="DejaVu Sans Mono" w:eastAsia="DejaVu Sans Mono"/>
          <w:b w:val="false"/>
          <w:b w:val="false"/>
          <w:i w:val="false"/>
          <w:i w:val="false"/>
          <w:color w:val="232323"/>
          <w:sz w:val="17"/>
        </w:rPr>
      </w:pPr>
      <w:r>
        <w:rPr>
          <w:rFonts w:eastAsia="DejaVu Sans Mono" w:ascii="DejaVu Sans Mono" w:hAnsi="DejaVu Sans Mono"/>
          <w:b w:val="false"/>
          <w:i w:val="false"/>
          <w:color w:val="232323"/>
          <w:sz w:val="17"/>
        </w:rPr>
        <w:t>uv run python -c "import torch; print('PyTorch:', torch.__version__); print('CUDA:', torch.version.cuda); print('CUDA available:', torch.cuda.is_available()); print('GPU:', torch.cuda.get_device_name(0)); print('Capability:', torch.cuda.get_device_capability(0))"</w:t>
      </w:r>
    </w:p>
    <w:p>
      <w:pPr>
        <w:pStyle w:val="Normal"/>
        <w:spacing w:lineRule="auto" w:line="276" w:before="0" w:after="100"/>
        <w:ind w:left="0" w:right="0" w:hanging="0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1"/>
        </w:rPr>
      </w:pPr>
      <w:r>
        <w:rPr>
          <w:rFonts w:ascii="Noto Sans CJK SC" w:hAnsi="Noto Sans CJK SC"/>
          <w:b w:val="false"/>
          <w:i w:val="false"/>
          <w:color w:val="000000"/>
          <w:sz w:val="21"/>
        </w:rPr>
        <w:t>成功标志：</w:t>
      </w:r>
      <w:r>
        <w:rPr>
          <w:rFonts w:eastAsia="Noto Sans CJK SC"/>
          <w:b w:val="false"/>
          <w:i w:val="false"/>
          <w:color w:val="000000"/>
          <w:sz w:val="21"/>
        </w:rPr>
        <w:t xml:space="preserve">CUDA available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为 </w:t>
      </w:r>
      <w:r>
        <w:rPr>
          <w:rFonts w:eastAsia="Noto Sans CJK SC"/>
          <w:b w:val="false"/>
          <w:i w:val="false"/>
          <w:color w:val="000000"/>
          <w:sz w:val="21"/>
        </w:rPr>
        <w:t>True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，</w:t>
      </w:r>
      <w:r>
        <w:rPr>
          <w:rFonts w:eastAsia="Noto Sans CJK SC"/>
          <w:b w:val="false"/>
          <w:i w:val="false"/>
          <w:color w:val="000000"/>
          <w:sz w:val="21"/>
        </w:rPr>
        <w:t xml:space="preserve">GPU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为 </w:t>
      </w:r>
      <w:r>
        <w:rPr>
          <w:rFonts w:eastAsia="Noto Sans CJK SC"/>
          <w:b w:val="false"/>
          <w:i w:val="false"/>
          <w:color w:val="000000"/>
          <w:sz w:val="21"/>
        </w:rPr>
        <w:t>RTX 5060 Laptop GPU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，</w:t>
      </w:r>
      <w:r>
        <w:rPr>
          <w:rFonts w:eastAsia="Noto Sans CJK SC"/>
          <w:b w:val="false"/>
          <w:i w:val="false"/>
          <w:color w:val="000000"/>
          <w:sz w:val="21"/>
        </w:rPr>
        <w:t xml:space="preserve">Capability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为 </w:t>
      </w:r>
      <w:r>
        <w:rPr>
          <w:rFonts w:eastAsia="Noto Sans CJK SC"/>
          <w:b w:val="false"/>
          <w:i w:val="false"/>
          <w:color w:val="000000"/>
          <w:sz w:val="21"/>
        </w:rPr>
        <w:t>(12, 0)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，即 </w:t>
      </w:r>
      <w:r>
        <w:rPr>
          <w:rFonts w:eastAsia="Noto Sans CJK SC"/>
          <w:b w:val="false"/>
          <w:i w:val="false"/>
          <w:color w:val="000000"/>
          <w:sz w:val="21"/>
        </w:rPr>
        <w:t>sm_120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。</w:t>
      </w:r>
    </w:p>
    <w:p>
      <w:pPr>
        <w:pStyle w:val="1"/>
        <w:ind w:left="0" w:hanging="0"/>
        <w:rPr/>
      </w:pPr>
      <w:r>
        <w:rPr/>
        <w:t xml:space="preserve">9. </w:t>
      </w:r>
      <w:r>
        <w:rPr/>
        <w:t>项目运行与复现顺序</w:t>
      </w:r>
    </w:p>
    <w:p>
      <w:pPr>
        <w:pStyle w:val="2"/>
        <w:ind w:left="0" w:hanging="0"/>
        <w:rPr/>
      </w:pPr>
      <w:r>
        <w:rPr/>
        <w:t xml:space="preserve">9.1 </w:t>
      </w:r>
      <w:r>
        <w:rPr/>
        <w:t xml:space="preserve">先做 </w:t>
      </w:r>
      <w:r>
        <w:rPr/>
        <w:t xml:space="preserve">checkpoint </w:t>
      </w:r>
      <w:r>
        <w:rPr/>
        <w:t>检查</w:t>
      </w:r>
    </w:p>
    <w:p>
      <w:pPr>
        <w:pStyle w:val="Normal"/>
        <w:shd w:val="clear" w:fill="F3F5F7"/>
        <w:spacing w:lineRule="auto" w:line="240" w:before="20" w:after="100"/>
        <w:ind w:left="216" w:right="72" w:hanging="0"/>
        <w:rPr>
          <w:rFonts w:ascii="DejaVu Sans Mono" w:hAnsi="DejaVu Sans Mono" w:eastAsia="DejaVu Sans Mono"/>
          <w:b w:val="false"/>
          <w:b w:val="false"/>
          <w:i w:val="false"/>
          <w:i w:val="false"/>
          <w:color w:val="232323"/>
          <w:sz w:val="17"/>
        </w:rPr>
      </w:pPr>
      <w:r>
        <w:rPr>
          <w:rFonts w:eastAsia="DejaVu Sans Mono" w:ascii="DejaVu Sans Mono" w:hAnsi="DejaVu Sans Mono"/>
          <w:b w:val="false"/>
          <w:i w:val="false"/>
          <w:color w:val="232323"/>
          <w:sz w:val="17"/>
        </w:rPr>
        <w:t>ls -lh ckpts/</w:t>
      </w:r>
    </w:p>
    <w:p>
      <w:pPr>
        <w:pStyle w:val="Normal"/>
        <w:spacing w:lineRule="auto" w:line="276" w:before="0" w:after="100"/>
        <w:ind w:left="0" w:right="0" w:hanging="0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1"/>
        </w:rPr>
      </w:pPr>
      <w:r>
        <w:rPr>
          <w:rFonts w:ascii="Noto Sans CJK SC" w:hAnsi="Noto Sans CJK SC"/>
          <w:b w:val="false"/>
          <w:i w:val="false"/>
          <w:color w:val="000000"/>
          <w:sz w:val="21"/>
        </w:rPr>
        <w:t>应至少存在：</w:t>
      </w:r>
      <w:r>
        <w:rPr>
          <w:rFonts w:eastAsia="Noto Sans CJK SC"/>
          <w:b w:val="false"/>
          <w:i w:val="false"/>
          <w:color w:val="000000"/>
          <w:sz w:val="21"/>
        </w:rPr>
        <w:t>leap_left_custom_model_4900.pt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。</w:t>
      </w:r>
    </w:p>
    <w:p>
      <w:pPr>
        <w:pStyle w:val="2"/>
        <w:ind w:left="0" w:hanging="0"/>
        <w:rPr/>
      </w:pPr>
      <w:r>
        <w:rPr/>
        <w:t xml:space="preserve">9.2 </w:t>
      </w:r>
      <w:r>
        <w:rPr/>
        <w:t>随机策略：只验证环境是否能启动</w:t>
      </w:r>
    </w:p>
    <w:p>
      <w:pPr>
        <w:pStyle w:val="Normal"/>
        <w:shd w:val="clear" w:fill="F3F5F7"/>
        <w:spacing w:lineRule="auto" w:line="240" w:before="20" w:after="100"/>
        <w:ind w:left="216" w:right="72" w:hanging="0"/>
        <w:rPr>
          <w:rFonts w:ascii="DejaVu Sans Mono" w:hAnsi="DejaVu Sans Mono" w:eastAsia="DejaVu Sans Mono"/>
          <w:b w:val="false"/>
          <w:b w:val="false"/>
          <w:i w:val="false"/>
          <w:i w:val="false"/>
          <w:color w:val="232323"/>
          <w:sz w:val="17"/>
        </w:rPr>
      </w:pPr>
      <w:r>
        <w:rPr>
          <w:rFonts w:eastAsia="DejaVu Sans Mono" w:ascii="DejaVu Sans Mono" w:hAnsi="DejaVu Sans Mono"/>
          <w:b w:val="false"/>
          <w:i w:val="false"/>
          <w:color w:val="232323"/>
          <w:sz w:val="17"/>
        </w:rPr>
        <w:t>uv run python scripts/play.py \</w:t>
        <w:br/>
        <w:t xml:space="preserve">  Mjlab-Leap-Left-HandCube-Rotate \</w:t>
        <w:br/>
        <w:t xml:space="preserve">  --agent random</w:t>
      </w:r>
    </w:p>
    <w:p>
      <w:pPr>
        <w:pStyle w:val="Normal"/>
        <w:spacing w:lineRule="auto" w:line="276" w:before="0" w:after="100"/>
        <w:ind w:left="0" w:right="0" w:hanging="0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1"/>
        </w:rPr>
      </w:pP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随机策略不以成功旋转 </w:t>
      </w:r>
      <w:r>
        <w:rPr>
          <w:rFonts w:eastAsia="Noto Sans CJK SC"/>
          <w:b w:val="false"/>
          <w:i w:val="false"/>
          <w:color w:val="000000"/>
          <w:sz w:val="21"/>
        </w:rPr>
        <w:t xml:space="preserve">Cube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为目标。关注的是 </w:t>
      </w:r>
      <w:r>
        <w:rPr>
          <w:rFonts w:eastAsia="Noto Sans CJK SC"/>
          <w:b w:val="false"/>
          <w:i w:val="false"/>
          <w:color w:val="000000"/>
          <w:sz w:val="21"/>
        </w:rPr>
        <w:t xml:space="preserve">MuJoCo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窗口、</w:t>
      </w:r>
      <w:r>
        <w:rPr>
          <w:rFonts w:eastAsia="Noto Sans CJK SC"/>
          <w:b w:val="false"/>
          <w:i w:val="false"/>
          <w:color w:val="000000"/>
          <w:sz w:val="21"/>
        </w:rPr>
        <w:t>LEAP Hand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、</w:t>
      </w:r>
      <w:r>
        <w:rPr>
          <w:rFonts w:eastAsia="Noto Sans CJK SC"/>
          <w:b w:val="false"/>
          <w:i w:val="false"/>
          <w:color w:val="000000"/>
          <w:sz w:val="21"/>
        </w:rPr>
        <w:t>Cube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、仿真循环和 </w:t>
      </w:r>
      <w:r>
        <w:rPr>
          <w:rFonts w:eastAsia="Noto Sans CJK SC"/>
          <w:b w:val="false"/>
          <w:i w:val="false"/>
          <w:color w:val="000000"/>
          <w:sz w:val="21"/>
        </w:rPr>
        <w:t xml:space="preserve">CUDA/Warp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是否正常。</w:t>
      </w:r>
    </w:p>
    <w:p>
      <w:pPr>
        <w:pStyle w:val="2"/>
        <w:ind w:left="0" w:hanging="0"/>
        <w:rPr/>
      </w:pPr>
      <w:r>
        <w:rPr/>
        <w:t xml:space="preserve">9.3 </w:t>
      </w:r>
      <w:r>
        <w:rPr/>
        <w:t>预训练策略：真正验证任务</w:t>
      </w:r>
    </w:p>
    <w:p>
      <w:pPr>
        <w:pStyle w:val="Normal"/>
        <w:shd w:val="clear" w:fill="F3F5F7"/>
        <w:spacing w:lineRule="auto" w:line="240" w:before="20" w:after="100"/>
        <w:ind w:left="216" w:right="72" w:hanging="0"/>
        <w:rPr>
          <w:rFonts w:ascii="DejaVu Sans Mono" w:hAnsi="DejaVu Sans Mono" w:eastAsia="DejaVu Sans Mono"/>
          <w:b w:val="false"/>
          <w:b w:val="false"/>
          <w:i w:val="false"/>
          <w:i w:val="false"/>
          <w:color w:val="232323"/>
          <w:sz w:val="17"/>
        </w:rPr>
      </w:pPr>
      <w:r>
        <w:rPr>
          <w:rFonts w:eastAsia="DejaVu Sans Mono" w:ascii="DejaVu Sans Mono" w:hAnsi="DejaVu Sans Mono"/>
          <w:b w:val="false"/>
          <w:i w:val="false"/>
          <w:color w:val="232323"/>
          <w:sz w:val="17"/>
        </w:rPr>
        <w:t>uv run python scripts/play.py \</w:t>
        <w:br/>
        <w:t xml:space="preserve">  Mjlab-Leap-Left-Custom-HandCube-Rotate \</w:t>
        <w:br/>
        <w:t xml:space="preserve">  --checkpoint-file ckpts/leap_left_custom_model_4900.pt</w:t>
      </w:r>
    </w:p>
    <w:p>
      <w:pPr>
        <w:pStyle w:val="Normal"/>
        <w:spacing w:lineRule="auto" w:line="276" w:before="0" w:after="100"/>
        <w:ind w:left="0" w:right="0" w:hanging="0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1"/>
        </w:rPr>
      </w:pP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建议另开终端观察 </w:t>
      </w:r>
      <w:r>
        <w:rPr>
          <w:rFonts w:eastAsia="Noto Sans CJK SC"/>
          <w:b w:val="false"/>
          <w:i w:val="false"/>
          <w:color w:val="000000"/>
          <w:sz w:val="21"/>
        </w:rPr>
        <w:t>GPU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：</w:t>
      </w:r>
    </w:p>
    <w:p>
      <w:pPr>
        <w:pStyle w:val="Normal"/>
        <w:shd w:val="clear" w:fill="F3F5F7"/>
        <w:spacing w:lineRule="auto" w:line="240" w:before="20" w:after="100"/>
        <w:ind w:left="216" w:right="72" w:hanging="0"/>
        <w:rPr>
          <w:rFonts w:ascii="DejaVu Sans Mono" w:hAnsi="DejaVu Sans Mono" w:eastAsia="DejaVu Sans Mono"/>
          <w:b w:val="false"/>
          <w:b w:val="false"/>
          <w:i w:val="false"/>
          <w:i w:val="false"/>
          <w:color w:val="232323"/>
          <w:sz w:val="17"/>
        </w:rPr>
      </w:pPr>
      <w:r>
        <w:rPr>
          <w:rFonts w:eastAsia="DejaVu Sans Mono" w:ascii="DejaVu Sans Mono" w:hAnsi="DejaVu Sans Mono"/>
          <w:b w:val="false"/>
          <w:i w:val="false"/>
          <w:color w:val="232323"/>
          <w:sz w:val="17"/>
        </w:rPr>
        <w:t>watch -n 1 nvidia-smi</w:t>
      </w:r>
    </w:p>
    <w:p>
      <w:pPr>
        <w:pStyle w:val="1"/>
        <w:ind w:left="0" w:hanging="0"/>
        <w:rPr/>
      </w:pPr>
      <w:r>
        <w:rPr/>
        <w:t xml:space="preserve">10. RTX 5060 </w:t>
      </w:r>
      <w:r>
        <w:rPr/>
        <w:t>上的训练建议</w:t>
      </w:r>
    </w:p>
    <w:p>
      <w:pPr>
        <w:pStyle w:val="Normal"/>
        <w:spacing w:lineRule="auto" w:line="276" w:before="0" w:after="100"/>
        <w:ind w:left="0" w:right="0" w:hanging="0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1"/>
        </w:rPr>
      </w:pP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作者示例可使用较大的并行环境数量，但 </w:t>
      </w:r>
      <w:r>
        <w:rPr>
          <w:rFonts w:eastAsia="Noto Sans CJK SC"/>
          <w:b w:val="false"/>
          <w:i w:val="false"/>
          <w:color w:val="000000"/>
          <w:sz w:val="21"/>
        </w:rPr>
        <w:t xml:space="preserve">RTX 5060 Laptop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仅有 </w:t>
      </w:r>
      <w:r>
        <w:rPr>
          <w:rFonts w:eastAsia="Noto Sans CJK SC"/>
          <w:b w:val="false"/>
          <w:i w:val="false"/>
          <w:color w:val="000000"/>
          <w:sz w:val="21"/>
        </w:rPr>
        <w:t>8GB VRAM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、</w:t>
      </w:r>
      <w:r>
        <w:rPr>
          <w:rFonts w:eastAsia="Noto Sans CJK SC"/>
          <w:b w:val="false"/>
          <w:i w:val="false"/>
          <w:color w:val="000000"/>
          <w:sz w:val="21"/>
        </w:rPr>
        <w:t>16GB RAM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，不应直接套用 </w:t>
      </w:r>
      <w:r>
        <w:rPr>
          <w:rFonts w:eastAsia="Noto Sans CJK SC"/>
          <w:b w:val="false"/>
          <w:i w:val="false"/>
          <w:color w:val="000000"/>
          <w:sz w:val="21"/>
        </w:rPr>
        <w:t>4096 environments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。应逐级测试：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1F4E7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阶段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1F4E7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并行环境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1F4E7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目的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128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确认训练循环能稳定运行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256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观察显存和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RAM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512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提高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GPU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并行度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1024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寻找笔记本稳定上限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hd w:val="clear" w:fill="F3F5F7"/>
        <w:spacing w:lineRule="auto" w:line="240" w:before="20" w:after="100"/>
        <w:ind w:left="216" w:right="72" w:hanging="0"/>
        <w:rPr>
          <w:rFonts w:ascii="DejaVu Sans Mono" w:hAnsi="DejaVu Sans Mono" w:eastAsia="DejaVu Sans Mono"/>
          <w:b w:val="false"/>
          <w:b w:val="false"/>
          <w:i w:val="false"/>
          <w:i w:val="false"/>
          <w:color w:val="232323"/>
          <w:sz w:val="17"/>
        </w:rPr>
      </w:pPr>
      <w:r>
        <w:rPr>
          <w:rFonts w:eastAsia="DejaVu Sans Mono" w:ascii="DejaVu Sans Mono" w:hAnsi="DejaVu Sans Mono"/>
          <w:b w:val="false"/>
          <w:i w:val="false"/>
          <w:color w:val="232323"/>
          <w:sz w:val="17"/>
        </w:rPr>
        <w:t>uv run python scripts/train.py \</w:t>
        <w:br/>
        <w:t xml:space="preserve">  Mjlab-Leap-Left-HandCube-Rotate \</w:t>
        <w:br/>
        <w:t xml:space="preserve">  --env.scene.num-envs 128</w:t>
      </w:r>
    </w:p>
    <w:p>
      <w:pPr>
        <w:pStyle w:val="Normal"/>
        <w:spacing w:lineRule="auto" w:line="276" w:before="0" w:after="100"/>
        <w:ind w:left="0" w:right="0" w:hanging="0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1"/>
        </w:rPr>
      </w:pPr>
      <w:r>
        <w:rPr>
          <w:rFonts w:ascii="Noto Sans CJK SC" w:hAnsi="Noto Sans CJK SC"/>
          <w:b w:val="false"/>
          <w:i w:val="false"/>
          <w:color w:val="000000"/>
          <w:sz w:val="21"/>
        </w:rPr>
        <w:t>同时观察：</w:t>
      </w:r>
      <w:r>
        <w:rPr>
          <w:rFonts w:eastAsia="Noto Sans CJK SC"/>
          <w:b w:val="false"/>
          <w:i w:val="false"/>
          <w:color w:val="000000"/>
          <w:sz w:val="21"/>
        </w:rPr>
        <w:t>watch -n 1 nvidia-smi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，以及 </w:t>
      </w:r>
      <w:r>
        <w:rPr>
          <w:rFonts w:eastAsia="Noto Sans CJK SC"/>
          <w:b w:val="false"/>
          <w:i w:val="false"/>
          <w:color w:val="000000"/>
          <w:sz w:val="21"/>
        </w:rPr>
        <w:t>watch -n 1 free -h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。根据显存、</w:t>
      </w:r>
      <w:r>
        <w:rPr>
          <w:rFonts w:eastAsia="Noto Sans CJK SC"/>
          <w:b w:val="false"/>
          <w:i w:val="false"/>
          <w:color w:val="000000"/>
          <w:sz w:val="21"/>
        </w:rPr>
        <w:t>RAM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、</w:t>
      </w:r>
      <w:r>
        <w:rPr>
          <w:rFonts w:eastAsia="Noto Sans CJK SC"/>
          <w:b w:val="false"/>
          <w:i w:val="false"/>
          <w:color w:val="000000"/>
          <w:sz w:val="21"/>
        </w:rPr>
        <w:t xml:space="preserve">GPU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利用率和 </w:t>
      </w:r>
      <w:r>
        <w:rPr>
          <w:rFonts w:eastAsia="Noto Sans CJK SC"/>
          <w:b w:val="false"/>
          <w:i w:val="false"/>
          <w:color w:val="000000"/>
          <w:sz w:val="21"/>
        </w:rPr>
        <w:t xml:space="preserve">training FPS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决定是否提高环境数量。</w:t>
      </w:r>
    </w:p>
    <w:p>
      <w:pPr>
        <w:pStyle w:val="1"/>
        <w:ind w:left="0" w:hanging="0"/>
        <w:rPr/>
      </w:pPr>
      <w:r>
        <w:rPr/>
        <w:t xml:space="preserve">11. </w:t>
      </w:r>
      <w:r>
        <w:rPr/>
        <w:t>本次遇到的问题与解决方式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1F4E7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问题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1F4E7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根因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1F4E7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解决办法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老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Isaac Gym / RTX 5060 Blackwell/sm_120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不合适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老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Isaac Gym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的预编译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GPU PhysX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二进制并未面向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sm_120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编译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改用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MuJoCo + MuJoCo-Warp + MjLab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路线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系统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python3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是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3.10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Ubuntu 22.04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系统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Python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不要修改系统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Python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；项目用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uv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管理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Python 3.13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MjLab 1.6.0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缺少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DelayedActuatorCfg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项目源码调用旧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API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固定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MjLab 1.1.1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MjLab 1.2.0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缺少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randomize_field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v1.2.0 API breaking change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继续固定到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MjLab 1.1.1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MuJoCo dev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版本不匹配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/ mjENBL_MULTICCD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MjLab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版本与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MuJoCo-Warp API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不对应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固定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MuJoCo 3.5.0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MuJoCo-Warp 3.5.0.2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uv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说没有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mujoco 3.5.0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实际查询到了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py.mujoco.org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而不是普通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PyPI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使用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PyPI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正式发布版并固定版本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缺少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scipy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项目运行时使用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scipy.interpolate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，依赖未充分声明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显式加入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scipy==1.16.2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Triton wheel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下载超时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网络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下载超时或缓存不完整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清理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triton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缓存并提高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UV_HTTP_TIMEOUT / UV_HTTP_RETRIES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，必要时启用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native TLS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1"/>
        <w:ind w:left="0" w:hanging="0"/>
        <w:rPr/>
      </w:pPr>
      <w:r>
        <w:rPr/>
        <w:t xml:space="preserve">12. </w:t>
      </w:r>
      <w:r>
        <w:rPr/>
        <w:t xml:space="preserve">迁移到其他电脑的标准 </w:t>
      </w:r>
      <w:r>
        <w:rPr/>
        <w:t>SOP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>
        <w:trPr/>
        <w:tc>
          <w:tcPr>
            <w:tcW w:w="9936" w:type="dxa"/>
            <w:tcBorders>
              <w:top w:val="single" w:sz="8" w:space="0" w:color="5B9BD5"/>
              <w:left w:val="single" w:sz="20" w:space="0" w:color="5B9BD5"/>
              <w:bottom w:val="single" w:sz="8" w:space="0" w:color="5B9BD5"/>
              <w:right w:val="single" w:sz="8" w:space="0" w:color="5B9BD5"/>
            </w:tcBorders>
            <w:shd w:fill="EAF2F8" w:val="clear"/>
          </w:tcPr>
          <w:p>
            <w:pPr>
              <w:pStyle w:val="Normal"/>
              <w:widowControl w:val="false"/>
              <w:spacing w:before="0" w:after="40"/>
              <w:rPr>
                <w:rFonts w:ascii="Noto Sans CJK SC" w:hAnsi="Noto Sans CJK SC" w:eastAsia="Noto Sans CJK SC"/>
                <w:b/>
                <w:b/>
                <w:i w:val="false"/>
                <w:i w:val="false"/>
                <w:color w:val="1F4E79"/>
                <w:sz w:val="21"/>
              </w:rPr>
            </w:pPr>
            <w:r>
              <w:rPr>
                <w:rFonts w:ascii="Noto Sans CJK SC" w:hAnsi="Noto Sans CJK SC"/>
                <w:b/>
                <w:i w:val="false"/>
                <w:color w:val="1F4E79"/>
                <w:sz w:val="21"/>
              </w:rPr>
              <w:t>核心原则</w:t>
            </w:r>
          </w:p>
          <w:p>
            <w:pPr>
              <w:pStyle w:val="Normal"/>
              <w:widowControl w:val="false"/>
              <w:spacing w:before="0" w:after="0"/>
              <w:rPr>
                <w:rFonts w:ascii="Noto Sans CJK SC" w:hAnsi="Noto Sans CJK SC" w:eastAsia="Noto Sans CJK SC"/>
                <w:b w:val="false"/>
                <w:b w:val="false"/>
                <w:i w:val="false"/>
                <w:i w:val="false"/>
                <w:color w:val="000000"/>
                <w:sz w:val="19"/>
              </w:rPr>
            </w:pPr>
            <w:r>
              <w:rPr>
                <w:rFonts w:ascii="Noto Sans CJK SC" w:hAnsi="Noto Sans CJK SC"/>
                <w:b w:val="false"/>
                <w:i w:val="false"/>
                <w:color w:val="000000"/>
                <w:sz w:val="19"/>
              </w:rPr>
              <w:t xml:space="preserve">迁移时带“代码 </w:t>
            </w:r>
            <w:r>
              <w:rPr>
                <w:rFonts w:eastAsia="Noto Sans CJK SC"/>
                <w:b w:val="false"/>
                <w:i w:val="false"/>
                <w:color w:val="000000"/>
                <w:sz w:val="19"/>
              </w:rPr>
              <w:t>+ pyproject.toml + uv.lock + .python-version + assets/checkpoints”</w:t>
            </w:r>
            <w:r>
              <w:rPr>
                <w:rFonts w:ascii="Noto Sans CJK SC" w:hAnsi="Noto Sans CJK SC"/>
                <w:b w:val="false"/>
                <w:i w:val="false"/>
                <w:color w:val="000000"/>
                <w:sz w:val="19"/>
              </w:rPr>
              <w:t xml:space="preserve">，不要复制 </w:t>
            </w:r>
            <w:r>
              <w:rPr>
                <w:rFonts w:eastAsia="Noto Sans CJK SC"/>
                <w:b w:val="false"/>
                <w:i w:val="false"/>
                <w:color w:val="000000"/>
                <w:sz w:val="19"/>
              </w:rPr>
              <w:t>.venv</w:t>
            </w:r>
            <w:r>
              <w:rPr>
                <w:rFonts w:ascii="Noto Sans CJK SC" w:hAnsi="Noto Sans CJK SC"/>
                <w:b w:val="false"/>
                <w:i w:val="false"/>
                <w:color w:val="000000"/>
                <w:sz w:val="19"/>
              </w:rPr>
              <w:t xml:space="preserve">。系统级只重新安装适合新 </w:t>
            </w:r>
            <w:r>
              <w:rPr>
                <w:rFonts w:eastAsia="Noto Sans CJK SC"/>
                <w:b w:val="false"/>
                <w:i w:val="false"/>
                <w:color w:val="000000"/>
                <w:sz w:val="19"/>
              </w:rPr>
              <w:t xml:space="preserve">GPU </w:t>
            </w:r>
            <w:r>
              <w:rPr>
                <w:rFonts w:ascii="Noto Sans CJK SC" w:hAnsi="Noto Sans CJK SC"/>
                <w:b w:val="false"/>
                <w:i w:val="false"/>
                <w:color w:val="000000"/>
                <w:sz w:val="19"/>
              </w:rPr>
              <w:t xml:space="preserve">的 </w:t>
            </w:r>
            <w:r>
              <w:rPr>
                <w:rFonts w:eastAsia="Noto Sans CJK SC"/>
                <w:b w:val="false"/>
                <w:i w:val="false"/>
                <w:color w:val="000000"/>
                <w:sz w:val="19"/>
              </w:rPr>
              <w:t>NVIDIA Driver</w:t>
            </w:r>
            <w:r>
              <w:rPr>
                <w:rFonts w:ascii="Noto Sans CJK SC" w:hAnsi="Noto Sans CJK SC"/>
                <w:b w:val="false"/>
                <w:i w:val="false"/>
                <w:color w:val="000000"/>
                <w:sz w:val="19"/>
              </w:rPr>
              <w:t>。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2"/>
        <w:ind w:left="0" w:hanging="0"/>
        <w:rPr/>
      </w:pPr>
      <w:r>
        <w:rPr/>
        <w:t xml:space="preserve">12.1 </w:t>
      </w:r>
      <w:r>
        <w:rPr/>
        <w:t>迁移时需要保存的文件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contextualSpacing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0"/>
        </w:rPr>
      </w:pPr>
      <w:r>
        <w:rPr>
          <w:rFonts w:eastAsia="Noto Sans CJK SC"/>
          <w:b w:val="false"/>
          <w:i w:val="false"/>
          <w:color w:val="000000"/>
          <w:sz w:val="20"/>
        </w:rPr>
        <w:t>pyproject.toml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 xml:space="preserve">：声明项目依赖与 </w:t>
      </w:r>
      <w:r>
        <w:rPr>
          <w:rFonts w:eastAsia="Noto Sans CJK SC"/>
          <w:b w:val="false"/>
          <w:i w:val="false"/>
          <w:color w:val="000000"/>
          <w:sz w:val="20"/>
        </w:rPr>
        <w:t xml:space="preserve">PyTorch CUDA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源。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contextualSpacing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0"/>
        </w:rPr>
      </w:pPr>
      <w:r>
        <w:rPr>
          <w:rFonts w:eastAsia="Noto Sans CJK SC"/>
          <w:b w:val="false"/>
          <w:i w:val="false"/>
          <w:color w:val="000000"/>
          <w:sz w:val="20"/>
        </w:rPr>
        <w:t>uv.lock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：冻结实际解析后的依赖版本，是最重要的可复现文件。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contextualSpacing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0"/>
        </w:rPr>
      </w:pPr>
      <w:r>
        <w:rPr>
          <w:rFonts w:eastAsia="Noto Sans CJK SC"/>
          <w:b w:val="false"/>
          <w:i w:val="false"/>
          <w:color w:val="000000"/>
          <w:sz w:val="20"/>
        </w:rPr>
        <w:t>.python-version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 xml:space="preserve">：固定项目使用 </w:t>
      </w:r>
      <w:r>
        <w:rPr>
          <w:rFonts w:eastAsia="Noto Sans CJK SC"/>
          <w:b w:val="false"/>
          <w:i w:val="false"/>
          <w:color w:val="000000"/>
          <w:sz w:val="20"/>
        </w:rPr>
        <w:t>Python 3.13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。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contextualSpacing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0"/>
        </w:rPr>
      </w:pPr>
      <w:r>
        <w:rPr>
          <w:rFonts w:eastAsia="Noto Sans CJK SC"/>
          <w:b w:val="false"/>
          <w:i w:val="false"/>
          <w:color w:val="000000"/>
          <w:sz w:val="20"/>
        </w:rPr>
        <w:t>src/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、</w:t>
      </w:r>
      <w:r>
        <w:rPr>
          <w:rFonts w:eastAsia="Noto Sans CJK SC"/>
          <w:b w:val="false"/>
          <w:i w:val="false"/>
          <w:color w:val="000000"/>
          <w:sz w:val="20"/>
        </w:rPr>
        <w:t>scripts/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、</w:t>
      </w:r>
      <w:r>
        <w:rPr>
          <w:rFonts w:eastAsia="Noto Sans CJK SC"/>
          <w:b w:val="false"/>
          <w:i w:val="false"/>
          <w:color w:val="000000"/>
          <w:sz w:val="20"/>
        </w:rPr>
        <w:t>assets/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、</w:t>
      </w:r>
      <w:r>
        <w:rPr>
          <w:rFonts w:eastAsia="Noto Sans CJK SC"/>
          <w:b w:val="false"/>
          <w:i w:val="false"/>
          <w:color w:val="000000"/>
          <w:sz w:val="20"/>
        </w:rPr>
        <w:t>ckpts/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：源代码、仿真资产与模型权重。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contextualSpacing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0"/>
        </w:rPr>
      </w:pPr>
      <w:r>
        <w:rPr>
          <w:rFonts w:ascii="Noto Sans CJK SC" w:hAnsi="Noto Sans CJK SC"/>
          <w:b w:val="false"/>
          <w:i w:val="false"/>
          <w:color w:val="000000"/>
          <w:sz w:val="20"/>
        </w:rPr>
        <w:t xml:space="preserve">不要复制 </w:t>
      </w:r>
      <w:r>
        <w:rPr>
          <w:rFonts w:eastAsia="Noto Sans CJK SC"/>
          <w:b w:val="false"/>
          <w:i w:val="false"/>
          <w:color w:val="000000"/>
          <w:sz w:val="20"/>
        </w:rPr>
        <w:t>.venv/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 xml:space="preserve">。新机器应重新由 </w:t>
      </w:r>
      <w:r>
        <w:rPr>
          <w:rFonts w:eastAsia="Noto Sans CJK SC"/>
          <w:b w:val="false"/>
          <w:i w:val="false"/>
          <w:color w:val="000000"/>
          <w:sz w:val="20"/>
        </w:rPr>
        <w:t xml:space="preserve">uv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创建。</w:t>
      </w:r>
    </w:p>
    <w:p>
      <w:pPr>
        <w:pStyle w:val="2"/>
        <w:ind w:left="0" w:hanging="0"/>
        <w:rPr/>
      </w:pPr>
      <w:r>
        <w:rPr/>
        <w:t xml:space="preserve">12.2 </w:t>
      </w:r>
      <w:r>
        <w:rPr/>
        <w:t>新电脑安装流程</w:t>
      </w:r>
    </w:p>
    <w:p>
      <w:pPr>
        <w:pStyle w:val="Normal"/>
        <w:spacing w:lineRule="auto" w:line="259" w:before="0" w:after="60"/>
        <w:ind w:left="317" w:right="0" w:hanging="317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0"/>
        </w:rPr>
      </w:pPr>
      <w:r>
        <w:rPr>
          <w:rFonts w:eastAsia="Noto Sans CJK SC"/>
          <w:b w:val="false"/>
          <w:i w:val="false"/>
          <w:color w:val="000000"/>
          <w:sz w:val="20"/>
        </w:rPr>
        <w:t xml:space="preserve">1.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 xml:space="preserve">安装 </w:t>
      </w:r>
      <w:r>
        <w:rPr>
          <w:rFonts w:eastAsia="Noto Sans CJK SC"/>
          <w:b w:val="false"/>
          <w:i w:val="false"/>
          <w:color w:val="000000"/>
          <w:sz w:val="20"/>
        </w:rPr>
        <w:t>Ubuntu 22.04 LTS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。</w:t>
      </w:r>
    </w:p>
    <w:p>
      <w:pPr>
        <w:pStyle w:val="Normal"/>
        <w:spacing w:lineRule="auto" w:line="259" w:before="0" w:after="60"/>
        <w:ind w:left="317" w:right="0" w:hanging="317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0"/>
        </w:rPr>
      </w:pPr>
      <w:r>
        <w:rPr>
          <w:rFonts w:eastAsia="Noto Sans CJK SC"/>
          <w:b w:val="false"/>
          <w:i w:val="false"/>
          <w:color w:val="000000"/>
          <w:sz w:val="20"/>
        </w:rPr>
        <w:t xml:space="preserve">2.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 xml:space="preserve">使用 </w:t>
      </w:r>
      <w:r>
        <w:rPr>
          <w:rFonts w:eastAsia="Noto Sans CJK SC"/>
          <w:b w:val="false"/>
          <w:i w:val="false"/>
          <w:color w:val="000000"/>
          <w:sz w:val="20"/>
        </w:rPr>
        <w:t xml:space="preserve">ubuntu-drivers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 xml:space="preserve">安装适合新 </w:t>
      </w:r>
      <w:r>
        <w:rPr>
          <w:rFonts w:eastAsia="Noto Sans CJK SC"/>
          <w:b w:val="false"/>
          <w:i w:val="false"/>
          <w:color w:val="000000"/>
          <w:sz w:val="20"/>
        </w:rPr>
        <w:t xml:space="preserve">GPU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 xml:space="preserve">的现代 </w:t>
      </w:r>
      <w:r>
        <w:rPr>
          <w:rFonts w:eastAsia="Noto Sans CJK SC"/>
          <w:b w:val="false"/>
          <w:i w:val="false"/>
          <w:color w:val="000000"/>
          <w:sz w:val="20"/>
        </w:rPr>
        <w:t>NVIDIA Driver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。</w:t>
      </w:r>
    </w:p>
    <w:p>
      <w:pPr>
        <w:pStyle w:val="Normal"/>
        <w:spacing w:lineRule="auto" w:line="259" w:before="0" w:after="60"/>
        <w:ind w:left="317" w:right="0" w:hanging="317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0"/>
        </w:rPr>
      </w:pPr>
      <w:r>
        <w:rPr>
          <w:rFonts w:eastAsia="Noto Sans CJK SC"/>
          <w:b w:val="false"/>
          <w:i w:val="false"/>
          <w:color w:val="000000"/>
          <w:sz w:val="20"/>
        </w:rPr>
        <w:t xml:space="preserve">3.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 xml:space="preserve">用 </w:t>
      </w:r>
      <w:r>
        <w:rPr>
          <w:rFonts w:eastAsia="Noto Sans CJK SC"/>
          <w:b w:val="false"/>
          <w:i w:val="false"/>
          <w:color w:val="000000"/>
          <w:sz w:val="20"/>
        </w:rPr>
        <w:t xml:space="preserve">nvidia-smi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 xml:space="preserve">确认 </w:t>
      </w:r>
      <w:r>
        <w:rPr>
          <w:rFonts w:eastAsia="Noto Sans CJK SC"/>
          <w:b w:val="false"/>
          <w:i w:val="false"/>
          <w:color w:val="000000"/>
          <w:sz w:val="20"/>
        </w:rPr>
        <w:t xml:space="preserve">GPU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可见。</w:t>
      </w:r>
    </w:p>
    <w:p>
      <w:pPr>
        <w:pStyle w:val="Normal"/>
        <w:spacing w:lineRule="auto" w:line="259" w:before="0" w:after="60"/>
        <w:ind w:left="317" w:right="0" w:hanging="317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0"/>
        </w:rPr>
      </w:pPr>
      <w:r>
        <w:rPr>
          <w:rFonts w:eastAsia="Noto Sans CJK SC"/>
          <w:b w:val="false"/>
          <w:i w:val="false"/>
          <w:color w:val="000000"/>
          <w:sz w:val="20"/>
        </w:rPr>
        <w:t xml:space="preserve">4.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 xml:space="preserve">安装 </w:t>
      </w:r>
      <w:r>
        <w:rPr>
          <w:rFonts w:eastAsia="Noto Sans CJK SC"/>
          <w:b w:val="false"/>
          <w:i w:val="false"/>
          <w:color w:val="000000"/>
          <w:sz w:val="20"/>
        </w:rPr>
        <w:t>git/curl/wget/build-essential/cmake/pkg-config/unzip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。</w:t>
      </w:r>
    </w:p>
    <w:p>
      <w:pPr>
        <w:pStyle w:val="Normal"/>
        <w:spacing w:lineRule="auto" w:line="259" w:before="0" w:after="60"/>
        <w:ind w:left="317" w:right="0" w:hanging="317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0"/>
        </w:rPr>
      </w:pPr>
      <w:r>
        <w:rPr>
          <w:rFonts w:eastAsia="Noto Sans CJK SC"/>
          <w:b w:val="false"/>
          <w:i w:val="false"/>
          <w:color w:val="000000"/>
          <w:sz w:val="20"/>
        </w:rPr>
        <w:t xml:space="preserve">5.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 xml:space="preserve">安装 </w:t>
      </w:r>
      <w:r>
        <w:rPr>
          <w:rFonts w:eastAsia="Noto Sans CJK SC"/>
          <w:b w:val="false"/>
          <w:i w:val="false"/>
          <w:color w:val="000000"/>
          <w:sz w:val="20"/>
        </w:rPr>
        <w:t>uv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。</w:t>
      </w:r>
    </w:p>
    <w:p>
      <w:pPr>
        <w:pStyle w:val="Normal"/>
        <w:spacing w:lineRule="auto" w:line="259" w:before="0" w:after="60"/>
        <w:ind w:left="317" w:right="0" w:hanging="317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0"/>
        </w:rPr>
      </w:pPr>
      <w:r>
        <w:rPr>
          <w:rFonts w:eastAsia="Noto Sans CJK SC"/>
          <w:b w:val="false"/>
          <w:i w:val="false"/>
          <w:color w:val="000000"/>
          <w:sz w:val="20"/>
        </w:rPr>
        <w:t>6. uv python install 3.13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 xml:space="preserve">，并确认项目存在 </w:t>
      </w:r>
      <w:r>
        <w:rPr>
          <w:rFonts w:eastAsia="Noto Sans CJK SC"/>
          <w:b w:val="false"/>
          <w:i w:val="false"/>
          <w:color w:val="000000"/>
          <w:sz w:val="20"/>
        </w:rPr>
        <w:t>.python-version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。</w:t>
      </w:r>
    </w:p>
    <w:p>
      <w:pPr>
        <w:pStyle w:val="Normal"/>
        <w:spacing w:lineRule="auto" w:line="259" w:before="0" w:after="60"/>
        <w:ind w:left="317" w:right="0" w:hanging="317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0"/>
        </w:rPr>
      </w:pPr>
      <w:r>
        <w:rPr>
          <w:rFonts w:eastAsia="Noto Sans CJK SC"/>
          <w:b w:val="false"/>
          <w:i w:val="false"/>
          <w:color w:val="000000"/>
          <w:sz w:val="20"/>
        </w:rPr>
        <w:t xml:space="preserve">7.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 xml:space="preserve">把项目代码和 </w:t>
      </w:r>
      <w:r>
        <w:rPr>
          <w:rFonts w:eastAsia="Noto Sans CJK SC"/>
          <w:b w:val="false"/>
          <w:i w:val="false"/>
          <w:color w:val="000000"/>
          <w:sz w:val="20"/>
        </w:rPr>
        <w:t>pyproject.toml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、</w:t>
      </w:r>
      <w:r>
        <w:rPr>
          <w:rFonts w:eastAsia="Noto Sans CJK SC"/>
          <w:b w:val="false"/>
          <w:i w:val="false"/>
          <w:color w:val="000000"/>
          <w:sz w:val="20"/>
        </w:rPr>
        <w:t>uv.lock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、</w:t>
      </w:r>
      <w:r>
        <w:rPr>
          <w:rFonts w:eastAsia="Noto Sans CJK SC"/>
          <w:b w:val="false"/>
          <w:i w:val="false"/>
          <w:color w:val="000000"/>
          <w:sz w:val="20"/>
        </w:rPr>
        <w:t xml:space="preserve">.python-version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复制</w:t>
      </w:r>
      <w:r>
        <w:rPr>
          <w:rFonts w:eastAsia="Noto Sans CJK SC"/>
          <w:b w:val="false"/>
          <w:i w:val="false"/>
          <w:color w:val="000000"/>
          <w:sz w:val="20"/>
        </w:rPr>
        <w:t xml:space="preserve">/clone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到新电脑。</w:t>
      </w:r>
    </w:p>
    <w:p>
      <w:pPr>
        <w:pStyle w:val="Normal"/>
        <w:spacing w:lineRule="auto" w:line="259" w:before="0" w:after="60"/>
        <w:ind w:left="317" w:right="0" w:hanging="317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0"/>
        </w:rPr>
      </w:pPr>
      <w:r>
        <w:rPr>
          <w:rFonts w:eastAsia="Noto Sans CJK SC"/>
          <w:b w:val="false"/>
          <w:i w:val="false"/>
          <w:color w:val="000000"/>
          <w:sz w:val="20"/>
        </w:rPr>
        <w:t xml:space="preserve">8.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 xml:space="preserve">在项目目录执行 </w:t>
      </w:r>
      <w:r>
        <w:rPr>
          <w:rFonts w:eastAsia="Noto Sans CJK SC"/>
          <w:b w:val="false"/>
          <w:i w:val="false"/>
          <w:color w:val="000000"/>
          <w:sz w:val="20"/>
        </w:rPr>
        <w:t>uv sync --locked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。</w:t>
      </w:r>
    </w:p>
    <w:p>
      <w:pPr>
        <w:pStyle w:val="Normal"/>
        <w:spacing w:lineRule="auto" w:line="259" w:before="0" w:after="60"/>
        <w:ind w:left="317" w:right="0" w:hanging="317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0"/>
        </w:rPr>
      </w:pPr>
      <w:r>
        <w:rPr>
          <w:rFonts w:eastAsia="Noto Sans CJK SC"/>
          <w:b w:val="false"/>
          <w:i w:val="false"/>
          <w:color w:val="000000"/>
          <w:sz w:val="20"/>
        </w:rPr>
        <w:t xml:space="preserve">9.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运行版本、</w:t>
      </w:r>
      <w:r>
        <w:rPr>
          <w:rFonts w:eastAsia="Noto Sans CJK SC"/>
          <w:b w:val="false"/>
          <w:i w:val="false"/>
          <w:color w:val="000000"/>
          <w:sz w:val="20"/>
        </w:rPr>
        <w:t>API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、</w:t>
      </w:r>
      <w:r>
        <w:rPr>
          <w:rFonts w:eastAsia="Noto Sans CJK SC"/>
          <w:b w:val="false"/>
          <w:i w:val="false"/>
          <w:color w:val="000000"/>
          <w:sz w:val="20"/>
        </w:rPr>
        <w:t xml:space="preserve">CUDA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 xml:space="preserve">和 </w:t>
      </w:r>
      <w:r>
        <w:rPr>
          <w:rFonts w:eastAsia="Noto Sans CJK SC"/>
          <w:b w:val="false"/>
          <w:i w:val="false"/>
          <w:color w:val="000000"/>
          <w:sz w:val="20"/>
        </w:rPr>
        <w:t xml:space="preserve">GPU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检查。</w:t>
      </w:r>
    </w:p>
    <w:p>
      <w:pPr>
        <w:pStyle w:val="Normal"/>
        <w:spacing w:lineRule="auto" w:line="259" w:before="0" w:after="60"/>
        <w:ind w:left="317" w:right="0" w:hanging="317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0"/>
        </w:rPr>
      </w:pPr>
      <w:r>
        <w:rPr>
          <w:rFonts w:eastAsia="Noto Sans CJK SC"/>
          <w:b w:val="false"/>
          <w:i w:val="false"/>
          <w:color w:val="000000"/>
          <w:sz w:val="20"/>
        </w:rPr>
        <w:t xml:space="preserve">10.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 xml:space="preserve">先 </w:t>
      </w:r>
      <w:r>
        <w:rPr>
          <w:rFonts w:eastAsia="Noto Sans CJK SC"/>
          <w:b w:val="false"/>
          <w:i w:val="false"/>
          <w:color w:val="000000"/>
          <w:sz w:val="20"/>
        </w:rPr>
        <w:t>random play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 xml:space="preserve">，再 </w:t>
      </w:r>
      <w:r>
        <w:rPr>
          <w:rFonts w:eastAsia="Noto Sans CJK SC"/>
          <w:b w:val="false"/>
          <w:i w:val="false"/>
          <w:color w:val="000000"/>
          <w:sz w:val="20"/>
        </w:rPr>
        <w:t>pretrained checkpoint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 xml:space="preserve">，最后根据新 </w:t>
      </w:r>
      <w:r>
        <w:rPr>
          <w:rFonts w:eastAsia="Noto Sans CJK SC"/>
          <w:b w:val="false"/>
          <w:i w:val="false"/>
          <w:color w:val="000000"/>
          <w:sz w:val="20"/>
        </w:rPr>
        <w:t xml:space="preserve">GPU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 xml:space="preserve">的显存和 </w:t>
      </w:r>
      <w:r>
        <w:rPr>
          <w:rFonts w:eastAsia="Noto Sans CJK SC"/>
          <w:b w:val="false"/>
          <w:i w:val="false"/>
          <w:color w:val="000000"/>
          <w:sz w:val="20"/>
        </w:rPr>
        <w:t xml:space="preserve">RAM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测试训练规模。</w:t>
      </w:r>
    </w:p>
    <w:p>
      <w:pPr>
        <w:pStyle w:val="Normal"/>
        <w:shd w:val="clear" w:fill="F3F5F7"/>
        <w:spacing w:lineRule="auto" w:line="240" w:before="20" w:after="100"/>
        <w:ind w:left="216" w:right="72" w:hanging="0"/>
        <w:rPr>
          <w:rFonts w:ascii="DejaVu Sans Mono" w:hAnsi="DejaVu Sans Mono" w:eastAsia="DejaVu Sans Mono"/>
          <w:b w:val="false"/>
          <w:b w:val="false"/>
          <w:i w:val="false"/>
          <w:i w:val="false"/>
          <w:color w:val="232323"/>
          <w:sz w:val="17"/>
        </w:rPr>
      </w:pPr>
      <w:r>
        <w:rPr>
          <w:rFonts w:eastAsia="DejaVu Sans Mono" w:ascii="DejaVu Sans Mono" w:hAnsi="DejaVu Sans Mono"/>
          <w:b w:val="false"/>
          <w:i w:val="false"/>
          <w:color w:val="232323"/>
          <w:sz w:val="17"/>
        </w:rPr>
        <w:t>cd ~/Projects/in-hand-rotation-mjlab</w:t>
        <w:br/>
        <w:t>uv sync --locked</w:t>
      </w:r>
    </w:p>
    <w:p>
      <w:pPr>
        <w:pStyle w:val="1"/>
        <w:ind w:left="0" w:hanging="0"/>
        <w:rPr/>
      </w:pPr>
      <w:r>
        <w:rPr/>
        <w:t xml:space="preserve">13. </w:t>
      </w:r>
      <w:r>
        <w:rPr/>
        <w:t xml:space="preserve">迁移到 </w:t>
      </w:r>
      <w:r>
        <w:rPr/>
        <w:t xml:space="preserve">RTX 4090 24GB + 64GB RAM </w:t>
      </w:r>
      <w:r>
        <w:rPr/>
        <w:t>的建议</w:t>
      </w:r>
    </w:p>
    <w:p>
      <w:pPr>
        <w:pStyle w:val="Normal"/>
        <w:spacing w:lineRule="auto" w:line="276" w:before="0" w:after="100"/>
        <w:ind w:left="0" w:right="0" w:hanging="0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1"/>
        </w:rPr>
      </w:pPr>
      <w:r>
        <w:rPr>
          <w:rFonts w:eastAsia="Noto Sans CJK SC"/>
          <w:b w:val="false"/>
          <w:i w:val="false"/>
          <w:color w:val="000000"/>
          <w:sz w:val="21"/>
        </w:rPr>
        <w:t xml:space="preserve">4090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训练机不需要为了本项目重新设计 </w:t>
      </w:r>
      <w:r>
        <w:rPr>
          <w:rFonts w:eastAsia="Noto Sans CJK SC"/>
          <w:b w:val="false"/>
          <w:i w:val="false"/>
          <w:color w:val="000000"/>
          <w:sz w:val="21"/>
        </w:rPr>
        <w:t xml:space="preserve">Python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依赖。系统层面的 </w:t>
      </w:r>
      <w:r>
        <w:rPr>
          <w:rFonts w:eastAsia="Noto Sans CJK SC"/>
          <w:b w:val="false"/>
          <w:i w:val="false"/>
          <w:color w:val="000000"/>
          <w:sz w:val="21"/>
        </w:rPr>
        <w:t xml:space="preserve">NVIDIA Driver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可以根据 </w:t>
      </w:r>
      <w:r>
        <w:rPr>
          <w:rFonts w:eastAsia="Noto Sans CJK SC"/>
          <w:b w:val="false"/>
          <w:i w:val="false"/>
          <w:color w:val="000000"/>
          <w:sz w:val="21"/>
        </w:rPr>
        <w:t xml:space="preserve">4090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和 </w:t>
      </w:r>
      <w:r>
        <w:rPr>
          <w:rFonts w:eastAsia="Noto Sans CJK SC"/>
          <w:b w:val="false"/>
          <w:i w:val="false"/>
          <w:color w:val="000000"/>
          <w:sz w:val="21"/>
        </w:rPr>
        <w:t xml:space="preserve">Ubuntu 22.04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使用当前稳定驱动；</w:t>
      </w:r>
      <w:r>
        <w:rPr>
          <w:rFonts w:eastAsia="Noto Sans CJK SC"/>
          <w:b w:val="false"/>
          <w:i w:val="false"/>
          <w:color w:val="000000"/>
          <w:sz w:val="21"/>
        </w:rPr>
        <w:t xml:space="preserve">Python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依赖则优先用已有 </w:t>
      </w:r>
      <w:r>
        <w:rPr>
          <w:rFonts w:eastAsia="Noto Sans CJK SC"/>
          <w:b w:val="false"/>
          <w:i w:val="false"/>
          <w:color w:val="000000"/>
          <w:sz w:val="21"/>
        </w:rPr>
        <w:t xml:space="preserve">uv.lock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恢复。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1F4E7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项目角色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1F4E7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RTX 5060 Laptop 8GB + 16GB RAM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1F4E7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RTX 4090 24GB + 64GB RAM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主要用途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开发、调试、环境验证、小规模训练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正式训练、大规模并行环境、数据生成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建议环境数量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128→256→512→1024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逐级测试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从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1024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往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2048/4096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等级逐级测试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显存余量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较小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明显更宽裕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系统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RAM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16GB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，容易成为限制因素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64GB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，更适合大规模实验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环境文件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同一套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pyproject.toml/uv.lock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同一套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pyproject.toml/uv.lock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>
        <w:trPr/>
        <w:tc>
          <w:tcPr>
            <w:tcW w:w="9936" w:type="dxa"/>
            <w:tcBorders>
              <w:top w:val="single" w:sz="8" w:space="0" w:color="5B9BD5"/>
              <w:left w:val="single" w:sz="20" w:space="0" w:color="5B9BD5"/>
              <w:bottom w:val="single" w:sz="8" w:space="0" w:color="5B9BD5"/>
              <w:right w:val="single" w:sz="8" w:space="0" w:color="5B9BD5"/>
            </w:tcBorders>
            <w:shd w:fill="EAF2F8" w:val="clear"/>
          </w:tcPr>
          <w:p>
            <w:pPr>
              <w:pStyle w:val="Normal"/>
              <w:widowControl w:val="false"/>
              <w:spacing w:before="0" w:after="40"/>
              <w:rPr>
                <w:rFonts w:ascii="Noto Sans CJK SC" w:hAnsi="Noto Sans CJK SC" w:eastAsia="Noto Sans CJK SC"/>
                <w:b/>
                <w:b/>
                <w:i w:val="false"/>
                <w:i w:val="false"/>
                <w:color w:val="1F4E79"/>
                <w:sz w:val="21"/>
              </w:rPr>
            </w:pPr>
            <w:r>
              <w:rPr>
                <w:rFonts w:ascii="Noto Sans CJK SC" w:hAnsi="Noto Sans CJK SC"/>
                <w:b/>
                <w:i w:val="false"/>
                <w:color w:val="1F4E79"/>
                <w:sz w:val="21"/>
              </w:rPr>
              <w:t>迁移原则</w:t>
            </w:r>
          </w:p>
          <w:p>
            <w:pPr>
              <w:pStyle w:val="Normal"/>
              <w:widowControl w:val="false"/>
              <w:spacing w:before="0" w:after="0"/>
              <w:rPr>
                <w:rFonts w:ascii="Noto Sans CJK SC" w:hAnsi="Noto Sans CJK SC" w:eastAsia="Noto Sans CJK SC"/>
                <w:b w:val="false"/>
                <w:b w:val="false"/>
                <w:i w:val="false"/>
                <w:i w:val="false"/>
                <w:color w:val="000000"/>
                <w:sz w:val="19"/>
              </w:rPr>
            </w:pPr>
            <w:r>
              <w:rPr>
                <w:rFonts w:ascii="Noto Sans CJK SC" w:hAnsi="Noto Sans CJK SC"/>
                <w:b w:val="false"/>
                <w:i w:val="false"/>
                <w:color w:val="000000"/>
                <w:sz w:val="19"/>
              </w:rPr>
              <w:t xml:space="preserve">如果实验室后续要在 </w:t>
            </w:r>
            <w:r>
              <w:rPr>
                <w:rFonts w:eastAsia="Noto Sans CJK SC"/>
                <w:b w:val="false"/>
                <w:i w:val="false"/>
                <w:color w:val="000000"/>
                <w:sz w:val="19"/>
              </w:rPr>
              <w:t xml:space="preserve">4090 </w:t>
            </w:r>
            <w:r>
              <w:rPr>
                <w:rFonts w:ascii="Noto Sans CJK SC" w:hAnsi="Noto Sans CJK SC"/>
                <w:b w:val="false"/>
                <w:i w:val="false"/>
                <w:color w:val="000000"/>
                <w:sz w:val="19"/>
              </w:rPr>
              <w:t xml:space="preserve">上训练，优先复制当前项目的锁定环境，而不是重新执行无锁定的最新依赖解析。使用 </w:t>
            </w:r>
            <w:r>
              <w:rPr>
                <w:rFonts w:eastAsia="Noto Sans CJK SC"/>
                <w:b w:val="false"/>
                <w:i w:val="false"/>
                <w:color w:val="000000"/>
                <w:sz w:val="19"/>
              </w:rPr>
              <w:t xml:space="preserve">uv sync --locked </w:t>
            </w:r>
            <w:r>
              <w:rPr>
                <w:rFonts w:ascii="Noto Sans CJK SC" w:hAnsi="Noto Sans CJK SC"/>
                <w:b w:val="false"/>
                <w:i w:val="false"/>
                <w:color w:val="000000"/>
                <w:sz w:val="19"/>
              </w:rPr>
              <w:t>可以显著降低版本漂移风险。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1"/>
        <w:ind w:left="0" w:hanging="0"/>
        <w:rPr/>
      </w:pPr>
      <w:r>
        <w:rPr/>
        <w:t xml:space="preserve">14. </w:t>
      </w:r>
      <w:r>
        <w:rPr/>
        <w:t xml:space="preserve">与后续 </w:t>
      </w:r>
      <w:r>
        <w:rPr/>
        <w:t xml:space="preserve">21-DOF </w:t>
      </w:r>
      <w:r>
        <w:rPr/>
        <w:t>灵巧手研究的衔接</w:t>
      </w:r>
    </w:p>
    <w:p>
      <w:pPr>
        <w:pStyle w:val="Normal"/>
        <w:spacing w:lineRule="auto" w:line="276" w:before="0" w:after="100"/>
        <w:ind w:left="0" w:right="0" w:hanging="0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1"/>
        </w:rPr>
      </w:pP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当前项目可以作为“第一阶段基线”：先理解 </w:t>
      </w:r>
      <w:r>
        <w:rPr>
          <w:rFonts w:eastAsia="Noto Sans CJK SC"/>
          <w:b w:val="false"/>
          <w:i w:val="false"/>
          <w:color w:val="000000"/>
          <w:sz w:val="21"/>
        </w:rPr>
        <w:t xml:space="preserve">LEAP Hand 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 xml:space="preserve">的 </w:t>
      </w:r>
      <w:r>
        <w:rPr>
          <w:rFonts w:eastAsia="Noto Sans CJK SC"/>
          <w:b w:val="false"/>
          <w:i w:val="false"/>
          <w:color w:val="000000"/>
          <w:sz w:val="21"/>
        </w:rPr>
        <w:t>in-hand cube rotation</w:t>
      </w:r>
      <w:r>
        <w:rPr>
          <w:rFonts w:ascii="Noto Sans CJK SC" w:hAnsi="Noto Sans CJK SC"/>
          <w:b w:val="false"/>
          <w:i w:val="false"/>
          <w:color w:val="000000"/>
          <w:sz w:val="21"/>
        </w:rPr>
        <w:t>，再逐步替换任务和机器人模型。建议路线：</w:t>
      </w:r>
    </w:p>
    <w:p>
      <w:pPr>
        <w:pStyle w:val="Normal"/>
        <w:spacing w:lineRule="auto" w:line="259" w:before="0" w:after="60"/>
        <w:ind w:left="317" w:right="0" w:hanging="317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0"/>
        </w:rPr>
      </w:pPr>
      <w:r>
        <w:rPr>
          <w:rFonts w:eastAsia="Noto Sans CJK SC"/>
          <w:b w:val="false"/>
          <w:i w:val="false"/>
          <w:color w:val="000000"/>
          <w:sz w:val="20"/>
        </w:rPr>
        <w:t xml:space="preserve">1.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 xml:space="preserve">复现 </w:t>
      </w:r>
      <w:r>
        <w:rPr>
          <w:rFonts w:eastAsia="Noto Sans CJK SC"/>
          <w:b w:val="false"/>
          <w:i w:val="false"/>
          <w:color w:val="000000"/>
          <w:sz w:val="20"/>
        </w:rPr>
        <w:t xml:space="preserve">LEAP Hand + Cube + RL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基线。</w:t>
      </w:r>
    </w:p>
    <w:p>
      <w:pPr>
        <w:pStyle w:val="Normal"/>
        <w:spacing w:lineRule="auto" w:line="259" w:before="0" w:after="60"/>
        <w:ind w:left="317" w:right="0" w:hanging="317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0"/>
        </w:rPr>
      </w:pPr>
      <w:r>
        <w:rPr>
          <w:rFonts w:eastAsia="Noto Sans CJK SC"/>
          <w:b w:val="false"/>
          <w:i w:val="false"/>
          <w:color w:val="000000"/>
          <w:sz w:val="20"/>
        </w:rPr>
        <w:t xml:space="preserve">2.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 xml:space="preserve">理解 </w:t>
      </w:r>
      <w:r>
        <w:rPr>
          <w:rFonts w:eastAsia="Noto Sans CJK SC"/>
          <w:b w:val="false"/>
          <w:i w:val="false"/>
          <w:color w:val="000000"/>
          <w:sz w:val="20"/>
        </w:rPr>
        <w:t>observation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、</w:t>
      </w:r>
      <w:r>
        <w:rPr>
          <w:rFonts w:eastAsia="Noto Sans CJK SC"/>
          <w:b w:val="false"/>
          <w:i w:val="false"/>
          <w:color w:val="000000"/>
          <w:sz w:val="20"/>
        </w:rPr>
        <w:t>action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、</w:t>
      </w:r>
      <w:r>
        <w:rPr>
          <w:rFonts w:eastAsia="Noto Sans CJK SC"/>
          <w:b w:val="false"/>
          <w:i w:val="false"/>
          <w:color w:val="000000"/>
          <w:sz w:val="20"/>
        </w:rPr>
        <w:t>reward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、</w:t>
      </w:r>
      <w:r>
        <w:rPr>
          <w:rFonts w:eastAsia="Noto Sans CJK SC"/>
          <w:b w:val="false"/>
          <w:i w:val="false"/>
          <w:color w:val="000000"/>
          <w:sz w:val="20"/>
        </w:rPr>
        <w:t>domain randomization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、</w:t>
      </w:r>
      <w:r>
        <w:rPr>
          <w:rFonts w:eastAsia="Noto Sans CJK SC"/>
          <w:b w:val="false"/>
          <w:i w:val="false"/>
          <w:color w:val="000000"/>
          <w:sz w:val="20"/>
        </w:rPr>
        <w:t xml:space="preserve">PPO/RSL-RL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等模块。</w:t>
      </w:r>
    </w:p>
    <w:p>
      <w:pPr>
        <w:pStyle w:val="Normal"/>
        <w:spacing w:lineRule="auto" w:line="259" w:before="0" w:after="60"/>
        <w:ind w:left="317" w:right="0" w:hanging="317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0"/>
        </w:rPr>
      </w:pPr>
      <w:r>
        <w:rPr>
          <w:rFonts w:eastAsia="Noto Sans CJK SC"/>
          <w:b w:val="false"/>
          <w:i w:val="false"/>
          <w:color w:val="000000"/>
          <w:sz w:val="20"/>
        </w:rPr>
        <w:t xml:space="preserve">3.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 xml:space="preserve">把 </w:t>
      </w:r>
      <w:r>
        <w:rPr>
          <w:rFonts w:eastAsia="Noto Sans CJK SC"/>
          <w:b w:val="false"/>
          <w:i w:val="false"/>
          <w:color w:val="000000"/>
          <w:sz w:val="20"/>
        </w:rPr>
        <w:t xml:space="preserve">Cube rotation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扩展到其他物体形状，再考虑更接近核桃的物体。</w:t>
      </w:r>
    </w:p>
    <w:p>
      <w:pPr>
        <w:pStyle w:val="Normal"/>
        <w:spacing w:lineRule="auto" w:line="259" w:before="0" w:after="60"/>
        <w:ind w:left="317" w:right="0" w:hanging="317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0"/>
        </w:rPr>
      </w:pPr>
      <w:r>
        <w:rPr>
          <w:rFonts w:eastAsia="Noto Sans CJK SC"/>
          <w:b w:val="false"/>
          <w:i w:val="false"/>
          <w:color w:val="000000"/>
          <w:sz w:val="20"/>
        </w:rPr>
        <w:t xml:space="preserve">4.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 xml:space="preserve">替换为实验室自己的 </w:t>
      </w:r>
      <w:r>
        <w:rPr>
          <w:rFonts w:eastAsia="Noto Sans CJK SC"/>
          <w:b w:val="false"/>
          <w:i w:val="false"/>
          <w:color w:val="000000"/>
          <w:sz w:val="20"/>
        </w:rPr>
        <w:t xml:space="preserve">21-DOF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灵巧手模型。</w:t>
      </w:r>
    </w:p>
    <w:p>
      <w:pPr>
        <w:pStyle w:val="Normal"/>
        <w:spacing w:lineRule="auto" w:line="259" w:before="0" w:after="60"/>
        <w:ind w:left="317" w:right="0" w:hanging="317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0"/>
        </w:rPr>
      </w:pPr>
      <w:r>
        <w:rPr>
          <w:rFonts w:eastAsia="Noto Sans CJK SC"/>
          <w:b w:val="false"/>
          <w:i w:val="false"/>
          <w:color w:val="000000"/>
          <w:sz w:val="20"/>
        </w:rPr>
        <w:t xml:space="preserve">5.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 xml:space="preserve">根据自有手的关节范围、驱动器和接触模型重新设计 </w:t>
      </w:r>
      <w:r>
        <w:rPr>
          <w:rFonts w:eastAsia="Noto Sans CJK SC"/>
          <w:b w:val="false"/>
          <w:i w:val="false"/>
          <w:color w:val="000000"/>
          <w:sz w:val="20"/>
        </w:rPr>
        <w:t xml:space="preserve">action/actuator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配置。</w:t>
      </w:r>
    </w:p>
    <w:p>
      <w:pPr>
        <w:pStyle w:val="Normal"/>
        <w:spacing w:lineRule="auto" w:line="259" w:before="0" w:after="60"/>
        <w:ind w:left="317" w:right="0" w:hanging="317"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0"/>
        </w:rPr>
      </w:pPr>
      <w:r>
        <w:rPr>
          <w:rFonts w:eastAsia="Noto Sans CJK SC"/>
          <w:b w:val="false"/>
          <w:i w:val="false"/>
          <w:color w:val="000000"/>
          <w:sz w:val="20"/>
        </w:rPr>
        <w:t xml:space="preserve">6.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 xml:space="preserve">后续加入触觉 </w:t>
      </w:r>
      <w:r>
        <w:rPr>
          <w:rFonts w:eastAsia="Noto Sans CJK SC"/>
          <w:b w:val="false"/>
          <w:i w:val="false"/>
          <w:color w:val="000000"/>
          <w:sz w:val="20"/>
        </w:rPr>
        <w:t xml:space="preserve">observation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 xml:space="preserve">与 </w:t>
      </w:r>
      <w:r>
        <w:rPr>
          <w:rFonts w:eastAsia="Noto Sans CJK SC"/>
          <w:b w:val="false"/>
          <w:i w:val="false"/>
          <w:color w:val="000000"/>
          <w:sz w:val="20"/>
        </w:rPr>
        <w:t>sim-to-real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。</w:t>
      </w:r>
    </w:p>
    <w:p>
      <w:pPr>
        <w:pStyle w:val="1"/>
        <w:ind w:left="0" w:hanging="0"/>
        <w:rPr/>
      </w:pPr>
      <w:r>
        <w:rPr/>
        <w:t xml:space="preserve">15. </w:t>
      </w:r>
      <w:r>
        <w:rPr/>
        <w:t>最终迁移</w:t>
      </w:r>
      <w:r>
        <w:rPr/>
        <w:t>/</w:t>
      </w:r>
      <w:r>
        <w:rPr/>
        <w:t>复现检查清单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1F4E7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检查项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1F4E7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命令</w:t>
            </w:r>
            <w:r>
              <w:rPr>
                <w:rFonts w:eastAsia="Noto Sans CJK SC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文件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1F4E78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通过标准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GPU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驱动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nvidia-smi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能看到目标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NVIDIA GPU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Python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uv run python --version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3.13.x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锁文件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uv.lock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存在且与实验版本一起保存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MjLab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importlib.metadata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1.1.1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MuJoCo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importlib.metadata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3.5.0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MuJoCo-Warp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importlib.metadata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3.5.0.2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Warp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importlib.metadata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1.12.0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PyTorch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importlib.metadata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2.9.0+cu128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SciPy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importlib.metadata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1.16.2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Triton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importlib.metadata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3.5.0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DelayedActuatorCfg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from mjlab.actuator import ...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OK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randomize_field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hasattr(mjlab.envs.mdp, ...)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True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CUDA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torch.cuda.is_available()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True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GPU capability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torch.cuda.get_device_capability()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目标 </w:t>
            </w: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GPU </w:t>
            </w: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对应能力值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随机环境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scripts/play.py --agent random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fill="F7F9FB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仿真正常启动</w:t>
            </w:r>
          </w:p>
        </w:tc>
      </w:tr>
      <w:tr>
        <w:trPr/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预训练策略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scripts/play.py --checkpoint-file ...</w:t>
            </w:r>
          </w:p>
        </w:tc>
        <w:tc>
          <w:tcPr>
            <w:tcW w:w="3312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Noto Sans CJK SC" w:hAnsi="Noto Sans CJK SC" w:eastAsia="Noto Sans CJK SC"/>
                <w:b w:val="false"/>
                <w:b w:val="false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ascii="Noto Sans CJK SC" w:hAnsi="Noto Sans CJK SC"/>
                <w:b w:val="false"/>
                <w:kern w:val="0"/>
                <w:sz w:val="18"/>
                <w:szCs w:val="22"/>
                <w:lang w:val="en-US" w:eastAsia="en-US" w:bidi="ar-SA"/>
              </w:rPr>
              <w:t>策略正常执行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1"/>
        <w:ind w:left="0" w:hanging="0"/>
        <w:rPr/>
      </w:pPr>
      <w:r>
        <w:rPr/>
        <w:t xml:space="preserve">16. </w:t>
      </w:r>
      <w:r>
        <w:rPr/>
        <w:t>参考项目与资料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contextualSpacing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0"/>
        </w:rPr>
      </w:pPr>
      <w:r>
        <w:rPr>
          <w:rFonts w:ascii="Noto Sans CJK SC" w:hAnsi="Noto Sans CJK SC"/>
          <w:b w:val="false"/>
          <w:i w:val="false"/>
          <w:color w:val="000000"/>
          <w:sz w:val="20"/>
        </w:rPr>
        <w:t>项目仓库：</w:t>
      </w:r>
      <w:r>
        <w:rPr>
          <w:rFonts w:eastAsia="Noto Sans CJK SC"/>
          <w:b w:val="false"/>
          <w:i w:val="false"/>
          <w:color w:val="000000"/>
          <w:sz w:val="20"/>
        </w:rPr>
        <w:t>https://github.com/Msornerrrr/in-hand-rotation-mjlab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contextualSpacing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0"/>
        </w:rPr>
      </w:pPr>
      <w:r>
        <w:rPr>
          <w:rFonts w:eastAsia="Noto Sans CJK SC"/>
          <w:b w:val="false"/>
          <w:i w:val="false"/>
          <w:color w:val="000000"/>
          <w:sz w:val="20"/>
        </w:rPr>
        <w:t>MjLab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：</w:t>
      </w:r>
      <w:r>
        <w:rPr>
          <w:rFonts w:eastAsia="Noto Sans CJK SC"/>
          <w:b w:val="false"/>
          <w:i w:val="false"/>
          <w:color w:val="000000"/>
          <w:sz w:val="20"/>
        </w:rPr>
        <w:t>https://github.com/mujocolab/mjlab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contextualSpacing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0"/>
        </w:rPr>
      </w:pPr>
      <w:r>
        <w:rPr>
          <w:rFonts w:eastAsia="Noto Sans CJK SC"/>
          <w:b w:val="false"/>
          <w:i w:val="false"/>
          <w:color w:val="000000"/>
          <w:sz w:val="20"/>
        </w:rPr>
        <w:t>MjLab v1.1.1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：</w:t>
      </w:r>
      <w:r>
        <w:rPr>
          <w:rFonts w:eastAsia="Noto Sans CJK SC"/>
          <w:b w:val="false"/>
          <w:i w:val="false"/>
          <w:color w:val="000000"/>
          <w:sz w:val="20"/>
        </w:rPr>
        <w:t>https://github.com/mujocolab/mjlab/tree/v1.1.1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contextualSpacing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0"/>
        </w:rPr>
      </w:pPr>
      <w:r>
        <w:rPr>
          <w:rFonts w:eastAsia="Noto Sans CJK SC"/>
          <w:b w:val="false"/>
          <w:i w:val="false"/>
          <w:color w:val="000000"/>
          <w:sz w:val="20"/>
        </w:rPr>
        <w:t xml:space="preserve">uv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官方文档：</w:t>
      </w:r>
      <w:r>
        <w:rPr>
          <w:rFonts w:eastAsia="Noto Sans CJK SC"/>
          <w:b w:val="false"/>
          <w:i w:val="false"/>
          <w:color w:val="000000"/>
          <w:sz w:val="20"/>
        </w:rPr>
        <w:t>https://docs.astral.sh/uv/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contextualSpacing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0"/>
        </w:rPr>
      </w:pPr>
      <w:r>
        <w:rPr>
          <w:rFonts w:eastAsia="Noto Sans CJK SC"/>
          <w:b w:val="false"/>
          <w:i w:val="false"/>
          <w:color w:val="000000"/>
          <w:sz w:val="20"/>
        </w:rPr>
        <w:t>PyTorch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：</w:t>
      </w:r>
      <w:r>
        <w:rPr>
          <w:rFonts w:eastAsia="Noto Sans CJK SC"/>
          <w:b w:val="false"/>
          <w:i w:val="false"/>
          <w:color w:val="000000"/>
          <w:sz w:val="20"/>
        </w:rPr>
        <w:t>https://pytorch.org/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contextualSpacing/>
        <w:rPr/>
      </w:pPr>
      <w:r>
        <w:rPr>
          <w:rFonts w:eastAsia="Noto Sans CJK SC"/>
          <w:b w:val="false"/>
          <w:i w:val="false"/>
          <w:color w:val="000000"/>
          <w:sz w:val="20"/>
        </w:rPr>
        <w:t xml:space="preserve">NVIDIA CUDA </w:t>
      </w:r>
      <w:r>
        <w:rPr>
          <w:rFonts w:ascii="Noto Sans CJK SC" w:hAnsi="Noto Sans CJK SC"/>
          <w:b w:val="false"/>
          <w:i w:val="false"/>
          <w:color w:val="000000"/>
          <w:sz w:val="20"/>
        </w:rPr>
        <w:t>文档：</w:t>
      </w:r>
      <w:hyperlink r:id="rId2">
        <w:r>
          <w:rPr>
            <w:rStyle w:val="Internet"/>
          </w:rPr>
          <w:t>https://docs.nvidia.com/cuda/</w:t>
        </w:r>
      </w:hyperlink>
    </w:p>
    <w:p>
      <w:pPr>
        <w:pStyle w:val="ListBullet"/>
        <w:numPr>
          <w:ilvl w:val="0"/>
          <w:numId w:val="0"/>
        </w:numPr>
        <w:spacing w:lineRule="auto" w:line="259" w:before="0" w:after="40"/>
        <w:ind w:left="0" w:hanging="0"/>
        <w:contextualSpacing/>
        <w:rPr>
          <w:rFonts w:ascii="Noto Sans CJK SC" w:hAnsi="Noto Sans CJK SC" w:eastAsia="Noto Sans CJK SC"/>
          <w:b w:val="false"/>
          <w:b w:val="false"/>
          <w:i w:val="false"/>
          <w:i w:val="false"/>
          <w:color w:val="000000"/>
          <w:sz w:val="20"/>
        </w:rPr>
      </w:pPr>
      <w:r>
        <w:rPr>
          <w:rFonts w:eastAsia="Noto Sans CJK SC"/>
          <w:b w:val="false"/>
          <w:i w:val="false"/>
          <w:color w:val="000000"/>
          <w:sz w:val="20"/>
        </w:rPr>
      </w:r>
    </w:p>
    <w:p>
      <w:pPr>
        <w:pStyle w:val="1"/>
        <w:spacing w:lineRule="auto" w:line="259" w:before="0" w:after="40"/>
        <w:ind w:left="0" w:hanging="0"/>
        <w:contextualSpacing/>
        <w:rPr>
          <w:rFonts w:ascii="Calibri" w:hAnsi="Calibri" w:eastAsia="ＭＳ ゴシック"/>
          <w:b/>
          <w:b/>
          <w:bCs/>
          <w:color w:val="1F4E79"/>
          <w:sz w:val="34"/>
          <w:szCs w:val="28"/>
        </w:rPr>
      </w:pPr>
      <w:r>
        <w:rPr>
          <w:rFonts w:eastAsia="ＭＳ ゴシック"/>
          <w:b/>
          <w:bCs/>
          <w:i w:val="false"/>
          <w:color w:val="1F4E79"/>
          <w:sz w:val="34"/>
          <w:szCs w:val="28"/>
        </w:rPr>
        <w:t xml:space="preserve">17. </w:t>
      </w:r>
      <w:r>
        <w:rPr>
          <w:rFonts w:ascii="Calibri" w:hAnsi="Calibri"/>
          <w:b/>
          <w:bCs/>
          <w:i w:val="false"/>
          <w:color w:val="1F4E79"/>
          <w:sz w:val="34"/>
          <w:szCs w:val="28"/>
        </w:rPr>
        <w:t>模型训练</w:t>
      </w:r>
    </w:p>
    <w:p>
      <w:pPr>
        <w:pStyle w:val="Normal"/>
        <w:spacing w:lineRule="auto" w:line="259" w:before="0" w:after="40"/>
        <w:contextualSpacing/>
        <w:rPr>
          <w:rFonts w:ascii="Noto Sans CJK SC" w:hAnsi="Noto Sans CJK SC" w:eastAsia="Noto Sans CJK SC"/>
          <w:b w:val="false"/>
          <w:b w:val="false"/>
          <w:bCs/>
          <w:i w:val="false"/>
          <w:i w:val="false"/>
          <w:color w:val="000000"/>
          <w:sz w:val="20"/>
          <w:szCs w:val="28"/>
        </w:rPr>
      </w:pPr>
      <w:r>
        <w:rPr>
          <w:rFonts w:eastAsia="Noto Sans CJK SC"/>
          <w:b w:val="false"/>
          <w:bCs/>
          <w:i w:val="false"/>
          <w:color w:val="000000"/>
          <w:sz w:val="20"/>
          <w:szCs w:val="28"/>
        </w:rPr>
        <w:t>uv run python scripts/train.py Mjlab-Leap-Left-HandCube-Rotate --env.scene.num-envs 128</w:t>
      </w:r>
    </w:p>
    <w:p>
      <w:pPr>
        <w:pStyle w:val="Normal"/>
        <w:spacing w:lineRule="auto" w:line="259" w:before="0" w:after="40"/>
        <w:contextualSpacing/>
        <w:rPr>
          <w:rFonts w:ascii="Noto Sans CJK SC" w:hAnsi="Noto Sans CJK SC" w:eastAsia="Noto Sans CJK SC"/>
          <w:b w:val="false"/>
          <w:b w:val="false"/>
          <w:bCs/>
          <w:i w:val="false"/>
          <w:i w:val="false"/>
          <w:color w:val="000000"/>
          <w:sz w:val="20"/>
          <w:szCs w:val="28"/>
        </w:rPr>
      </w:pPr>
      <w:r>
        <w:rPr>
          <w:rFonts w:eastAsia="Noto Sans CJK SC"/>
          <w:b w:val="false"/>
          <w:bCs/>
          <w:i w:val="false"/>
          <w:color w:val="000000"/>
          <w:sz w:val="20"/>
          <w:szCs w:val="28"/>
        </w:rPr>
      </w:r>
    </w:p>
    <w:p>
      <w:pPr>
        <w:pStyle w:val="Normal"/>
        <w:spacing w:lineRule="auto" w:line="259" w:before="0" w:after="40"/>
        <w:contextualSpacing/>
        <w:rPr/>
      </w:pPr>
      <w:r>
        <w:rPr>
          <w:rFonts w:ascii="Noto Sans CJK SC" w:hAnsi="Noto Sans CJK SC"/>
          <w:b w:val="false"/>
          <w:bCs/>
          <w:i w:val="false"/>
          <w:color w:val="000000"/>
          <w:sz w:val="20"/>
          <w:szCs w:val="28"/>
        </w:rPr>
        <w:t>问题</w:t>
      </w:r>
      <w:r>
        <w:rPr>
          <w:rFonts w:eastAsia="Noto Sans CJK SC"/>
          <w:b w:val="false"/>
          <w:bCs/>
          <w:i w:val="false"/>
          <w:color w:val="000000"/>
          <w:sz w:val="20"/>
          <w:szCs w:val="28"/>
        </w:rPr>
        <w:t>1</w:t>
      </w:r>
      <w:r>
        <w:rPr>
          <w:rFonts w:ascii="Noto Sans CJK SC" w:hAnsi="Noto Sans CJK SC"/>
          <w:b w:val="false"/>
          <w:bCs/>
          <w:i w:val="false"/>
          <w:color w:val="000000"/>
          <w:sz w:val="20"/>
          <w:szCs w:val="28"/>
        </w:rPr>
        <w:t>：</w:t>
      </w:r>
      <w:r>
        <w:rPr/>
        <w:t xml:space="preserve">rsl_rl </w:t>
      </w:r>
      <w:r>
        <w:rPr/>
        <w:t xml:space="preserve">调用 </w:t>
      </w:r>
      <w:r>
        <w:rPr/>
        <w:t xml:space="preserve">WandB API </w:t>
      </w:r>
      <w:r>
        <w:rPr/>
        <w:t>时发生了版本兼容问题</w:t>
      </w:r>
      <w:r>
        <w:rPr/>
        <w:tab/>
      </w:r>
    </w:p>
    <w:p>
      <w:pPr>
        <w:pStyle w:val="Normal"/>
        <w:spacing w:lineRule="auto" w:line="259" w:before="0" w:after="40"/>
        <w:contextualSpacing/>
        <w:rPr/>
      </w:pPr>
      <w:r>
        <w:rPr>
          <w:rFonts w:ascii="Noto Sans CJK SC" w:hAnsi="Noto Sans CJK SC"/>
          <w:sz w:val="21"/>
        </w:rPr>
        <w:t>解决：</w:t>
      </w:r>
      <w:r>
        <w:rPr>
          <w:rFonts w:eastAsia="Noto Sans CJK SC"/>
          <w:sz w:val="21"/>
        </w:rPr>
        <w:t>vim .venv/lib/python3.13/site-packages/rsl_rl/utils/wandb_utils.py</w:t>
      </w:r>
    </w:p>
    <w:p>
      <w:pPr>
        <w:pStyle w:val="Normal"/>
        <w:spacing w:lineRule="auto" w:line="259" w:before="0" w:after="40"/>
        <w:contextualSpacing/>
        <w:rPr>
          <w:rFonts w:ascii="Noto Sans CJK SC" w:hAnsi="Noto Sans CJK SC" w:eastAsia="Noto Sans CJK SC"/>
          <w:sz w:val="21"/>
        </w:rPr>
      </w:pPr>
      <w:r>
        <w:rPr>
          <w:rFonts w:eastAsia="Noto Sans CJK SC"/>
          <w:sz w:val="21"/>
        </w:rPr>
        <w:tab/>
      </w:r>
      <w:r>
        <w:rPr>
          <w:rFonts w:ascii="Noto Sans CJK SC" w:hAnsi="Noto Sans CJK SC"/>
          <w:sz w:val="21"/>
        </w:rPr>
        <w:t xml:space="preserve">原来 </w:t>
      </w:r>
      <w:r>
        <w:rPr>
          <w:rFonts w:eastAsia="Noto Sans CJK SC"/>
          <w:sz w:val="21"/>
        </w:rPr>
        <w:t xml:space="preserve">settings=wandb.Settings(start_method="thread"), </w:t>
      </w:r>
      <w:r>
        <w:rPr>
          <w:rFonts w:ascii="Noto Sans CJK SC" w:hAnsi="Noto Sans CJK SC"/>
          <w:sz w:val="21"/>
        </w:rPr>
        <w:t>修改 为</w:t>
      </w:r>
      <w:r>
        <w:rPr>
          <w:rFonts w:eastAsia="Noto Sans CJK SC"/>
          <w:sz w:val="21"/>
        </w:rPr>
        <w:t>settings=wandb.Settings(),</w:t>
      </w:r>
    </w:p>
    <w:p>
      <w:pPr>
        <w:pStyle w:val="Normal"/>
        <w:spacing w:lineRule="auto" w:line="259" w:before="0" w:after="40"/>
        <w:contextualSpacing/>
        <w:jc w:val="left"/>
        <w:rPr/>
      </w:pPr>
      <w:r>
        <w:rPr/>
      </w:r>
    </w:p>
    <w:sectPr>
      <w:headerReference w:type="default" r:id="rId3"/>
      <w:footerReference w:type="default" r:id="rId4"/>
      <w:type w:val="nextPage"/>
      <w:pgSz w:w="12240" w:h="15840"/>
      <w:pgMar w:left="1152" w:right="1152" w:gutter="0" w:header="720" w:top="1008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Noto Sans CJK SC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 Mono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center"/>
      <w:rPr>
        <w:rFonts w:ascii="Noto Sans CJK SC" w:hAnsi="Noto Sans CJK SC" w:eastAsia="Noto Sans CJK SC"/>
        <w:b w:val="false"/>
        <w:b w:val="false"/>
        <w:i w:val="false"/>
        <w:i w:val="false"/>
        <w:color w:val="6E6E6E"/>
        <w:sz w:val="16"/>
      </w:rPr>
    </w:pPr>
    <w:r>
      <w:rPr>
        <w:rFonts w:ascii="Noto Sans CJK SC" w:hAnsi="Noto Sans CJK SC"/>
        <w:b w:val="false"/>
        <w:i w:val="false"/>
        <w:color w:val="6E6E6E"/>
        <w:sz w:val="16"/>
      </w:rPr>
      <w:t xml:space="preserve">实验环境复现记录 </w:t>
    </w:r>
    <w:r>
      <w:rPr>
        <w:rFonts w:eastAsia="Noto Sans CJK SC"/>
        <w:b w:val="false"/>
        <w:i w:val="false"/>
        <w:color w:val="6E6E6E"/>
        <w:sz w:val="16"/>
      </w:rPr>
      <w:t>| 2026-09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2"/>
      <w:jc w:val="right"/>
      <w:rPr>
        <w:rFonts w:ascii="Noto Sans CJK SC" w:hAnsi="Noto Sans CJK SC" w:eastAsia="Noto Sans CJK SC"/>
        <w:b w:val="false"/>
        <w:b w:val="false"/>
        <w:i w:val="false"/>
        <w:i w:val="false"/>
        <w:color w:val="6E6E6E"/>
        <w:sz w:val="16"/>
      </w:rPr>
    </w:pPr>
    <w:r>
      <w:rPr>
        <w:rFonts w:eastAsia="Noto Sans CJK SC"/>
        <w:b w:val="false"/>
        <w:i w:val="false"/>
        <w:color w:val="6E6E6E"/>
        <w:sz w:val="16"/>
      </w:rPr>
      <w:t xml:space="preserve">In-Hand Cube Rotation with LEAP Hand — </w:t>
    </w:r>
    <w:r>
      <w:rPr>
        <w:rFonts w:ascii="Noto Sans CJK SC" w:hAnsi="Noto Sans CJK SC"/>
        <w:b w:val="false"/>
        <w:i w:val="false"/>
        <w:color w:val="6E6E6E"/>
        <w:sz w:val="16"/>
      </w:rPr>
      <w:t>环境复现与迁移报告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Noto Sans CJK SC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200"/>
      <w:jc w:val="left"/>
    </w:pPr>
    <w:rPr>
      <w:rFonts w:ascii="Noto Sans CJK SC" w:hAnsi="Noto Sans CJK SC" w:eastAsia="Noto Sans CJK SC" w:cs="Noto Sans CJK SC"/>
      <w:color w:val="auto"/>
      <w:kern w:val="0"/>
      <w:sz w:val="21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Noto Sans CJK SC"/>
      <w:b/>
      <w:bCs/>
      <w:color w:val="1F4E79"/>
      <w:sz w:val="34"/>
      <w:szCs w:val="28"/>
    </w:rPr>
  </w:style>
  <w:style w:type="paragraph" w:styleId="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Noto Sans CJK SC"/>
      <w:b/>
      <w:bCs/>
      <w:color w:val="2E7499"/>
      <w:sz w:val="26"/>
      <w:szCs w:val="26"/>
    </w:rPr>
  </w:style>
  <w:style w:type="paragraph" w:styleId="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Noto Sans CJK SC"/>
      <w:b/>
      <w:bCs/>
      <w:color w:val="464646"/>
      <w:sz w:val="23"/>
    </w:rPr>
  </w:style>
  <w:style w:type="paragraph" w:styleId="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Noto Sans CJK SC"/>
      <w:b/>
      <w:bCs/>
      <w:i/>
      <w:iCs/>
      <w:color w:val="4F81BD"/>
    </w:rPr>
  </w:style>
  <w:style w:type="paragraph" w:styleId="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Noto Sans CJK SC"/>
      <w:color w:val="243F60"/>
    </w:rPr>
  </w:style>
  <w:style w:type="paragraph" w:styleId="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Noto Sans CJK SC"/>
      <w:i/>
      <w:iCs/>
      <w:color w:val="243F60"/>
    </w:rPr>
  </w:style>
  <w:style w:type="paragraph" w:styleId="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Noto Sans CJK SC"/>
      <w:i/>
      <w:iCs/>
      <w:color w:val="404040"/>
    </w:rPr>
  </w:style>
  <w:style w:type="paragraph" w:styleId="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Noto Sans CJK SC"/>
      <w:color w:val="4F81BD"/>
      <w:sz w:val="20"/>
      <w:szCs w:val="20"/>
    </w:rPr>
  </w:style>
  <w:style w:type="paragraph" w:styleId="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Noto Sans CJK SC"/>
      <w:i/>
      <w:iCs/>
      <w:color w:val="404040"/>
      <w:sz w:val="20"/>
      <w:szCs w:val="20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ＭＳ ゴシック" w:cs="Noto Sans CJK SC"/>
      <w:b/>
      <w:bCs/>
      <w:color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Noto Sans CJK SC"/>
      <w:b/>
      <w:bCs/>
      <w:color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Noto Sans CJK SC"/>
      <w:b/>
      <w:bCs/>
      <w:color w:val="4F81BD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Noto Sans CJK SC"/>
      <w:color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eastAsia="ＭＳ ゴシック" w:cs="Noto Sans CJK SC"/>
      <w:i/>
      <w:iCs/>
      <w:color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val="00000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Noto Sans CJK SC"/>
      <w:b/>
      <w:bCs/>
      <w:i/>
      <w:iCs/>
      <w:color w:val="4F81BD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Noto Sans CJK SC"/>
      <w:color w:val="243F6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Noto Sans CJK SC"/>
      <w:i/>
      <w:iCs/>
      <w:color w:val="243F6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Noto Sans CJK SC"/>
      <w:i/>
      <w:iCs/>
      <w:color w:val="40404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Noto Sans CJK SC"/>
      <w:color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Noto Sans CJK SC"/>
      <w:i/>
      <w:iCs/>
      <w:color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Style5">
    <w:name w:val="强调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val="4F81BD"/>
    </w:rPr>
  </w:style>
  <w:style w:type="character" w:styleId="SubtleEmphasis">
    <w:name w:val="Subtle Emphasis"/>
    <w:basedOn w:val="DefaultParagraphFont"/>
    <w:qFormat/>
    <w:rPr>
      <w:i/>
      <w:iCs/>
      <w:color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Internet">
    <w:name w:val="Internet 链接"/>
    <w:rPr>
      <w:color w:val="000080"/>
      <w:u w:val="single"/>
    </w:rPr>
  </w:style>
  <w:style w:type="paragraph" w:styleId="Style6">
    <w:name w:val="标题样式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7">
    <w:name w:val="Body Text"/>
    <w:basedOn w:val="Normal"/>
    <w:link w:val="BodyTextChar"/>
    <w:pPr>
      <w:spacing w:before="0" w:after="120"/>
    </w:pPr>
    <w:rPr/>
  </w:style>
  <w:style w:type="paragraph" w:styleId="Style8">
    <w:name w:val="List"/>
    <w:basedOn w:val="Normal"/>
    <w:pPr>
      <w:spacing w:before="0" w:after="200"/>
      <w:ind w:left="360" w:right="0" w:hanging="360"/>
      <w:contextualSpacing/>
    </w:pPr>
    <w:rPr/>
  </w:style>
  <w:style w:type="paragraph" w:styleId="Style9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0">
    <w:name w:val="索引"/>
    <w:basedOn w:val="Normal"/>
    <w:qFormat/>
    <w:pPr>
      <w:suppressLineNumbers/>
    </w:pPr>
    <w:rPr>
      <w:rFonts w:cs="Noto Sans CJK SC"/>
    </w:rPr>
  </w:style>
  <w:style w:type="paragraph" w:styleId="Style11">
    <w:name w:val="页眉与页脚"/>
    <w:basedOn w:val="Normal"/>
    <w:qFormat/>
    <w:pPr/>
    <w:rPr/>
  </w:style>
  <w:style w:type="paragraph" w:styleId="Style12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3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overflowPunct w:val="false"/>
      <w:bidi w:val="0"/>
      <w:spacing w:lineRule="auto" w:line="240" w:before="0" w:after="0"/>
      <w:jc w:val="left"/>
    </w:pPr>
    <w:rPr>
      <w:rFonts w:ascii="Cambria" w:hAnsi="Cambria" w:eastAsia="ＭＳ 明朝" w:cs="Noto Sans CJK SC"/>
      <w:color w:val="auto"/>
      <w:kern w:val="0"/>
      <w:sz w:val="22"/>
      <w:szCs w:val="22"/>
      <w:lang w:val="en-US" w:eastAsia="en-US" w:bidi="ar-SA"/>
    </w:rPr>
  </w:style>
  <w:style w:type="paragraph" w:styleId="Style14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Noto Sans CJK SC"/>
      <w:b/>
      <w:color w:val="1F4E79"/>
      <w:spacing w:val="5"/>
      <w:kern w:val="2"/>
      <w:sz w:val="48"/>
      <w:szCs w:val="52"/>
    </w:rPr>
  </w:style>
  <w:style w:type="paragraph" w:styleId="Style15">
    <w:name w:val="Subtitle"/>
    <w:basedOn w:val="Normal"/>
    <w:next w:val="Normal"/>
    <w:link w:val="SubtitleChar"/>
    <w:qFormat/>
    <w:pPr/>
    <w:rPr>
      <w:rFonts w:ascii="Calibri" w:hAnsi="Calibri" w:eastAsia="ＭＳ ゴシック" w:cs="Noto Sans CJK SC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left="720" w:right="0" w:hanging="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qFormat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qFormat/>
    <w:pPr>
      <w:spacing w:before="0" w:after="200"/>
      <w:ind w:left="1080" w:right="0" w:hanging="360"/>
      <w:contextualSpacing/>
    </w:pPr>
    <w:rPr/>
  </w:style>
  <w:style w:type="paragraph" w:styleId="ListBullet">
    <w:name w:val="List Bullet"/>
    <w:basedOn w:val="Normal"/>
    <w:qFormat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qFormat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qFormat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qFormat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qFormat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qFormat/>
    <w:pPr>
      <w:spacing w:before="0" w:after="120"/>
      <w:ind w:left="360" w:right="0" w:hanging="0"/>
      <w:contextualSpacing/>
    </w:pPr>
    <w:rPr/>
  </w:style>
  <w:style w:type="paragraph" w:styleId="ListContinue2">
    <w:name w:val="List Continue 2"/>
    <w:basedOn w:val="Normal"/>
    <w:qFormat/>
    <w:pPr>
      <w:spacing w:before="0" w:after="120"/>
      <w:ind w:left="720" w:right="0" w:hanging="0"/>
      <w:contextualSpacing/>
    </w:pPr>
    <w:rPr/>
  </w:style>
  <w:style w:type="paragraph" w:styleId="ListContinue3">
    <w:name w:val="List Continue 3"/>
    <w:basedOn w:val="Normal"/>
    <w:qFormat/>
    <w:pPr>
      <w:spacing w:before="0" w:after="120"/>
      <w:ind w:left="1080" w:right="0" w:hanging="0"/>
      <w:contextualSpacing/>
    </w:pPr>
    <w:rPr/>
  </w:style>
  <w:style w:type="paragraph" w:styleId="Macro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overflowPunct w:val="false"/>
      <w:bidi w:val="0"/>
      <w:spacing w:lineRule="auto" w:line="276" w:before="0" w:after="200"/>
      <w:jc w:val="left"/>
    </w:pPr>
    <w:rPr>
      <w:rFonts w:ascii="Courier" w:hAnsi="Courier" w:eastAsia="ＭＳ 明朝" w:cs="Noto Sans CJK SC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val="000000"/>
    </w:rPr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/>
    </w:rPr>
  </w:style>
  <w:style w:type="paragraph" w:styleId="Style16">
    <w:name w:val="Index Heading"/>
    <w:basedOn w:val="Style6"/>
    <w:pPr/>
    <w:rPr/>
  </w:style>
  <w:style w:type="paragraph" w:styleId="Style17">
    <w:name w:val="TOC Heading"/>
    <w:basedOn w:val="1"/>
    <w:next w:val="Normal"/>
    <w:pPr>
      <w:outlineLvl w:val="9"/>
    </w:pPr>
    <w:rPr/>
  </w:style>
  <w:style w:type="paragraph" w:styleId="Style18">
    <w:name w:val="表格内容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nvidia.com/cuda/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Application>LibreOffice/7.3.7.2$Linux_X86_64 LibreOffice_project/30$Build-2</Application>
  <AppVersion>15.0000</AppVersion>
  <Pages>9</Pages>
  <Words>3044</Words>
  <Characters>8296</Characters>
  <CharactersWithSpaces>9127</CharactersWithSpaces>
  <Paragraphs>337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2026-09-22T09:41:40Z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