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BFCF" w14:textId="77777777" w:rsidR="00BE669D" w:rsidRDefault="00BE669D" w:rsidP="001A2530">
      <w:pPr>
        <w:spacing w:line="480" w:lineRule="auto"/>
        <w:ind w:leftChars="100" w:left="210"/>
        <w:jc w:val="center"/>
        <w:rPr>
          <w:rFonts w:ascii="Times New Roman" w:eastAsia="Times New Roman" w:hAnsi="Times New Roman" w:cs="Times New Roman"/>
          <w:sz w:val="28"/>
        </w:rPr>
      </w:pPr>
    </w:p>
    <w:p w14:paraId="111C6615" w14:textId="77777777" w:rsidR="00BE669D" w:rsidRDefault="00D16BAB" w:rsidP="001A2530">
      <w:pPr>
        <w:spacing w:line="480" w:lineRule="auto"/>
        <w:ind w:leftChars="100" w:left="210"/>
        <w:jc w:val="center"/>
        <w:rPr>
          <w:rFonts w:ascii="Times New Roman" w:eastAsia="Times New Roman" w:hAnsi="Times New Roman" w:cs="Times New Roman"/>
          <w:sz w:val="28"/>
        </w:rPr>
      </w:pPr>
      <w:r>
        <w:object w:dxaOrig="2090" w:dyaOrig="2080" w14:anchorId="614390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103.8pt" o:ole="">
            <v:imagedata r:id="rId7" o:title=""/>
          </v:shape>
          <o:OLEObject Type="Embed" ProgID="StaticMetafile" ShapeID="_x0000_i1025" DrawAspect="Content" ObjectID="_1702051278" r:id="rId8"/>
        </w:object>
      </w:r>
    </w:p>
    <w:tbl>
      <w:tblPr>
        <w:tblW w:w="9387" w:type="dxa"/>
        <w:tblInd w:w="108" w:type="dxa"/>
        <w:tblCellMar>
          <w:left w:w="10" w:type="dxa"/>
          <w:right w:w="10" w:type="dxa"/>
        </w:tblCellMar>
        <w:tblLook w:val="04A0" w:firstRow="1" w:lastRow="0" w:firstColumn="1" w:lastColumn="0" w:noHBand="0" w:noVBand="1"/>
      </w:tblPr>
      <w:tblGrid>
        <w:gridCol w:w="2559"/>
        <w:gridCol w:w="504"/>
        <w:gridCol w:w="1889"/>
        <w:gridCol w:w="4435"/>
      </w:tblGrid>
      <w:tr w:rsidR="00BE669D" w14:paraId="216CE75A" w14:textId="77777777">
        <w:tc>
          <w:tcPr>
            <w:tcW w:w="261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vAlign w:val="center"/>
          </w:tcPr>
          <w:p w14:paraId="0984ED1A" w14:textId="77777777" w:rsidR="00BE669D" w:rsidRDefault="00D16BAB" w:rsidP="001A2530">
            <w:pPr>
              <w:ind w:leftChars="100" w:left="210" w:right="-105"/>
              <w:jc w:val="left"/>
            </w:pPr>
            <w:r>
              <w:rPr>
                <w:rFonts w:ascii="Times New Roman" w:eastAsia="Times New Roman" w:hAnsi="Times New Roman" w:cs="Times New Roman"/>
                <w:sz w:val="28"/>
              </w:rPr>
              <w:t>Course Code</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vAlign w:val="center"/>
          </w:tcPr>
          <w:p w14:paraId="4B88BE22" w14:textId="77777777" w:rsidR="00BE669D" w:rsidRDefault="00D16BAB" w:rsidP="001A2530">
            <w:pPr>
              <w:ind w:leftChars="100" w:left="210" w:right="-144"/>
              <w:jc w:val="center"/>
            </w:pPr>
            <w:r>
              <w:rPr>
                <w:rFonts w:ascii="Times New Roman" w:eastAsia="Times New Roman" w:hAnsi="Times New Roman" w:cs="Times New Roman"/>
                <w:sz w:val="28"/>
              </w:rPr>
              <w:t>:</w:t>
            </w:r>
          </w:p>
        </w:tc>
        <w:tc>
          <w:tcPr>
            <w:tcW w:w="6507" w:type="dxa"/>
            <w:gridSpan w:val="2"/>
            <w:tcBorders>
              <w:top w:val="single" w:sz="0"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57F30753" w14:textId="77777777" w:rsidR="00BE669D" w:rsidRDefault="00D16BAB" w:rsidP="001A2530">
            <w:pPr>
              <w:ind w:leftChars="100" w:left="210"/>
              <w:jc w:val="left"/>
            </w:pPr>
            <w:r>
              <w:rPr>
                <w:rFonts w:ascii="Times New Roman" w:eastAsia="Times New Roman" w:hAnsi="Times New Roman" w:cs="Times New Roman"/>
                <w:sz w:val="28"/>
              </w:rPr>
              <w:t>AIT201</w:t>
            </w:r>
          </w:p>
        </w:tc>
      </w:tr>
      <w:tr w:rsidR="00BE669D" w14:paraId="7A8E8177" w14:textId="77777777">
        <w:tc>
          <w:tcPr>
            <w:tcW w:w="261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vAlign w:val="center"/>
          </w:tcPr>
          <w:p w14:paraId="69F42642" w14:textId="77777777" w:rsidR="00BE669D" w:rsidRDefault="00D16BAB" w:rsidP="001A2530">
            <w:pPr>
              <w:ind w:leftChars="100" w:left="210" w:right="-105"/>
              <w:jc w:val="left"/>
            </w:pPr>
            <w:r>
              <w:rPr>
                <w:rFonts w:ascii="Times New Roman" w:eastAsia="Times New Roman" w:hAnsi="Times New Roman" w:cs="Times New Roman"/>
                <w:sz w:val="28"/>
              </w:rPr>
              <w:t>Course Name</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vAlign w:val="center"/>
          </w:tcPr>
          <w:p w14:paraId="566CA584" w14:textId="77777777" w:rsidR="00BE669D" w:rsidRDefault="00D16BAB" w:rsidP="001A2530">
            <w:pPr>
              <w:ind w:leftChars="100" w:left="210" w:right="-144"/>
              <w:jc w:val="center"/>
            </w:pPr>
            <w:r>
              <w:rPr>
                <w:rFonts w:ascii="Times New Roman" w:eastAsia="Times New Roman" w:hAnsi="Times New Roman" w:cs="Times New Roman"/>
                <w:sz w:val="28"/>
              </w:rPr>
              <w:t>:</w:t>
            </w: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2116963E" w14:textId="77777777" w:rsidR="00BE669D" w:rsidRDefault="00D16BAB" w:rsidP="001A2530">
            <w:pPr>
              <w:ind w:leftChars="100" w:left="210"/>
              <w:jc w:val="left"/>
            </w:pPr>
            <w:r>
              <w:rPr>
                <w:rFonts w:ascii="Times New Roman" w:eastAsia="Times New Roman" w:hAnsi="Times New Roman" w:cs="Times New Roman"/>
                <w:sz w:val="28"/>
              </w:rPr>
              <w:t>Applied Machine Learning</w:t>
            </w:r>
          </w:p>
        </w:tc>
      </w:tr>
      <w:tr w:rsidR="00BE669D" w14:paraId="54AF5E86" w14:textId="77777777">
        <w:tc>
          <w:tcPr>
            <w:tcW w:w="261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vAlign w:val="center"/>
          </w:tcPr>
          <w:p w14:paraId="4809B43B" w14:textId="77777777" w:rsidR="00BE669D" w:rsidRDefault="00D16BAB" w:rsidP="001A2530">
            <w:pPr>
              <w:ind w:leftChars="100" w:left="210" w:right="-105"/>
              <w:jc w:val="left"/>
            </w:pPr>
            <w:r>
              <w:rPr>
                <w:rFonts w:ascii="Times New Roman" w:eastAsia="Times New Roman" w:hAnsi="Times New Roman" w:cs="Times New Roman"/>
                <w:sz w:val="28"/>
              </w:rPr>
              <w:t>Lecturer</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vAlign w:val="center"/>
          </w:tcPr>
          <w:p w14:paraId="37541AF8" w14:textId="77777777" w:rsidR="00BE669D" w:rsidRDefault="00D16BAB" w:rsidP="001A2530">
            <w:pPr>
              <w:ind w:leftChars="100" w:left="210" w:right="-144"/>
              <w:jc w:val="center"/>
            </w:pPr>
            <w:r>
              <w:rPr>
                <w:rFonts w:ascii="Times New Roman" w:eastAsia="Times New Roman" w:hAnsi="Times New Roman" w:cs="Times New Roman"/>
                <w:sz w:val="28"/>
              </w:rPr>
              <w:t>:</w:t>
            </w: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309B6646" w14:textId="77777777" w:rsidR="00BE669D" w:rsidRDefault="00D16BAB" w:rsidP="001A2530">
            <w:pPr>
              <w:ind w:leftChars="100" w:left="210"/>
              <w:jc w:val="left"/>
            </w:pPr>
            <w:r>
              <w:rPr>
                <w:rFonts w:ascii="Times New Roman" w:eastAsia="Times New Roman" w:hAnsi="Times New Roman" w:cs="Times New Roman"/>
                <w:sz w:val="28"/>
              </w:rPr>
              <w:t xml:space="preserve">Goh Sim </w:t>
            </w:r>
            <w:proofErr w:type="spellStart"/>
            <w:r>
              <w:rPr>
                <w:rFonts w:ascii="Times New Roman" w:eastAsia="Times New Roman" w:hAnsi="Times New Roman" w:cs="Times New Roman"/>
                <w:sz w:val="28"/>
              </w:rPr>
              <w:t>Kuan</w:t>
            </w:r>
            <w:proofErr w:type="spellEnd"/>
          </w:p>
        </w:tc>
      </w:tr>
      <w:tr w:rsidR="00BE669D" w14:paraId="43D907F8" w14:textId="77777777">
        <w:tc>
          <w:tcPr>
            <w:tcW w:w="261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vAlign w:val="center"/>
          </w:tcPr>
          <w:p w14:paraId="66CA2560" w14:textId="77777777" w:rsidR="00BE669D" w:rsidRDefault="00D16BAB" w:rsidP="001A2530">
            <w:pPr>
              <w:ind w:leftChars="100" w:left="210" w:right="-17"/>
              <w:jc w:val="left"/>
            </w:pPr>
            <w:r>
              <w:rPr>
                <w:rFonts w:ascii="Times New Roman" w:eastAsia="Times New Roman" w:hAnsi="Times New Roman" w:cs="Times New Roman"/>
                <w:sz w:val="28"/>
              </w:rPr>
              <w:t>Academic Session</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vAlign w:val="center"/>
          </w:tcPr>
          <w:p w14:paraId="7408C6E3" w14:textId="77777777" w:rsidR="00BE669D" w:rsidRDefault="00D16BAB" w:rsidP="001A2530">
            <w:pPr>
              <w:ind w:leftChars="100" w:left="210" w:right="-144"/>
              <w:jc w:val="center"/>
            </w:pPr>
            <w:r>
              <w:rPr>
                <w:rFonts w:ascii="Times New Roman" w:eastAsia="Times New Roman" w:hAnsi="Times New Roman" w:cs="Times New Roman"/>
                <w:sz w:val="28"/>
              </w:rPr>
              <w:t>:</w:t>
            </w: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0FC2EBB4" w14:textId="77777777" w:rsidR="00BE669D" w:rsidRDefault="00D16BAB" w:rsidP="001A2530">
            <w:pPr>
              <w:ind w:leftChars="100" w:left="210"/>
              <w:jc w:val="left"/>
            </w:pPr>
            <w:r>
              <w:rPr>
                <w:rFonts w:ascii="Times New Roman" w:eastAsia="Times New Roman" w:hAnsi="Times New Roman" w:cs="Times New Roman"/>
                <w:sz w:val="28"/>
              </w:rPr>
              <w:t>2021/09</w:t>
            </w:r>
          </w:p>
        </w:tc>
      </w:tr>
      <w:tr w:rsidR="00BE669D" w14:paraId="3A67CC49" w14:textId="77777777">
        <w:tc>
          <w:tcPr>
            <w:tcW w:w="261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vAlign w:val="center"/>
          </w:tcPr>
          <w:p w14:paraId="78139C0B" w14:textId="77777777" w:rsidR="00BE669D" w:rsidRDefault="00D16BAB" w:rsidP="001A2530">
            <w:pPr>
              <w:ind w:leftChars="100" w:left="210" w:right="-105"/>
              <w:jc w:val="left"/>
            </w:pPr>
            <w:r>
              <w:rPr>
                <w:rFonts w:ascii="Times New Roman" w:eastAsia="Times New Roman" w:hAnsi="Times New Roman" w:cs="Times New Roman"/>
                <w:sz w:val="28"/>
              </w:rPr>
              <w:t>Assessment Title</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vAlign w:val="center"/>
          </w:tcPr>
          <w:p w14:paraId="235641DE" w14:textId="77777777" w:rsidR="00BE669D" w:rsidRDefault="00D16BAB" w:rsidP="001A2530">
            <w:pPr>
              <w:ind w:leftChars="100" w:left="210" w:right="-144"/>
            </w:pPr>
            <w:r>
              <w:rPr>
                <w:rFonts w:ascii="Times New Roman" w:eastAsia="Times New Roman" w:hAnsi="Times New Roman" w:cs="Times New Roman"/>
                <w:sz w:val="28"/>
                <w:szCs w:val="28"/>
              </w:rPr>
              <w:t>:</w:t>
            </w: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3F299C78" w14:textId="77777777" w:rsidR="00BE669D" w:rsidRDefault="00D16BAB" w:rsidP="001A2530">
            <w:pPr>
              <w:spacing w:before="240" w:after="60" w:line="276" w:lineRule="auto"/>
              <w:ind w:leftChars="100" w:left="21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Implementation of Machine Learning Classification in Human Activity: </w:t>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Attempt on </w:t>
            </w:r>
            <w:r>
              <w:rPr>
                <w:rFonts w:ascii="Times New Roman" w:eastAsia="Times New Roman" w:hAnsi="Times New Roman" w:cs="Times New Roman"/>
                <w:sz w:val="28"/>
                <w:szCs w:val="28"/>
              </w:rPr>
              <w:t>Maximizing Accuracy</w:t>
            </w:r>
          </w:p>
          <w:p w14:paraId="3A6471A0" w14:textId="77777777" w:rsidR="00BE669D" w:rsidRDefault="00BE669D" w:rsidP="001A2530">
            <w:pPr>
              <w:ind w:leftChars="100" w:left="210"/>
              <w:rPr>
                <w:rFonts w:ascii="宋体" w:eastAsia="宋体" w:hAnsi="宋体" w:cs="宋体"/>
                <w:sz w:val="22"/>
              </w:rPr>
            </w:pPr>
          </w:p>
        </w:tc>
      </w:tr>
      <w:tr w:rsidR="00BE669D" w14:paraId="379E2782" w14:textId="77777777">
        <w:tc>
          <w:tcPr>
            <w:tcW w:w="261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vAlign w:val="center"/>
          </w:tcPr>
          <w:p w14:paraId="3B14D919" w14:textId="77777777" w:rsidR="00BE669D" w:rsidRDefault="00D16BAB" w:rsidP="001A2530">
            <w:pPr>
              <w:ind w:leftChars="100" w:left="210" w:right="-105"/>
              <w:jc w:val="left"/>
            </w:pPr>
            <w:r>
              <w:rPr>
                <w:rFonts w:ascii="Times New Roman" w:eastAsia="Times New Roman" w:hAnsi="Times New Roman" w:cs="Times New Roman"/>
                <w:sz w:val="28"/>
              </w:rPr>
              <w:t>Submission Due Date</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vAlign w:val="center"/>
          </w:tcPr>
          <w:p w14:paraId="29D95FFC" w14:textId="77777777" w:rsidR="00BE669D" w:rsidRDefault="00D16BAB" w:rsidP="001A2530">
            <w:pPr>
              <w:ind w:leftChars="100" w:left="210" w:right="-144"/>
              <w:jc w:val="center"/>
            </w:pPr>
            <w:r>
              <w:rPr>
                <w:rFonts w:ascii="Times New Roman" w:eastAsia="Times New Roman" w:hAnsi="Times New Roman" w:cs="Times New Roman"/>
                <w:sz w:val="28"/>
              </w:rPr>
              <w:t>:</w:t>
            </w: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13442077" w14:textId="77777777" w:rsidR="00BE669D" w:rsidRDefault="00D16BAB" w:rsidP="001A2530">
            <w:pPr>
              <w:ind w:leftChars="100" w:left="210"/>
              <w:jc w:val="left"/>
            </w:pPr>
            <w:r>
              <w:rPr>
                <w:rFonts w:ascii="Times New Roman" w:eastAsia="Times New Roman" w:hAnsi="Times New Roman" w:cs="Times New Roman"/>
                <w:sz w:val="28"/>
              </w:rPr>
              <w:t>25/12/2021</w:t>
            </w:r>
          </w:p>
        </w:tc>
      </w:tr>
      <w:tr w:rsidR="00BE669D" w14:paraId="1A4E6212" w14:textId="77777777">
        <w:tc>
          <w:tcPr>
            <w:tcW w:w="2610" w:type="dxa"/>
            <w:vMerge w:val="restart"/>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tcPr>
          <w:p w14:paraId="495E7B7F" w14:textId="77777777" w:rsidR="00BE669D" w:rsidRDefault="00BE669D" w:rsidP="001A2530">
            <w:pPr>
              <w:ind w:leftChars="100" w:left="210" w:right="-105"/>
              <w:jc w:val="left"/>
              <w:rPr>
                <w:rFonts w:ascii="Times New Roman" w:eastAsia="Times New Roman" w:hAnsi="Times New Roman" w:cs="Times New Roman"/>
                <w:sz w:val="32"/>
              </w:rPr>
            </w:pPr>
          </w:p>
          <w:p w14:paraId="48B485BC" w14:textId="77777777" w:rsidR="00BE669D" w:rsidRDefault="00D16BAB" w:rsidP="001A2530">
            <w:pPr>
              <w:ind w:leftChars="100" w:left="210" w:right="-105"/>
              <w:jc w:val="left"/>
            </w:pPr>
            <w:r>
              <w:rPr>
                <w:rFonts w:ascii="Times New Roman" w:eastAsia="Times New Roman" w:hAnsi="Times New Roman" w:cs="Times New Roman"/>
                <w:sz w:val="28"/>
              </w:rPr>
              <w:t>Prepared by</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tcPr>
          <w:p w14:paraId="507B6BE4" w14:textId="77777777" w:rsidR="00BE669D" w:rsidRDefault="00BE669D" w:rsidP="001A2530">
            <w:pPr>
              <w:ind w:leftChars="100" w:left="210" w:right="-144"/>
              <w:jc w:val="center"/>
              <w:rPr>
                <w:rFonts w:ascii="宋体" w:eastAsia="宋体" w:hAnsi="宋体" w:cs="宋体"/>
                <w:sz w:val="22"/>
              </w:rPr>
            </w:pP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29E6E791" w14:textId="77777777" w:rsidR="00BE669D" w:rsidRDefault="00BE669D" w:rsidP="001A2530">
            <w:pPr>
              <w:ind w:leftChars="100" w:left="210"/>
              <w:rPr>
                <w:rFonts w:ascii="宋体" w:eastAsia="宋体" w:hAnsi="宋体" w:cs="宋体"/>
                <w:sz w:val="22"/>
              </w:rPr>
            </w:pPr>
          </w:p>
        </w:tc>
      </w:tr>
      <w:tr w:rsidR="00BE669D" w14:paraId="68683BF9" w14:textId="77777777">
        <w:tc>
          <w:tcPr>
            <w:tcW w:w="2610" w:type="dxa"/>
            <w:vMerge/>
            <w:tcMar>
              <w:left w:w="108" w:type="dxa"/>
              <w:right w:w="108" w:type="dxa"/>
            </w:tcMar>
            <w:vAlign w:val="center"/>
          </w:tcPr>
          <w:p w14:paraId="4C150F73"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vAlign w:val="center"/>
          </w:tcPr>
          <w:p w14:paraId="5EFE907B" w14:textId="77777777" w:rsidR="00BE669D" w:rsidRDefault="00D16BAB" w:rsidP="001A2530">
            <w:pPr>
              <w:ind w:leftChars="100" w:left="210" w:right="-144"/>
              <w:jc w:val="center"/>
            </w:pPr>
            <w:r>
              <w:rPr>
                <w:rFonts w:ascii="Times New Roman" w:eastAsia="Times New Roman" w:hAnsi="Times New Roman" w:cs="Times New Roman"/>
                <w:sz w:val="28"/>
              </w:rPr>
              <w:t>:</w:t>
            </w: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66F9B97D" w14:textId="77777777" w:rsidR="00BE669D" w:rsidRDefault="00D16BAB" w:rsidP="001A2530">
            <w:pPr>
              <w:ind w:leftChars="100" w:left="210"/>
              <w:jc w:val="center"/>
            </w:pPr>
            <w:r>
              <w:rPr>
                <w:rFonts w:ascii="Times New Roman" w:eastAsia="Times New Roman" w:hAnsi="Times New Roman" w:cs="Times New Roman"/>
                <w:sz w:val="28"/>
              </w:rPr>
              <w:t>Student ID</w:t>
            </w: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154DE573" w14:textId="77777777" w:rsidR="00BE669D" w:rsidRDefault="00D16BAB" w:rsidP="001A2530">
            <w:pPr>
              <w:ind w:leftChars="100" w:left="210"/>
              <w:jc w:val="center"/>
            </w:pPr>
            <w:r>
              <w:rPr>
                <w:rFonts w:ascii="Times New Roman" w:eastAsia="Times New Roman" w:hAnsi="Times New Roman" w:cs="Times New Roman"/>
                <w:sz w:val="28"/>
              </w:rPr>
              <w:t>Student Name</w:t>
            </w:r>
          </w:p>
        </w:tc>
      </w:tr>
      <w:tr w:rsidR="00BE669D" w14:paraId="11DEB8DD" w14:textId="77777777">
        <w:tc>
          <w:tcPr>
            <w:tcW w:w="2610" w:type="dxa"/>
            <w:vMerge/>
            <w:tcMar>
              <w:left w:w="108" w:type="dxa"/>
              <w:right w:w="108" w:type="dxa"/>
            </w:tcMar>
            <w:vAlign w:val="center"/>
          </w:tcPr>
          <w:p w14:paraId="01D1BF70"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66A9E874"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1F478FE6" w14:textId="77777777" w:rsidR="00BE669D" w:rsidRDefault="00D16BAB" w:rsidP="001A2530">
            <w:pPr>
              <w:ind w:leftChars="100" w:left="210"/>
              <w:jc w:val="center"/>
            </w:pPr>
            <w:r>
              <w:rPr>
                <w:rFonts w:ascii="Times New Roman" w:eastAsia="Times New Roman" w:hAnsi="Times New Roman" w:cs="Times New Roman"/>
                <w:sz w:val="28"/>
              </w:rPr>
              <w:t>AIT2009357</w:t>
            </w: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1768284C" w14:textId="77777777" w:rsidR="00BE669D" w:rsidRDefault="00D16BAB" w:rsidP="001A2530">
            <w:pPr>
              <w:ind w:leftChars="100" w:left="210"/>
              <w:jc w:val="left"/>
            </w:pPr>
            <w:r>
              <w:rPr>
                <w:rFonts w:ascii="Times New Roman" w:eastAsia="Times New Roman" w:hAnsi="Times New Roman" w:cs="Times New Roman"/>
                <w:sz w:val="28"/>
              </w:rPr>
              <w:t>Bi Xiaoyang</w:t>
            </w:r>
          </w:p>
        </w:tc>
      </w:tr>
      <w:tr w:rsidR="00BE669D" w14:paraId="65A74C2F" w14:textId="77777777">
        <w:tc>
          <w:tcPr>
            <w:tcW w:w="2610" w:type="dxa"/>
            <w:vMerge/>
            <w:tcMar>
              <w:left w:w="108" w:type="dxa"/>
              <w:right w:w="108" w:type="dxa"/>
            </w:tcMar>
            <w:vAlign w:val="center"/>
          </w:tcPr>
          <w:p w14:paraId="2866B42D"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071AFD8A"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317D4CC8" w14:textId="77777777" w:rsidR="00BE669D" w:rsidRDefault="00D16BAB" w:rsidP="001A2530">
            <w:pPr>
              <w:ind w:leftChars="100" w:left="210"/>
              <w:jc w:val="center"/>
            </w:pPr>
            <w:r>
              <w:rPr>
                <w:rFonts w:ascii="Times New Roman" w:eastAsia="Times New Roman" w:hAnsi="Times New Roman" w:cs="Times New Roman"/>
                <w:sz w:val="28"/>
              </w:rPr>
              <w:t>AIT2009376</w:t>
            </w: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2EF77098" w14:textId="77777777" w:rsidR="00BE669D" w:rsidRDefault="00D16BAB" w:rsidP="001A2530">
            <w:pPr>
              <w:ind w:leftChars="100" w:left="210"/>
              <w:jc w:val="left"/>
            </w:pPr>
            <w:r>
              <w:rPr>
                <w:rFonts w:ascii="Times New Roman" w:eastAsia="Times New Roman" w:hAnsi="Times New Roman" w:cs="Times New Roman"/>
                <w:sz w:val="28"/>
              </w:rPr>
              <w:t xml:space="preserve">Wang </w:t>
            </w:r>
            <w:proofErr w:type="spellStart"/>
            <w:r>
              <w:rPr>
                <w:rFonts w:ascii="Times New Roman" w:eastAsia="Times New Roman" w:hAnsi="Times New Roman" w:cs="Times New Roman"/>
                <w:sz w:val="28"/>
              </w:rPr>
              <w:t>Qipeng</w:t>
            </w:r>
            <w:proofErr w:type="spellEnd"/>
          </w:p>
        </w:tc>
      </w:tr>
      <w:tr w:rsidR="00BE669D" w14:paraId="5E06E6D8" w14:textId="77777777">
        <w:tc>
          <w:tcPr>
            <w:tcW w:w="2610" w:type="dxa"/>
            <w:vMerge/>
            <w:tcMar>
              <w:left w:w="108" w:type="dxa"/>
              <w:right w:w="108" w:type="dxa"/>
            </w:tcMar>
            <w:vAlign w:val="center"/>
          </w:tcPr>
          <w:p w14:paraId="5E22A687"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725B61C1"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36C22BB7" w14:textId="77777777" w:rsidR="00BE669D" w:rsidRDefault="00D16BAB" w:rsidP="001A2530">
            <w:pPr>
              <w:ind w:leftChars="100" w:left="210"/>
              <w:jc w:val="center"/>
            </w:pPr>
            <w:r>
              <w:rPr>
                <w:rFonts w:ascii="Times New Roman" w:eastAsia="Times New Roman" w:hAnsi="Times New Roman" w:cs="Times New Roman"/>
                <w:sz w:val="28"/>
              </w:rPr>
              <w:t>AIT2009374</w:t>
            </w: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5213D609" w14:textId="77777777" w:rsidR="00BE669D" w:rsidRDefault="00D16BAB" w:rsidP="001A2530">
            <w:pPr>
              <w:ind w:leftChars="100" w:left="210"/>
              <w:jc w:val="left"/>
            </w:pPr>
            <w:r>
              <w:rPr>
                <w:rFonts w:ascii="Times New Roman" w:eastAsia="Times New Roman" w:hAnsi="Times New Roman" w:cs="Times New Roman"/>
                <w:sz w:val="28"/>
              </w:rPr>
              <w:t xml:space="preserve">Shi </w:t>
            </w:r>
            <w:proofErr w:type="spellStart"/>
            <w:r>
              <w:rPr>
                <w:rFonts w:ascii="Times New Roman" w:eastAsia="Times New Roman" w:hAnsi="Times New Roman" w:cs="Times New Roman"/>
                <w:sz w:val="28"/>
              </w:rPr>
              <w:t>Ziyue</w:t>
            </w:r>
            <w:proofErr w:type="spellEnd"/>
          </w:p>
        </w:tc>
      </w:tr>
      <w:tr w:rsidR="00BE669D" w14:paraId="4127EDBF" w14:textId="77777777">
        <w:tc>
          <w:tcPr>
            <w:tcW w:w="2610" w:type="dxa"/>
            <w:vMerge/>
            <w:tcMar>
              <w:left w:w="108" w:type="dxa"/>
              <w:right w:w="108" w:type="dxa"/>
            </w:tcMar>
            <w:vAlign w:val="center"/>
          </w:tcPr>
          <w:p w14:paraId="49D2C290"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357EDCD7"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5EEAE55E" w14:textId="77777777" w:rsidR="00BE669D" w:rsidRDefault="00D16BAB" w:rsidP="001A2530">
            <w:pPr>
              <w:ind w:leftChars="100" w:left="210"/>
              <w:jc w:val="center"/>
            </w:pPr>
            <w:r>
              <w:rPr>
                <w:rFonts w:ascii="Times New Roman" w:eastAsia="Times New Roman" w:hAnsi="Times New Roman" w:cs="Times New Roman"/>
                <w:sz w:val="28"/>
              </w:rPr>
              <w:t>AIT2009369</w:t>
            </w: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746E2900" w14:textId="77777777" w:rsidR="00BE669D" w:rsidRDefault="00D16BAB" w:rsidP="001A2530">
            <w:pPr>
              <w:ind w:leftChars="100" w:left="210"/>
              <w:jc w:val="left"/>
            </w:pPr>
            <w:r>
              <w:rPr>
                <w:rFonts w:ascii="Times New Roman" w:eastAsia="Times New Roman" w:hAnsi="Times New Roman" w:cs="Times New Roman"/>
                <w:sz w:val="28"/>
              </w:rPr>
              <w:t xml:space="preserve">Huang </w:t>
            </w:r>
            <w:proofErr w:type="spellStart"/>
            <w:r>
              <w:rPr>
                <w:rFonts w:ascii="Times New Roman" w:eastAsia="Times New Roman" w:hAnsi="Times New Roman" w:cs="Times New Roman"/>
                <w:sz w:val="28"/>
              </w:rPr>
              <w:t>Yiyang</w:t>
            </w:r>
            <w:proofErr w:type="spellEnd"/>
          </w:p>
        </w:tc>
      </w:tr>
      <w:tr w:rsidR="00BE669D" w14:paraId="3D1FF8D9" w14:textId="77777777">
        <w:tc>
          <w:tcPr>
            <w:tcW w:w="2610" w:type="dxa"/>
            <w:vMerge/>
            <w:tcMar>
              <w:left w:w="108" w:type="dxa"/>
              <w:right w:w="108" w:type="dxa"/>
            </w:tcMar>
            <w:vAlign w:val="center"/>
          </w:tcPr>
          <w:p w14:paraId="33D87EE5"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1388EE1C"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072376A0" w14:textId="77777777" w:rsidR="00BE669D" w:rsidRDefault="00BE669D" w:rsidP="001A2530">
            <w:pPr>
              <w:ind w:leftChars="100" w:left="210"/>
              <w:jc w:val="center"/>
              <w:rPr>
                <w:rFonts w:ascii="宋体" w:eastAsia="宋体" w:hAnsi="宋体" w:cs="宋体"/>
                <w:sz w:val="22"/>
              </w:rPr>
            </w:pP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768A926B" w14:textId="77777777" w:rsidR="00BE669D" w:rsidRDefault="00BE669D" w:rsidP="001A2530">
            <w:pPr>
              <w:ind w:leftChars="100" w:left="210"/>
              <w:jc w:val="left"/>
              <w:rPr>
                <w:rFonts w:ascii="宋体" w:eastAsia="宋体" w:hAnsi="宋体" w:cs="宋体"/>
                <w:sz w:val="22"/>
              </w:rPr>
            </w:pPr>
          </w:p>
        </w:tc>
      </w:tr>
      <w:tr w:rsidR="00BE669D" w14:paraId="56CAEFB5" w14:textId="77777777">
        <w:tc>
          <w:tcPr>
            <w:tcW w:w="2610" w:type="dxa"/>
            <w:vMerge/>
            <w:tcMar>
              <w:left w:w="108" w:type="dxa"/>
              <w:right w:w="108" w:type="dxa"/>
            </w:tcMar>
            <w:vAlign w:val="center"/>
          </w:tcPr>
          <w:p w14:paraId="0E9A7EEB"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5803A7EE"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1F4E35E5" w14:textId="77777777" w:rsidR="00BE669D" w:rsidRDefault="00BE669D" w:rsidP="001A2530">
            <w:pPr>
              <w:ind w:leftChars="100" w:left="210"/>
              <w:jc w:val="center"/>
              <w:rPr>
                <w:rFonts w:ascii="宋体" w:eastAsia="宋体" w:hAnsi="宋体" w:cs="宋体"/>
                <w:sz w:val="22"/>
              </w:rPr>
            </w:pP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16766344" w14:textId="77777777" w:rsidR="00BE669D" w:rsidRDefault="00BE669D" w:rsidP="001A2530">
            <w:pPr>
              <w:ind w:leftChars="100" w:left="210"/>
              <w:jc w:val="left"/>
              <w:rPr>
                <w:rFonts w:ascii="宋体" w:eastAsia="宋体" w:hAnsi="宋体" w:cs="宋体"/>
                <w:sz w:val="22"/>
              </w:rPr>
            </w:pPr>
          </w:p>
        </w:tc>
      </w:tr>
      <w:tr w:rsidR="00BE669D" w14:paraId="54D642F4" w14:textId="77777777">
        <w:tc>
          <w:tcPr>
            <w:tcW w:w="2610" w:type="dxa"/>
            <w:vMerge/>
            <w:tcMar>
              <w:left w:w="108" w:type="dxa"/>
              <w:right w:w="108" w:type="dxa"/>
            </w:tcMar>
            <w:vAlign w:val="center"/>
          </w:tcPr>
          <w:p w14:paraId="425AE1F3"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339AF009"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59F74B0E" w14:textId="77777777" w:rsidR="00BE669D" w:rsidRDefault="00BE669D" w:rsidP="001A2530">
            <w:pPr>
              <w:ind w:leftChars="100" w:left="210"/>
              <w:jc w:val="center"/>
              <w:rPr>
                <w:rFonts w:ascii="宋体" w:eastAsia="宋体" w:hAnsi="宋体" w:cs="宋体"/>
                <w:sz w:val="22"/>
              </w:rPr>
            </w:pP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7F07445B" w14:textId="77777777" w:rsidR="00BE669D" w:rsidRDefault="00BE669D" w:rsidP="001A2530">
            <w:pPr>
              <w:ind w:leftChars="100" w:left="210"/>
              <w:jc w:val="left"/>
              <w:rPr>
                <w:rFonts w:ascii="宋体" w:eastAsia="宋体" w:hAnsi="宋体" w:cs="宋体"/>
                <w:sz w:val="22"/>
              </w:rPr>
            </w:pPr>
          </w:p>
        </w:tc>
      </w:tr>
      <w:tr w:rsidR="00BE669D" w14:paraId="7E291E62" w14:textId="77777777">
        <w:tc>
          <w:tcPr>
            <w:tcW w:w="2610" w:type="dxa"/>
            <w:vMerge/>
            <w:tcMar>
              <w:left w:w="108" w:type="dxa"/>
              <w:right w:w="108" w:type="dxa"/>
            </w:tcMar>
            <w:vAlign w:val="center"/>
          </w:tcPr>
          <w:p w14:paraId="3AD37A0F"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5DFE6F1C"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04F960F7" w14:textId="77777777" w:rsidR="00BE669D" w:rsidRDefault="00BE669D" w:rsidP="001A2530">
            <w:pPr>
              <w:ind w:leftChars="100" w:left="210"/>
              <w:jc w:val="center"/>
              <w:rPr>
                <w:rFonts w:ascii="宋体" w:eastAsia="宋体" w:hAnsi="宋体" w:cs="宋体"/>
                <w:sz w:val="22"/>
              </w:rPr>
            </w:pP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6E098466" w14:textId="77777777" w:rsidR="00BE669D" w:rsidRDefault="00BE669D" w:rsidP="001A2530">
            <w:pPr>
              <w:ind w:leftChars="100" w:left="210"/>
              <w:jc w:val="left"/>
              <w:rPr>
                <w:rFonts w:ascii="宋体" w:eastAsia="宋体" w:hAnsi="宋体" w:cs="宋体"/>
                <w:sz w:val="22"/>
              </w:rPr>
            </w:pPr>
          </w:p>
        </w:tc>
      </w:tr>
      <w:tr w:rsidR="00BE669D" w14:paraId="5CBB9D39" w14:textId="77777777">
        <w:tc>
          <w:tcPr>
            <w:tcW w:w="2610" w:type="dxa"/>
            <w:vMerge/>
            <w:tcMar>
              <w:left w:w="108" w:type="dxa"/>
              <w:right w:w="108" w:type="dxa"/>
            </w:tcMar>
            <w:vAlign w:val="center"/>
          </w:tcPr>
          <w:p w14:paraId="0A7F9402"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5B5DD4AF"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39B5341D" w14:textId="77777777" w:rsidR="00BE669D" w:rsidRDefault="00BE669D" w:rsidP="001A2530">
            <w:pPr>
              <w:ind w:leftChars="100" w:left="210"/>
              <w:jc w:val="center"/>
              <w:rPr>
                <w:rFonts w:ascii="宋体" w:eastAsia="宋体" w:hAnsi="宋体" w:cs="宋体"/>
                <w:sz w:val="22"/>
              </w:rPr>
            </w:pP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779CFDA5" w14:textId="77777777" w:rsidR="00BE669D" w:rsidRDefault="00BE669D" w:rsidP="001A2530">
            <w:pPr>
              <w:ind w:leftChars="100" w:left="210"/>
              <w:jc w:val="left"/>
              <w:rPr>
                <w:rFonts w:ascii="宋体" w:eastAsia="宋体" w:hAnsi="宋体" w:cs="宋体"/>
                <w:sz w:val="22"/>
              </w:rPr>
            </w:pPr>
          </w:p>
        </w:tc>
      </w:tr>
      <w:tr w:rsidR="00BE669D" w14:paraId="737884A6" w14:textId="77777777">
        <w:tc>
          <w:tcPr>
            <w:tcW w:w="2610" w:type="dxa"/>
            <w:vMerge/>
            <w:tcMar>
              <w:left w:w="108" w:type="dxa"/>
              <w:right w:w="108" w:type="dxa"/>
            </w:tcMar>
            <w:vAlign w:val="center"/>
          </w:tcPr>
          <w:p w14:paraId="248B7E55" w14:textId="77777777" w:rsidR="00BE669D" w:rsidRDefault="00BE669D" w:rsidP="001A2530">
            <w:pPr>
              <w:spacing w:line="480" w:lineRule="auto"/>
              <w:ind w:leftChars="100" w:left="210"/>
              <w:jc w:val="center"/>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0" w:space="0" w:color="70AD47" w:themeColor="accent6"/>
              <w:right w:val="single" w:sz="4" w:space="0" w:color="70AD47" w:themeColor="accent6"/>
            </w:tcBorders>
            <w:shd w:val="clear" w:color="auto" w:fill="FFFFFF"/>
            <w:tcMar>
              <w:left w:w="108" w:type="dxa"/>
              <w:right w:w="108" w:type="dxa"/>
            </w:tcMar>
          </w:tcPr>
          <w:p w14:paraId="167A4891" w14:textId="77777777" w:rsidR="00BE669D" w:rsidRDefault="00BE669D" w:rsidP="001A2530">
            <w:pPr>
              <w:ind w:leftChars="100" w:left="210" w:right="-144"/>
              <w:jc w:val="center"/>
              <w:rPr>
                <w:rFonts w:ascii="宋体" w:eastAsia="宋体" w:hAnsi="宋体" w:cs="宋体"/>
                <w:sz w:val="22"/>
              </w:rPr>
            </w:pPr>
          </w:p>
        </w:tc>
        <w:tc>
          <w:tcPr>
            <w:tcW w:w="1890"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6C3E934D" w14:textId="77777777" w:rsidR="00BE669D" w:rsidRDefault="00BE669D" w:rsidP="001A2530">
            <w:pPr>
              <w:ind w:leftChars="100" w:left="210"/>
              <w:jc w:val="center"/>
              <w:rPr>
                <w:rFonts w:ascii="宋体" w:eastAsia="宋体" w:hAnsi="宋体" w:cs="宋体"/>
                <w:sz w:val="22"/>
              </w:rPr>
            </w:pPr>
          </w:p>
        </w:tc>
        <w:tc>
          <w:tcPr>
            <w:tcW w:w="4617" w:type="dxa"/>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37A5ECC1" w14:textId="77777777" w:rsidR="00BE669D" w:rsidRDefault="00BE669D" w:rsidP="001A2530">
            <w:pPr>
              <w:ind w:leftChars="100" w:left="210"/>
              <w:jc w:val="left"/>
              <w:rPr>
                <w:rFonts w:ascii="宋体" w:eastAsia="宋体" w:hAnsi="宋体" w:cs="宋体"/>
                <w:sz w:val="22"/>
              </w:rPr>
            </w:pPr>
          </w:p>
        </w:tc>
      </w:tr>
      <w:tr w:rsidR="00BE669D" w14:paraId="45AD8FD6" w14:textId="77777777">
        <w:tc>
          <w:tcPr>
            <w:tcW w:w="261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auto"/>
            <w:tcMar>
              <w:left w:w="108" w:type="dxa"/>
              <w:right w:w="108" w:type="dxa"/>
            </w:tcMar>
            <w:vAlign w:val="center"/>
          </w:tcPr>
          <w:p w14:paraId="7185BAA7" w14:textId="77777777" w:rsidR="00BE669D" w:rsidRDefault="00D16BAB" w:rsidP="001A2530">
            <w:pPr>
              <w:ind w:leftChars="100" w:left="210" w:right="-105"/>
              <w:jc w:val="left"/>
            </w:pPr>
            <w:r>
              <w:rPr>
                <w:rFonts w:ascii="Times New Roman" w:eastAsia="Times New Roman" w:hAnsi="Times New Roman" w:cs="Times New Roman"/>
                <w:sz w:val="28"/>
              </w:rPr>
              <w:t>Date Received</w:t>
            </w:r>
          </w:p>
        </w:tc>
        <w:tc>
          <w:tcPr>
            <w:tcW w:w="270" w:type="dxa"/>
            <w:tcBorders>
              <w:top w:val="single" w:sz="0" w:space="0" w:color="70AD47" w:themeColor="accent6"/>
              <w:left w:val="single" w:sz="0" w:space="0" w:color="70AD47" w:themeColor="accent6"/>
              <w:bottom w:val="single" w:sz="0" w:space="0" w:color="70AD47" w:themeColor="accent6"/>
              <w:right w:val="single" w:sz="0" w:space="0" w:color="70AD47" w:themeColor="accent6"/>
            </w:tcBorders>
            <w:shd w:val="clear" w:color="auto" w:fill="FFFFFF"/>
            <w:tcMar>
              <w:left w:w="108" w:type="dxa"/>
              <w:right w:w="108" w:type="dxa"/>
            </w:tcMar>
            <w:vAlign w:val="center"/>
          </w:tcPr>
          <w:p w14:paraId="32569DAB" w14:textId="77777777" w:rsidR="00BE669D" w:rsidRDefault="00D16BAB" w:rsidP="001A2530">
            <w:pPr>
              <w:ind w:leftChars="100" w:left="210" w:right="-144"/>
              <w:jc w:val="center"/>
            </w:pPr>
            <w:r>
              <w:rPr>
                <w:rFonts w:ascii="Times New Roman" w:eastAsia="Times New Roman" w:hAnsi="Times New Roman" w:cs="Times New Roman"/>
                <w:sz w:val="28"/>
              </w:rPr>
              <w:t>:</w:t>
            </w: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3FEB6C7B" w14:textId="77777777" w:rsidR="00BE669D" w:rsidRDefault="00BE669D" w:rsidP="001A2530">
            <w:pPr>
              <w:ind w:leftChars="100" w:left="210"/>
              <w:jc w:val="left"/>
              <w:rPr>
                <w:rFonts w:ascii="宋体" w:eastAsia="宋体" w:hAnsi="宋体" w:cs="宋体"/>
                <w:sz w:val="22"/>
              </w:rPr>
            </w:pPr>
          </w:p>
        </w:tc>
      </w:tr>
      <w:tr w:rsidR="00BE669D" w14:paraId="1FEE72D1" w14:textId="77777777">
        <w:tc>
          <w:tcPr>
            <w:tcW w:w="2610" w:type="dxa"/>
            <w:tcBorders>
              <w:top w:val="single" w:sz="0"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2E73E6D3" w14:textId="77777777" w:rsidR="00BE669D" w:rsidRDefault="00BE669D" w:rsidP="001A2530">
            <w:pPr>
              <w:ind w:leftChars="100" w:left="210" w:right="-105"/>
              <w:jc w:val="left"/>
              <w:rPr>
                <w:rFonts w:ascii="宋体" w:eastAsia="宋体" w:hAnsi="宋体" w:cs="宋体"/>
                <w:sz w:val="22"/>
              </w:rPr>
            </w:pPr>
          </w:p>
        </w:tc>
        <w:tc>
          <w:tcPr>
            <w:tcW w:w="270" w:type="dxa"/>
            <w:tcBorders>
              <w:top w:val="single" w:sz="0" w:space="0" w:color="70AD47" w:themeColor="accent6"/>
              <w:left w:val="single" w:sz="0" w:space="0" w:color="70AD47" w:themeColor="accent6"/>
              <w:bottom w:val="single" w:sz="4" w:space="0" w:color="70AD47" w:themeColor="accent6"/>
              <w:right w:val="single" w:sz="0" w:space="0" w:color="70AD47" w:themeColor="accent6"/>
            </w:tcBorders>
            <w:shd w:val="clear" w:color="auto" w:fill="FFFFFF"/>
            <w:tcMar>
              <w:left w:w="108" w:type="dxa"/>
              <w:right w:w="108" w:type="dxa"/>
            </w:tcMar>
          </w:tcPr>
          <w:p w14:paraId="2F6AFD94" w14:textId="77777777" w:rsidR="00BE669D" w:rsidRDefault="00BE669D" w:rsidP="001A2530">
            <w:pPr>
              <w:ind w:leftChars="100" w:left="210"/>
              <w:jc w:val="left"/>
              <w:rPr>
                <w:rFonts w:ascii="宋体" w:eastAsia="宋体" w:hAnsi="宋体" w:cs="宋体"/>
                <w:sz w:val="22"/>
              </w:rPr>
            </w:pPr>
          </w:p>
        </w:tc>
        <w:tc>
          <w:tcPr>
            <w:tcW w:w="6507" w:type="dxa"/>
            <w:gridSpan w:val="2"/>
            <w:tcBorders>
              <w:top w:val="single" w:sz="4" w:space="0" w:color="70AD47" w:themeColor="accent6"/>
              <w:left w:val="single" w:sz="0" w:space="0" w:color="70AD47" w:themeColor="accent6"/>
              <w:bottom w:val="single" w:sz="4" w:space="0" w:color="70AD47" w:themeColor="accent6"/>
              <w:right w:val="single" w:sz="0" w:space="0" w:color="70AD47" w:themeColor="accent6"/>
            </w:tcBorders>
            <w:shd w:val="clear" w:color="auto" w:fill="auto"/>
            <w:tcMar>
              <w:left w:w="108" w:type="dxa"/>
              <w:right w:w="108" w:type="dxa"/>
            </w:tcMar>
            <w:vAlign w:val="center"/>
          </w:tcPr>
          <w:p w14:paraId="368ED0D6" w14:textId="77777777" w:rsidR="00BE669D" w:rsidRDefault="00BE669D" w:rsidP="001A2530">
            <w:pPr>
              <w:ind w:leftChars="100" w:left="210"/>
              <w:jc w:val="left"/>
              <w:rPr>
                <w:rFonts w:ascii="宋体" w:eastAsia="宋体" w:hAnsi="宋体" w:cs="宋体"/>
                <w:sz w:val="22"/>
              </w:rPr>
            </w:pPr>
          </w:p>
        </w:tc>
      </w:tr>
      <w:tr w:rsidR="00BE669D" w14:paraId="1AA42ECA" w14:textId="77777777">
        <w:tc>
          <w:tcPr>
            <w:tcW w:w="9387" w:type="dxa"/>
            <w:gridSpan w:val="4"/>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auto"/>
            <w:tcMar>
              <w:left w:w="108" w:type="dxa"/>
              <w:right w:w="108" w:type="dxa"/>
            </w:tcMar>
            <w:vAlign w:val="center"/>
          </w:tcPr>
          <w:p w14:paraId="19B783EF" w14:textId="77777777" w:rsidR="00BE669D" w:rsidRDefault="00D16BAB" w:rsidP="001A2530">
            <w:pPr>
              <w:ind w:leftChars="100" w:left="210"/>
              <w:jc w:val="left"/>
              <w:rPr>
                <w:rFonts w:ascii="Times New Roman" w:eastAsia="Times New Roman" w:hAnsi="Times New Roman" w:cs="Times New Roman"/>
                <w:sz w:val="28"/>
              </w:rPr>
            </w:pPr>
            <w:r>
              <w:rPr>
                <w:rFonts w:ascii="Times New Roman" w:eastAsia="Times New Roman" w:hAnsi="Times New Roman" w:cs="Times New Roman"/>
                <w:sz w:val="28"/>
              </w:rPr>
              <w:t>Feedback from Lecturer:</w:t>
            </w:r>
          </w:p>
          <w:p w14:paraId="304D30A8" w14:textId="77777777" w:rsidR="00BE669D" w:rsidRDefault="00BE669D" w:rsidP="001A2530">
            <w:pPr>
              <w:ind w:leftChars="100" w:left="210"/>
              <w:jc w:val="left"/>
              <w:rPr>
                <w:rFonts w:ascii="Times New Roman" w:eastAsia="Times New Roman" w:hAnsi="Times New Roman" w:cs="Times New Roman"/>
                <w:sz w:val="28"/>
              </w:rPr>
            </w:pPr>
          </w:p>
          <w:p w14:paraId="1C5065CA" w14:textId="77777777" w:rsidR="00BE669D" w:rsidRDefault="00BE669D" w:rsidP="001A2530">
            <w:pPr>
              <w:ind w:leftChars="100" w:left="210"/>
              <w:jc w:val="left"/>
              <w:rPr>
                <w:rFonts w:ascii="Times New Roman" w:eastAsia="Times New Roman" w:hAnsi="Times New Roman" w:cs="Times New Roman"/>
                <w:sz w:val="28"/>
              </w:rPr>
            </w:pPr>
          </w:p>
          <w:p w14:paraId="535DB82B" w14:textId="77777777" w:rsidR="00BE669D" w:rsidRDefault="00BE669D" w:rsidP="001A2530">
            <w:pPr>
              <w:ind w:leftChars="100" w:left="210"/>
              <w:jc w:val="left"/>
              <w:rPr>
                <w:rFonts w:ascii="Times New Roman" w:eastAsia="Times New Roman" w:hAnsi="Times New Roman" w:cs="Times New Roman"/>
                <w:sz w:val="28"/>
              </w:rPr>
            </w:pPr>
          </w:p>
          <w:p w14:paraId="69F943A0" w14:textId="77777777" w:rsidR="00BE669D" w:rsidRPr="00D16BAB" w:rsidRDefault="00BE669D" w:rsidP="00D16BAB">
            <w:pPr>
              <w:jc w:val="left"/>
              <w:rPr>
                <w:rFonts w:ascii="Times New Roman" w:hAnsi="Times New Roman" w:cs="Times New Roman" w:hint="eastAsia"/>
                <w:sz w:val="28"/>
                <w:szCs w:val="28"/>
              </w:rPr>
            </w:pPr>
          </w:p>
        </w:tc>
      </w:tr>
    </w:tbl>
    <w:p w14:paraId="27A3B0CF" w14:textId="77777777" w:rsidR="00BE669D" w:rsidRDefault="00BE669D" w:rsidP="001A2530">
      <w:pPr>
        <w:spacing w:line="360" w:lineRule="auto"/>
        <w:ind w:leftChars="100" w:left="210"/>
        <w:jc w:val="left"/>
        <w:rPr>
          <w:rFonts w:ascii="Times New Roman" w:eastAsia="Times New Roman" w:hAnsi="Times New Roman" w:cs="Times New Roman"/>
          <w:b/>
          <w:sz w:val="24"/>
        </w:rPr>
      </w:pPr>
    </w:p>
    <w:p w14:paraId="4DC2BC3B" w14:textId="77777777" w:rsidR="00BE669D" w:rsidRDefault="00D16BAB" w:rsidP="001A2530">
      <w:pPr>
        <w:spacing w:line="360" w:lineRule="auto"/>
        <w:ind w:leftChars="100" w:left="210"/>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Own Work Declaration</w:t>
      </w:r>
    </w:p>
    <w:p w14:paraId="42BC04C4" w14:textId="77777777" w:rsidR="00BE669D" w:rsidRDefault="00BE669D" w:rsidP="001A2530">
      <w:pPr>
        <w:spacing w:line="360" w:lineRule="auto"/>
        <w:ind w:leftChars="100" w:left="210"/>
        <w:jc w:val="center"/>
        <w:rPr>
          <w:rFonts w:ascii="Times New Roman" w:eastAsia="Times New Roman" w:hAnsi="Times New Roman" w:cs="Times New Roman"/>
          <w:sz w:val="24"/>
        </w:rPr>
      </w:pPr>
    </w:p>
    <w:p w14:paraId="420FAB2B" w14:textId="77777777" w:rsidR="00BE669D" w:rsidRDefault="00BE669D" w:rsidP="001A2530">
      <w:pPr>
        <w:spacing w:line="360" w:lineRule="auto"/>
        <w:ind w:leftChars="100" w:left="210"/>
        <w:jc w:val="center"/>
        <w:rPr>
          <w:rFonts w:ascii="Times New Roman" w:eastAsia="Times New Roman" w:hAnsi="Times New Roman" w:cs="Times New Roman"/>
          <w:sz w:val="24"/>
        </w:rPr>
      </w:pPr>
    </w:p>
    <w:p w14:paraId="6E2673E6" w14:textId="77777777" w:rsidR="00BE669D" w:rsidRDefault="00D16BAB" w:rsidP="001A2530">
      <w:pPr>
        <w:spacing w:line="360" w:lineRule="auto"/>
        <w:ind w:leftChars="100" w:left="210"/>
        <w:rPr>
          <w:rFonts w:ascii="Times New Roman" w:eastAsia="Times New Roman" w:hAnsi="Times New Roman" w:cs="Times New Roman"/>
          <w:sz w:val="24"/>
        </w:rPr>
      </w:pPr>
      <w:r>
        <w:rPr>
          <w:rFonts w:ascii="Times New Roman" w:eastAsia="Times New Roman" w:hAnsi="Times New Roman" w:cs="Times New Roman"/>
          <w:sz w:val="24"/>
        </w:rPr>
        <w:t>I/We hereby understand my/our work would be checked for plagiarism or other misconduct, and the softcopy would be saved for future comparison(s).</w:t>
      </w:r>
    </w:p>
    <w:p w14:paraId="5439323E" w14:textId="77777777" w:rsidR="00BE669D" w:rsidRDefault="00BE669D" w:rsidP="001A2530">
      <w:pPr>
        <w:spacing w:line="360" w:lineRule="auto"/>
        <w:ind w:leftChars="100" w:left="210"/>
        <w:rPr>
          <w:rFonts w:ascii="Times New Roman" w:eastAsia="Times New Roman" w:hAnsi="Times New Roman" w:cs="Times New Roman"/>
          <w:sz w:val="24"/>
        </w:rPr>
      </w:pPr>
    </w:p>
    <w:p w14:paraId="31495FBF" w14:textId="77777777" w:rsidR="00BE669D" w:rsidRDefault="00D16BAB" w:rsidP="001A2530">
      <w:pPr>
        <w:spacing w:line="360" w:lineRule="auto"/>
        <w:ind w:leftChars="100" w:left="210"/>
        <w:rPr>
          <w:rFonts w:ascii="Times New Roman" w:eastAsia="Times New Roman" w:hAnsi="Times New Roman" w:cs="Times New Roman"/>
          <w:sz w:val="24"/>
        </w:rPr>
      </w:pPr>
      <w:r>
        <w:rPr>
          <w:rFonts w:ascii="Times New Roman" w:eastAsia="Times New Roman" w:hAnsi="Times New Roman" w:cs="Times New Roman"/>
          <w:sz w:val="24"/>
        </w:rPr>
        <w:t xml:space="preserve">I/We hereby confirm that all the references or sources of citations have been correctly listed or presented and I/we clearly understand the serious consequence caused by any intentional or unintentional misconduct. </w:t>
      </w:r>
    </w:p>
    <w:p w14:paraId="66EAF974" w14:textId="77777777" w:rsidR="00BE669D" w:rsidRDefault="00BE669D" w:rsidP="001A2530">
      <w:pPr>
        <w:spacing w:line="360" w:lineRule="auto"/>
        <w:ind w:leftChars="100" w:left="210"/>
        <w:rPr>
          <w:rFonts w:ascii="Times New Roman" w:eastAsia="Times New Roman" w:hAnsi="Times New Roman" w:cs="Times New Roman"/>
          <w:sz w:val="24"/>
        </w:rPr>
      </w:pPr>
    </w:p>
    <w:p w14:paraId="5F70B387" w14:textId="77777777" w:rsidR="00BE669D" w:rsidRDefault="00D16BAB" w:rsidP="001A2530">
      <w:pPr>
        <w:spacing w:line="360" w:lineRule="auto"/>
        <w:ind w:leftChars="100" w:left="210"/>
        <w:rPr>
          <w:rFonts w:ascii="Times New Roman" w:eastAsia="Times New Roman" w:hAnsi="Times New Roman" w:cs="Times New Roman"/>
          <w:sz w:val="24"/>
        </w:rPr>
      </w:pPr>
      <w:r>
        <w:rPr>
          <w:rFonts w:ascii="Times New Roman" w:eastAsia="Times New Roman" w:hAnsi="Times New Roman" w:cs="Times New Roman"/>
          <w:sz w:val="24"/>
        </w:rPr>
        <w:t>This work is not made on any work of ot</w:t>
      </w:r>
      <w:r>
        <w:rPr>
          <w:rFonts w:ascii="Times New Roman" w:eastAsia="Times New Roman" w:hAnsi="Times New Roman" w:cs="Times New Roman"/>
          <w:sz w:val="24"/>
        </w:rPr>
        <w:t>her students (past or present), and it has not been submitted to any other courses or institutions before.</w:t>
      </w:r>
    </w:p>
    <w:p w14:paraId="01A41A76" w14:textId="77777777" w:rsidR="00BE669D" w:rsidRDefault="00BE669D" w:rsidP="001A2530">
      <w:pPr>
        <w:spacing w:line="360" w:lineRule="auto"/>
        <w:ind w:leftChars="100" w:left="210"/>
        <w:rPr>
          <w:rFonts w:ascii="Times New Roman" w:eastAsia="Times New Roman" w:hAnsi="Times New Roman" w:cs="Times New Roman"/>
          <w:sz w:val="24"/>
        </w:rPr>
      </w:pPr>
    </w:p>
    <w:p w14:paraId="0F97E13C" w14:textId="77777777" w:rsidR="00BE669D" w:rsidRDefault="00BE669D" w:rsidP="001A2530">
      <w:pPr>
        <w:spacing w:line="360" w:lineRule="auto"/>
        <w:ind w:leftChars="100" w:left="210"/>
        <w:jc w:val="left"/>
        <w:rPr>
          <w:rFonts w:ascii="Times New Roman" w:eastAsia="Times New Roman" w:hAnsi="Times New Roman" w:cs="Times New Roman"/>
          <w:sz w:val="24"/>
        </w:rPr>
      </w:pPr>
    </w:p>
    <w:p w14:paraId="50A86F66" w14:textId="77777777" w:rsidR="00BE669D" w:rsidRDefault="00BE669D" w:rsidP="001A2530">
      <w:pPr>
        <w:spacing w:line="360" w:lineRule="auto"/>
        <w:ind w:leftChars="100" w:left="210"/>
        <w:jc w:val="left"/>
        <w:rPr>
          <w:rFonts w:ascii="Times New Roman" w:eastAsia="Times New Roman" w:hAnsi="Times New Roman" w:cs="Times New Roman"/>
          <w:sz w:val="24"/>
        </w:rPr>
      </w:pPr>
    </w:p>
    <w:p w14:paraId="68C66EA9" w14:textId="77777777" w:rsidR="00BE669D" w:rsidRDefault="00D16BAB" w:rsidP="001A2530">
      <w:pPr>
        <w:spacing w:line="360" w:lineRule="auto"/>
        <w:ind w:leftChars="100" w:left="210"/>
        <w:jc w:val="left"/>
        <w:rPr>
          <w:rFonts w:ascii="Times New Roman" w:eastAsia="Times New Roman" w:hAnsi="Times New Roman" w:cs="Times New Roman"/>
          <w:sz w:val="24"/>
        </w:rPr>
      </w:pPr>
      <w:r>
        <w:rPr>
          <w:rFonts w:ascii="Times New Roman" w:eastAsia="Times New Roman" w:hAnsi="Times New Roman" w:cs="Times New Roman"/>
          <w:sz w:val="24"/>
        </w:rPr>
        <w:t>Signature:</w:t>
      </w:r>
    </w:p>
    <w:p w14:paraId="1F904062" w14:textId="77777777" w:rsidR="00BE669D" w:rsidRDefault="00D16BAB" w:rsidP="001A2530">
      <w:pPr>
        <w:spacing w:line="360" w:lineRule="auto"/>
        <w:ind w:leftChars="100" w:left="210"/>
        <w:jc w:val="left"/>
        <w:rPr>
          <w:rFonts w:ascii="Times New Roman" w:eastAsia="Times New Roman" w:hAnsi="Times New Roman" w:cs="Times New Roman"/>
          <w:sz w:val="24"/>
        </w:rPr>
      </w:pPr>
      <w:r>
        <w:object w:dxaOrig="2030" w:dyaOrig="1430" w14:anchorId="781E1B64">
          <v:shape id="_x0000_i1026" type="#_x0000_t75" style="width:101.4pt;height:71.4pt" o:ole="">
            <v:imagedata r:id="rId9" o:title=""/>
          </v:shape>
          <o:OLEObject Type="Embed" ProgID="StaticMetafile" ShapeID="_x0000_i1026" DrawAspect="Content" ObjectID="_1702051279" r:id="rId10"/>
        </w:object>
      </w:r>
      <w:r>
        <w:object w:dxaOrig="2170" w:dyaOrig="1320" w14:anchorId="360DB13B">
          <v:shape id="_x0000_i1027" type="#_x0000_t75" style="width:108.6pt;height:66pt" o:ole="">
            <v:imagedata r:id="rId11" o:title=""/>
          </v:shape>
          <o:OLEObject Type="Embed" ProgID="StaticMetafile" ShapeID="_x0000_i1027" DrawAspect="Content" ObjectID="_1702051280" r:id="rId12"/>
        </w:object>
      </w:r>
      <w:r>
        <w:object w:dxaOrig="1750" w:dyaOrig="1520" w14:anchorId="4654FF79">
          <v:shape id="_x0000_i1028" type="#_x0000_t75" style="width:87.6pt;height:76.2pt" o:ole="">
            <v:imagedata r:id="rId13" o:title=""/>
          </v:shape>
          <o:OLEObject Type="Embed" ProgID="StaticMetafile" ShapeID="_x0000_i1028" DrawAspect="Content" ObjectID="_1702051281" r:id="rId14"/>
        </w:object>
      </w:r>
      <w:r>
        <w:object w:dxaOrig="1860" w:dyaOrig="1490" w14:anchorId="45D99308">
          <v:shape id="_x0000_i1029" type="#_x0000_t75" style="width:93pt;height:74.4pt" o:ole="">
            <v:imagedata r:id="rId15" o:title=""/>
          </v:shape>
          <o:OLEObject Type="Embed" ProgID="StaticMetafile" ShapeID="_x0000_i1029" DrawAspect="Content" ObjectID="_1702051282" r:id="rId16"/>
        </w:object>
      </w:r>
    </w:p>
    <w:p w14:paraId="7C02B428" w14:textId="4F266C88" w:rsidR="00BE669D" w:rsidRDefault="00D16BAB" w:rsidP="001A2530">
      <w:pPr>
        <w:spacing w:line="360" w:lineRule="auto"/>
        <w:ind w:leftChars="100" w:left="210"/>
        <w:jc w:val="left"/>
        <w:rPr>
          <w:rFonts w:ascii="Times New Roman" w:eastAsia="Times New Roman" w:hAnsi="Times New Roman" w:cs="Times New Roman"/>
          <w:sz w:val="24"/>
        </w:rPr>
      </w:pPr>
      <w:r>
        <w:rPr>
          <w:rFonts w:ascii="Times New Roman" w:eastAsia="Times New Roman" w:hAnsi="Times New Roman" w:cs="Times New Roman"/>
          <w:sz w:val="24"/>
        </w:rPr>
        <w:t>Date:</w:t>
      </w:r>
      <w:r w:rsidR="008C10B4">
        <w:rPr>
          <w:rFonts w:ascii="Times New Roman" w:eastAsia="Times New Roman" w:hAnsi="Times New Roman" w:cs="Times New Roman"/>
          <w:sz w:val="24"/>
        </w:rPr>
        <w:t xml:space="preserve"> </w:t>
      </w:r>
      <w:r w:rsidR="008C10B4">
        <w:rPr>
          <w:rFonts w:ascii="Times New Roman" w:eastAsia="Times New Roman" w:hAnsi="Times New Roman" w:cs="Times New Roman"/>
          <w:sz w:val="28"/>
        </w:rPr>
        <w:t>25/12/2021</w:t>
      </w:r>
    </w:p>
    <w:p w14:paraId="0EC66A74" w14:textId="77777777" w:rsidR="00BE669D" w:rsidRDefault="00BE669D" w:rsidP="001A2530">
      <w:pPr>
        <w:spacing w:after="200" w:line="276" w:lineRule="auto"/>
        <w:ind w:leftChars="100" w:left="210"/>
        <w:jc w:val="left"/>
        <w:rPr>
          <w:rFonts w:ascii="Calibri" w:eastAsia="Calibri" w:hAnsi="Calibri" w:cs="Calibri"/>
          <w:sz w:val="24"/>
        </w:rPr>
      </w:pPr>
    </w:p>
    <w:p w14:paraId="6CEEAACC" w14:textId="77777777" w:rsidR="00BE669D" w:rsidRDefault="00BE669D" w:rsidP="001A2530">
      <w:pPr>
        <w:spacing w:after="200" w:line="276" w:lineRule="auto"/>
        <w:ind w:leftChars="100" w:left="210"/>
        <w:jc w:val="left"/>
        <w:rPr>
          <w:rFonts w:ascii="Calibri" w:eastAsia="Calibri" w:hAnsi="Calibri" w:cs="Calibri"/>
          <w:sz w:val="24"/>
        </w:rPr>
      </w:pPr>
    </w:p>
    <w:p w14:paraId="1B1B38F7" w14:textId="77777777" w:rsidR="00BE669D" w:rsidRDefault="00BE669D" w:rsidP="001A2530">
      <w:pPr>
        <w:spacing w:after="200" w:line="276" w:lineRule="auto"/>
        <w:ind w:leftChars="100" w:left="210"/>
        <w:jc w:val="left"/>
        <w:rPr>
          <w:rFonts w:ascii="Calibri" w:eastAsia="Calibri" w:hAnsi="Calibri" w:cs="Calibri"/>
          <w:sz w:val="24"/>
        </w:rPr>
      </w:pPr>
    </w:p>
    <w:p w14:paraId="7E652216" w14:textId="77777777" w:rsidR="00BE669D" w:rsidRDefault="00BE669D" w:rsidP="001A2530">
      <w:pPr>
        <w:spacing w:after="200" w:line="276" w:lineRule="auto"/>
        <w:ind w:leftChars="100" w:left="210"/>
        <w:jc w:val="left"/>
        <w:rPr>
          <w:rFonts w:ascii="Calibri" w:eastAsia="Calibri" w:hAnsi="Calibri" w:cs="Calibri"/>
          <w:sz w:val="24"/>
        </w:rPr>
      </w:pPr>
    </w:p>
    <w:p w14:paraId="08D99557" w14:textId="77777777" w:rsidR="00BE669D" w:rsidRDefault="00BE669D" w:rsidP="001A2530">
      <w:pPr>
        <w:spacing w:after="200" w:line="276" w:lineRule="auto"/>
        <w:ind w:leftChars="100" w:left="210"/>
        <w:jc w:val="left"/>
        <w:rPr>
          <w:rFonts w:ascii="Calibri" w:eastAsia="Calibri" w:hAnsi="Calibri" w:cs="Calibri"/>
          <w:sz w:val="24"/>
        </w:rPr>
      </w:pPr>
    </w:p>
    <w:p w14:paraId="55F4E0BC" w14:textId="77777777" w:rsidR="00BE669D" w:rsidRPr="008C10B4" w:rsidRDefault="00BE669D" w:rsidP="008C10B4">
      <w:pPr>
        <w:spacing w:after="200" w:line="276" w:lineRule="auto"/>
        <w:jc w:val="left"/>
        <w:rPr>
          <w:rFonts w:ascii="Calibri" w:hAnsi="Calibri" w:cs="Calibri" w:hint="eastAsia"/>
          <w:sz w:val="24"/>
        </w:rPr>
      </w:pPr>
    </w:p>
    <w:p w14:paraId="6946208C" w14:textId="77777777" w:rsidR="00D16BAB" w:rsidRDefault="00D16BAB" w:rsidP="001A2530">
      <w:pPr>
        <w:spacing w:before="240" w:after="60" w:line="276" w:lineRule="auto"/>
        <w:ind w:leftChars="100" w:left="210"/>
        <w:jc w:val="center"/>
        <w:rPr>
          <w:rFonts w:ascii="Cambria" w:eastAsia="Cambria" w:hAnsi="Cambria" w:cs="Cambria"/>
          <w:b/>
          <w:sz w:val="32"/>
        </w:rPr>
      </w:pPr>
    </w:p>
    <w:p w14:paraId="2E5E71E7" w14:textId="58164446" w:rsidR="00BE669D" w:rsidRDefault="00D16BAB" w:rsidP="001A2530">
      <w:pPr>
        <w:spacing w:before="240" w:after="60" w:line="276" w:lineRule="auto"/>
        <w:ind w:leftChars="100" w:left="210"/>
        <w:jc w:val="center"/>
        <w:rPr>
          <w:rFonts w:ascii="Cambria" w:eastAsia="Cambria" w:hAnsi="Cambria" w:cs="Cambria"/>
          <w:b/>
          <w:sz w:val="32"/>
        </w:rPr>
      </w:pPr>
      <w:r>
        <w:rPr>
          <w:rFonts w:ascii="Cambria" w:eastAsia="Cambria" w:hAnsi="Cambria" w:cs="Cambria"/>
          <w:b/>
          <w:sz w:val="32"/>
        </w:rPr>
        <w:lastRenderedPageBreak/>
        <w:t xml:space="preserve">Implementation of Machine Learning Classification in Human Activity: </w:t>
      </w:r>
      <w:proofErr w:type="gramStart"/>
      <w:r>
        <w:rPr>
          <w:rFonts w:ascii="Cambria" w:eastAsia="Cambria" w:hAnsi="Cambria" w:cs="Cambria"/>
          <w:b/>
          <w:sz w:val="32"/>
        </w:rPr>
        <w:t>an</w:t>
      </w:r>
      <w:proofErr w:type="gramEnd"/>
      <w:r>
        <w:rPr>
          <w:rFonts w:ascii="Cambria" w:eastAsia="Cambria" w:hAnsi="Cambria" w:cs="Cambria"/>
          <w:b/>
          <w:sz w:val="32"/>
        </w:rPr>
        <w:t xml:space="preserve"> Attempt on Maximizing Accuracy</w:t>
      </w:r>
    </w:p>
    <w:p w14:paraId="78446A14" w14:textId="77777777" w:rsidR="00BE669D" w:rsidRDefault="00D16BAB" w:rsidP="001A2530">
      <w:pPr>
        <w:pStyle w:val="ab"/>
        <w:keepNext/>
        <w:keepLines/>
        <w:numPr>
          <w:ilvl w:val="0"/>
          <w:numId w:val="1"/>
        </w:numPr>
        <w:spacing w:before="260" w:after="260" w:line="416" w:lineRule="auto"/>
        <w:ind w:leftChars="100" w:left="570" w:firstLineChars="0"/>
        <w:jc w:val="left"/>
        <w:rPr>
          <w:rFonts w:ascii="Cambria" w:eastAsia="Cambria" w:hAnsi="Cambria" w:cs="Cambria"/>
          <w:b/>
          <w:sz w:val="28"/>
        </w:rPr>
      </w:pPr>
      <w:r>
        <w:rPr>
          <w:rFonts w:ascii="Cambria" w:eastAsia="Cambria" w:hAnsi="Cambria" w:cs="Cambria"/>
          <w:b/>
          <w:sz w:val="28"/>
        </w:rPr>
        <w:t>Introduction</w:t>
      </w:r>
    </w:p>
    <w:p w14:paraId="73A68630"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(ML) is one of the fastest-growing areas in Artificial Intelligence and has shown its significance and potential in previou</w:t>
      </w:r>
      <w:r>
        <w:rPr>
          <w:rFonts w:ascii="Times New Roman" w:eastAsia="Times New Roman" w:hAnsi="Times New Roman" w:cs="Times New Roman"/>
          <w:sz w:val="24"/>
          <w:szCs w:val="24"/>
        </w:rPr>
        <w:t>s development. There are several data science problems in ML, the most remarkable of which is classification. Classification is the process of finding models (or functions) that describes and distinguishes classes or concepts of data, to be able to use the</w:t>
      </w:r>
      <w:r>
        <w:rPr>
          <w:rFonts w:ascii="Times New Roman" w:eastAsia="Times New Roman" w:hAnsi="Times New Roman" w:cs="Times New Roman"/>
          <w:sz w:val="24"/>
          <w:szCs w:val="24"/>
        </w:rPr>
        <w:t xml:space="preserve"> model to predict classes of unknown objects. In our project, we intend to use this technology in solving a real-world problem, Human Activity Recognition.</w:t>
      </w:r>
    </w:p>
    <w:p w14:paraId="5676C244"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focused on using all our knowledge to adjust the algorithms and </w:t>
      </w:r>
      <w:r>
        <w:rPr>
          <w:rFonts w:ascii="Times New Roman" w:eastAsia="Times New Roman" w:hAnsi="Times New Roman" w:cs="Times New Roman"/>
          <w:sz w:val="24"/>
          <w:szCs w:val="24"/>
        </w:rPr>
        <w:t>parameters in different stages to get the solution with the highest accuracy. To give a comprehensive overview of our conception and implement the project, we organize the report in 4 parts: </w:t>
      </w:r>
    </w:p>
    <w:p w14:paraId="25079B06"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Introduction;</w:t>
      </w:r>
    </w:p>
    <w:p w14:paraId="2FD2F35F"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Research Approach, in which we would present h</w:t>
      </w:r>
      <w:r>
        <w:rPr>
          <w:rFonts w:ascii="Times New Roman" w:eastAsia="Times New Roman" w:hAnsi="Times New Roman" w:cs="Times New Roman"/>
          <w:sz w:val="24"/>
          <w:szCs w:val="24"/>
        </w:rPr>
        <w:t>ow we formulate the problem, and our data preparation and processing pipeline;</w:t>
      </w:r>
    </w:p>
    <w:p w14:paraId="4ACF5436"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Research Process, where we would make a detailed elaboration on ML models with the highest accuracy and the result we have gotten based on our experiment;</w:t>
      </w:r>
    </w:p>
    <w:p w14:paraId="0EDE6726"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Discussion to summ</w:t>
      </w:r>
      <w:r>
        <w:rPr>
          <w:rFonts w:ascii="Times New Roman" w:eastAsia="Times New Roman" w:hAnsi="Times New Roman" w:cs="Times New Roman"/>
          <w:sz w:val="24"/>
          <w:szCs w:val="24"/>
        </w:rPr>
        <w:t>arize our results and reflect on them.</w:t>
      </w:r>
    </w:p>
    <w:p w14:paraId="0527D3E2" w14:textId="77777777" w:rsidR="00BE669D" w:rsidRDefault="00D16BAB" w:rsidP="001A2530">
      <w:pPr>
        <w:pStyle w:val="ab"/>
        <w:keepNext/>
        <w:keepLines/>
        <w:numPr>
          <w:ilvl w:val="0"/>
          <w:numId w:val="1"/>
        </w:numPr>
        <w:spacing w:before="260" w:after="260" w:line="416" w:lineRule="auto"/>
        <w:ind w:leftChars="100" w:left="570" w:firstLineChars="0"/>
        <w:jc w:val="left"/>
        <w:rPr>
          <w:rFonts w:ascii="Cambria" w:eastAsia="Cambria" w:hAnsi="Cambria" w:cs="Cambria"/>
          <w:b/>
          <w:sz w:val="28"/>
        </w:rPr>
      </w:pPr>
      <w:r>
        <w:rPr>
          <w:rFonts w:ascii="Cambria" w:eastAsia="Cambria" w:hAnsi="Cambria" w:cs="Cambria"/>
          <w:b/>
          <w:sz w:val="28"/>
        </w:rPr>
        <w:t>Research Approach</w:t>
      </w:r>
    </w:p>
    <w:p w14:paraId="63F8259E"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section, we will focus on abstracting our problems to machine learning models, and our effort in fetching, pre-processing the data. As for the data processing part, we will present in the nex</w:t>
      </w:r>
      <w:r>
        <w:rPr>
          <w:rFonts w:ascii="Times New Roman" w:eastAsia="Times New Roman" w:hAnsi="Times New Roman" w:cs="Times New Roman"/>
          <w:sz w:val="24"/>
          <w:szCs w:val="24"/>
        </w:rPr>
        <w:t>t section along with the ML models being applied.</w:t>
      </w:r>
    </w:p>
    <w:p w14:paraId="41C81828" w14:textId="77777777" w:rsidR="00BE669D" w:rsidRDefault="00D16BAB" w:rsidP="001A2530">
      <w:pPr>
        <w:pStyle w:val="ab"/>
        <w:numPr>
          <w:ilvl w:val="1"/>
          <w:numId w:val="1"/>
        </w:numPr>
        <w:spacing w:after="200" w:line="360" w:lineRule="auto"/>
        <w:ind w:leftChars="100" w:left="57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ML Problem Formulation</w:t>
      </w:r>
    </w:p>
    <w:p w14:paraId="345396BD"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T: Building a model that can recognize and classify human activities recorded by </w:t>
      </w:r>
      <w:r>
        <w:rPr>
          <w:rFonts w:ascii="Times New Roman" w:eastAsia="Times New Roman" w:hAnsi="Times New Roman" w:cs="Times New Roman"/>
          <w:sz w:val="24"/>
          <w:szCs w:val="24"/>
        </w:rPr>
        <w:lastRenderedPageBreak/>
        <w:t>smartphones.</w:t>
      </w:r>
    </w:p>
    <w:p w14:paraId="05CAB332"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Measure P: the overall accuracy and F1 score that the classification sys</w:t>
      </w:r>
      <w:r>
        <w:rPr>
          <w:rFonts w:ascii="Times New Roman" w:eastAsia="Times New Roman" w:hAnsi="Times New Roman" w:cs="Times New Roman"/>
          <w:sz w:val="24"/>
          <w:szCs w:val="24"/>
        </w:rPr>
        <w:t>tem presents.</w:t>
      </w:r>
    </w:p>
    <w:p w14:paraId="4C49332B"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Experience E: the accelerometer and gyroscope’s recording of 30 study participants performing six activities (WALKING, WALKINGUPSTAIRS, WALKINGDOWNSTAIRS, SITTING, STANDING, LAYING).</w:t>
      </w:r>
    </w:p>
    <w:p w14:paraId="2F3CE6B1" w14:textId="77777777" w:rsidR="00BE669D" w:rsidRDefault="00D16BAB" w:rsidP="001A2530">
      <w:pPr>
        <w:pStyle w:val="ab"/>
        <w:numPr>
          <w:ilvl w:val="1"/>
          <w:numId w:val="1"/>
        </w:numPr>
        <w:spacing w:after="200" w:line="360" w:lineRule="auto"/>
        <w:ind w:leftChars="100" w:left="57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Preparation</w:t>
      </w:r>
    </w:p>
    <w:p w14:paraId="4E6AE79F"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intends to </w:t>
      </w:r>
      <w:r>
        <w:rPr>
          <w:rFonts w:ascii="Times New Roman" w:eastAsia="Times New Roman" w:hAnsi="Times New Roman" w:cs="Times New Roman"/>
          <w:sz w:val="24"/>
          <w:szCs w:val="24"/>
        </w:rPr>
        <w:t>recognize and classify human gestures and our dataset based on the research of the recording of 30 study participants performing activities of daily living. With the guidance of our lecturer, the ideal dataset was obtained in previous relating research. An</w:t>
      </w:r>
      <w:r>
        <w:rPr>
          <w:rFonts w:ascii="Times New Roman" w:eastAsia="Times New Roman" w:hAnsi="Times New Roman" w:cs="Times New Roman"/>
          <w:sz w:val="24"/>
          <w:szCs w:val="24"/>
        </w:rPr>
        <w:t xml:space="preserve"> experiment has been carried out with a group of 30 volunteers within an age bracket of 19-48 years, they all performed six activities (WALKING, WALKINGUPSTAIRS, WALKINGDOWNSTAIRS, SITTING, STANDING, LAYING) and these activities were labeled manually. </w:t>
      </w:r>
    </w:p>
    <w:p w14:paraId="76449800"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dataset has been randomly partitioned into two sets, where 70% of the volunteers were selected for generating the training data and 30% for the test data. After browsing the .csv files, there is an interesting finding that the “subject” column (ranging 1-</w:t>
      </w:r>
      <w:r>
        <w:rPr>
          <w:rFonts w:ascii="Times New Roman" w:eastAsia="Times New Roman" w:hAnsi="Times New Roman" w:cs="Times New Roman"/>
          <w:sz w:val="24"/>
          <w:szCs w:val="24"/>
        </w:rPr>
        <w:t>30) perfectly corresponds to the 30 smartphones used in the experiment, and being split 7:3, the same as the ratio of train and test dataset.</w:t>
      </w:r>
    </w:p>
    <w:p w14:paraId="40881EA7"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Then we invoked corresponding functions to check whether there is a null or duplicated value and did feature extra</w:t>
      </w:r>
      <w:r>
        <w:rPr>
          <w:rFonts w:ascii="Times New Roman" w:eastAsia="Times New Roman" w:hAnsi="Times New Roman" w:cs="Times New Roman"/>
          <w:sz w:val="24"/>
          <w:szCs w:val="24"/>
        </w:rPr>
        <w:t>ction and analyzed the relationship between data and visualization tools to reveal them. </w:t>
      </w:r>
    </w:p>
    <w:p w14:paraId="410CC0D0" w14:textId="77777777" w:rsidR="00BE669D" w:rsidRDefault="00D16BAB" w:rsidP="001A2530">
      <w:pPr>
        <w:pStyle w:val="ab"/>
        <w:numPr>
          <w:ilvl w:val="1"/>
          <w:numId w:val="1"/>
        </w:numPr>
        <w:spacing w:after="200" w:line="360" w:lineRule="auto"/>
        <w:ind w:leftChars="100" w:left="57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w:t>
      </w:r>
    </w:p>
    <w:p w14:paraId="214DC4BB"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After realizing the identification of required data and the definition of training and testing set, we designed experiments in testing which pre-p</w:t>
      </w:r>
      <w:r>
        <w:rPr>
          <w:rFonts w:ascii="Times New Roman" w:eastAsia="Times New Roman" w:hAnsi="Times New Roman" w:cs="Times New Roman"/>
          <w:sz w:val="24"/>
          <w:szCs w:val="24"/>
        </w:rPr>
        <w:t>rocessing method may get the result the highest accuracy. Firstly, we tried to drop the column of “subject” and make a comparison between the results. The accuracy dropping the column would get slightly higher. Then we invoked label encoder to target activ</w:t>
      </w:r>
      <w:r>
        <w:rPr>
          <w:rFonts w:ascii="Times New Roman" w:eastAsia="Times New Roman" w:hAnsi="Times New Roman" w:cs="Times New Roman"/>
          <w:sz w:val="24"/>
          <w:szCs w:val="24"/>
        </w:rPr>
        <w:t xml:space="preserve">ities and tested 3 pre-processing methods on the rest of the features </w:t>
      </w:r>
      <w:r>
        <w:rPr>
          <w:rFonts w:ascii="Times New Roman" w:eastAsia="Times New Roman" w:hAnsi="Times New Roman" w:cs="Times New Roman"/>
          <w:sz w:val="24"/>
          <w:szCs w:val="24"/>
        </w:rPr>
        <w:lastRenderedPageBreak/>
        <w:t>subsequently: Standard Scaler, Minmax Scaler, and Principal Component Analysis (PCA). The test followed with 3 basic algorithms (Random Forest, KNN, and Decision Tree) and the result ind</w:t>
      </w:r>
      <w:r>
        <w:rPr>
          <w:rFonts w:ascii="Times New Roman" w:eastAsia="Times New Roman" w:hAnsi="Times New Roman" w:cs="Times New Roman"/>
          <w:sz w:val="24"/>
          <w:szCs w:val="24"/>
        </w:rPr>
        <w:t>icates that Standard Scaler’s and PCA’s accuracy is relatively better but the differences are subtle and unexplainable according to our limited knowledge. In case the combination of different ML models and pre-processing methods would result in unexpectedl</w:t>
      </w:r>
      <w:r>
        <w:rPr>
          <w:rFonts w:ascii="Times New Roman" w:eastAsia="Times New Roman" w:hAnsi="Times New Roman" w:cs="Times New Roman"/>
          <w:sz w:val="24"/>
          <w:szCs w:val="24"/>
        </w:rPr>
        <w:t>y high accuracy, we would test all the pre-processing methods in each ML model.</w:t>
      </w:r>
    </w:p>
    <w:p w14:paraId="3F80F341" w14:textId="77777777" w:rsidR="00BE669D" w:rsidRDefault="00D16BAB" w:rsidP="001A2530">
      <w:pPr>
        <w:pStyle w:val="ab"/>
        <w:keepNext/>
        <w:keepLines/>
        <w:spacing w:before="260" w:after="260" w:line="416" w:lineRule="auto"/>
        <w:ind w:leftChars="100" w:left="570" w:firstLineChars="0" w:hanging="360"/>
        <w:jc w:val="left"/>
        <w:rPr>
          <w:rFonts w:ascii="Cambria" w:eastAsia="Cambria" w:hAnsi="Cambria" w:cs="Cambria"/>
          <w:b/>
          <w:sz w:val="28"/>
        </w:rPr>
      </w:pPr>
      <w:r>
        <w:rPr>
          <w:rFonts w:ascii="Cambria" w:eastAsia="Cambria" w:hAnsi="Cambria" w:cs="Cambria"/>
          <w:b/>
          <w:sz w:val="28"/>
        </w:rPr>
        <w:t>3. Research Process</w:t>
      </w:r>
    </w:p>
    <w:p w14:paraId="5100DCBA" w14:textId="77777777" w:rsidR="00BE669D" w:rsidRDefault="00D16BAB" w:rsidP="001A2530">
      <w:pPr>
        <w:pStyle w:val="ab"/>
        <w:numPr>
          <w:ilvl w:val="1"/>
          <w:numId w:val="2"/>
        </w:numPr>
        <w:spacing w:after="200" w:line="360" w:lineRule="auto"/>
        <w:ind w:leftChars="100" w:left="57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Tuning</w:t>
      </w:r>
    </w:p>
    <w:p w14:paraId="2920BCCA"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get the proper parameter and design the most efficient algorithm for real-world applications, we applied two methods: Grid Sear</w:t>
      </w:r>
      <w:r>
        <w:rPr>
          <w:rFonts w:ascii="Times New Roman" w:eastAsia="Times New Roman" w:hAnsi="Times New Roman" w:cs="Times New Roman"/>
          <w:sz w:val="24"/>
          <w:szCs w:val="24"/>
        </w:rPr>
        <w:t xml:space="preserve">ch and Random Search, to find the best parameters for each model. As both methods are based on exhaustive enumeration and cross-validation, the accuracy of these two methods is basically the same while the time consumption of random search is consistently </w:t>
      </w:r>
      <w:r>
        <w:rPr>
          <w:rFonts w:ascii="Times New Roman" w:eastAsia="Times New Roman" w:hAnsi="Times New Roman" w:cs="Times New Roman"/>
          <w:sz w:val="24"/>
          <w:szCs w:val="24"/>
        </w:rPr>
        <w:t>better. Such experimental results are also consistent with the efficiency of the two methods in real-life applications. Therefore, the random search would be applied in the following research.</w:t>
      </w:r>
    </w:p>
    <w:p w14:paraId="67F75677" w14:textId="77777777" w:rsidR="00BE669D" w:rsidRDefault="00D16BAB" w:rsidP="001A2530">
      <w:pPr>
        <w:pStyle w:val="ab"/>
        <w:numPr>
          <w:ilvl w:val="1"/>
          <w:numId w:val="2"/>
        </w:numPr>
        <w:spacing w:after="200" w:line="360" w:lineRule="auto"/>
        <w:ind w:leftChars="100" w:left="57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ML models</w:t>
      </w:r>
    </w:p>
    <w:p w14:paraId="16BCFF34"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algorithms were applied in search of the ML model </w:t>
      </w:r>
      <w:r>
        <w:rPr>
          <w:rFonts w:ascii="Times New Roman" w:eastAsia="Times New Roman" w:hAnsi="Times New Roman" w:cs="Times New Roman"/>
          <w:sz w:val="24"/>
          <w:szCs w:val="24"/>
        </w:rPr>
        <w:t xml:space="preserve">that could yield the highest accuracy within our limited knowledge base. The code of these algorithms will be presented in the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so we simply list their names here and select the ones with the highest accuracy for a detailed description. Th</w:t>
      </w:r>
      <w:r>
        <w:rPr>
          <w:rFonts w:ascii="Times New Roman" w:eastAsia="Times New Roman" w:hAnsi="Times New Roman" w:cs="Times New Roman"/>
          <w:sz w:val="24"/>
          <w:szCs w:val="24"/>
        </w:rPr>
        <w:t>e ML models we applied are listed below: Random Forest, Decision Tree, KNN, SVM, Gaussian Naive Bayes, Logistic Regression, Linear Support Vector Machine, Multiple Layer Perceptron, XG Boost, and ANN.</w:t>
      </w:r>
    </w:p>
    <w:p w14:paraId="6B973DE9" w14:textId="77777777" w:rsidR="00BE669D" w:rsidRDefault="00D16BAB" w:rsidP="001A2530">
      <w:pPr>
        <w:pStyle w:val="ab"/>
        <w:numPr>
          <w:ilvl w:val="1"/>
          <w:numId w:val="2"/>
        </w:numPr>
        <w:spacing w:after="200" w:line="360" w:lineRule="auto"/>
        <w:ind w:leftChars="100" w:left="57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Summary of the experiment results</w:t>
      </w:r>
    </w:p>
    <w:p w14:paraId="242F138D" w14:textId="77777777" w:rsidR="00BE669D" w:rsidRDefault="00D16BAB" w:rsidP="001A2530">
      <w:pPr>
        <w:pStyle w:val="ab"/>
        <w:numPr>
          <w:ilvl w:val="2"/>
          <w:numId w:val="2"/>
        </w:numPr>
        <w:spacing w:after="200" w:line="360" w:lineRule="auto"/>
        <w:ind w:leftChars="100" w:left="93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Result Overview</w:t>
      </w:r>
    </w:p>
    <w:p w14:paraId="53428F8F" w14:textId="4BBDCFFF" w:rsidR="00BE669D" w:rsidRDefault="00D16BAB" w:rsidP="00D16BAB">
      <w:pPr>
        <w:spacing w:after="200" w:line="360" w:lineRule="auto"/>
        <w:ind w:leftChars="100" w:left="210"/>
        <w:rPr>
          <w:rFonts w:ascii="Times New Roman" w:hAnsi="Times New Roman" w:cs="Times New Roman"/>
          <w:sz w:val="24"/>
          <w:szCs w:val="24"/>
        </w:rPr>
      </w:pPr>
      <w:r>
        <w:rPr>
          <w:rFonts w:ascii="Times New Roman" w:eastAsia="Times New Roman" w:hAnsi="Times New Roman" w:cs="Times New Roman"/>
          <w:sz w:val="24"/>
          <w:szCs w:val="24"/>
        </w:rPr>
        <w:t>Since</w:t>
      </w:r>
      <w:r>
        <w:rPr>
          <w:rFonts w:ascii="Times New Roman" w:eastAsia="Times New Roman" w:hAnsi="Times New Roman" w:cs="Times New Roman"/>
          <w:sz w:val="24"/>
          <w:szCs w:val="24"/>
        </w:rPr>
        <w:t xml:space="preserve"> we did multiple groups of control trials, the amount of data derived was huge. To intuitively present the experimental results and make better comparisons, we made a statistical </w:t>
      </w:r>
      <w:r>
        <w:rPr>
          <w:rFonts w:ascii="Times New Roman" w:eastAsia="Times New Roman" w:hAnsi="Times New Roman" w:cs="Times New Roman"/>
          <w:noProof/>
          <w:sz w:val="24"/>
          <w:szCs w:val="24"/>
        </w:rPr>
        <w:lastRenderedPageBreak/>
        <w:drawing>
          <wp:anchor distT="0" distB="0" distL="114300" distR="114300" simplePos="0" relativeHeight="251657216" behindDoc="0" locked="0" layoutInCell="1" allowOverlap="1" wp14:anchorId="46EA7E16" wp14:editId="2CF3E637">
            <wp:simplePos x="0" y="0"/>
            <wp:positionH relativeFrom="column">
              <wp:posOffset>-707390</wp:posOffset>
            </wp:positionH>
            <wp:positionV relativeFrom="paragraph">
              <wp:posOffset>690245</wp:posOffset>
            </wp:positionV>
            <wp:extent cx="7209790" cy="253492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09790" cy="2534920"/>
                    </a:xfrm>
                    <a:prstGeom prst="rect">
                      <a:avLst/>
                    </a:prstGeom>
                  </pic:spPr>
                </pic:pic>
              </a:graphicData>
            </a:graphic>
          </wp:anchor>
        </w:drawing>
      </w:r>
      <w:r>
        <w:rPr>
          <w:rFonts w:ascii="Times New Roman" w:eastAsia="Times New Roman" w:hAnsi="Times New Roman" w:cs="Times New Roman"/>
          <w:sz w:val="24"/>
          <w:szCs w:val="24"/>
        </w:rPr>
        <w:t>table of accuracy and F1_score as follows:</w:t>
      </w:r>
    </w:p>
    <w:p w14:paraId="4BE15588" w14:textId="77777777" w:rsidR="00D16BAB" w:rsidRPr="00D16BAB" w:rsidRDefault="00D16BAB" w:rsidP="00D16BAB">
      <w:pPr>
        <w:spacing w:after="200" w:line="360" w:lineRule="auto"/>
        <w:ind w:leftChars="100" w:left="210"/>
        <w:rPr>
          <w:rFonts w:ascii="Times New Roman" w:hAnsi="Times New Roman" w:cs="Times New Roman" w:hint="eastAsia"/>
          <w:sz w:val="24"/>
          <w:szCs w:val="24"/>
        </w:rPr>
      </w:pPr>
    </w:p>
    <w:p w14:paraId="42D34950" w14:textId="77777777" w:rsidR="00D16BAB" w:rsidRDefault="00D16BAB" w:rsidP="001A2530">
      <w:pPr>
        <w:spacing w:after="200" w:line="360" w:lineRule="auto"/>
        <w:ind w:leftChars="100" w:left="210"/>
        <w:rPr>
          <w:rFonts w:ascii="Times New Roman" w:eastAsia="Times New Roman" w:hAnsi="Times New Roman" w:cs="Times New Roman"/>
          <w:sz w:val="24"/>
          <w:szCs w:val="24"/>
        </w:rPr>
      </w:pPr>
    </w:p>
    <w:p w14:paraId="3B8A4FEB" w14:textId="1E9B31D4"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table, we condu</w:t>
      </w:r>
      <w:r>
        <w:rPr>
          <w:rFonts w:ascii="Times New Roman" w:eastAsia="Times New Roman" w:hAnsi="Times New Roman" w:cs="Times New Roman"/>
          <w:sz w:val="24"/>
          <w:szCs w:val="24"/>
        </w:rPr>
        <w:t>cted a preliminary data filtering and listed the conditions in which the accuracy exceeded 0.9 and could even reach 0.95.</w:t>
      </w:r>
    </w:p>
    <w:p w14:paraId="4428C496"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D385C1" wp14:editId="04BEF251">
            <wp:extent cx="5130800" cy="11734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198164" cy="1189025"/>
                    </a:xfrm>
                    <a:prstGeom prst="rect">
                      <a:avLst/>
                    </a:prstGeom>
                  </pic:spPr>
                </pic:pic>
              </a:graphicData>
            </a:graphic>
          </wp:inline>
        </w:drawing>
      </w:r>
    </w:p>
    <w:p w14:paraId="6B0A7CA4" w14:textId="77777777" w:rsidR="00BE669D" w:rsidRDefault="00D16BAB" w:rsidP="001A2530">
      <w:pPr>
        <w:spacing w:after="200" w:line="360" w:lineRule="auto"/>
        <w:ind w:leftChars="100" w:left="210"/>
        <w:rPr>
          <w:rFonts w:ascii="Times New Roman" w:hAnsi="Times New Roman" w:cs="Times New Roman"/>
          <w:sz w:val="24"/>
          <w:szCs w:val="24"/>
        </w:rPr>
      </w:pPr>
      <w:r>
        <w:rPr>
          <w:rFonts w:ascii="Times New Roman" w:eastAsia="Times New Roman" w:hAnsi="Times New Roman" w:cs="Times New Roman"/>
          <w:sz w:val="24"/>
          <w:szCs w:val="24"/>
        </w:rPr>
        <w:t>Obviously, we can find that the models that perform rather outstandingly (whose accuracy is over 95%) are Support Vector Machine, Li</w:t>
      </w:r>
      <w:r>
        <w:rPr>
          <w:rFonts w:ascii="Times New Roman" w:eastAsia="Times New Roman" w:hAnsi="Times New Roman" w:cs="Times New Roman"/>
          <w:sz w:val="24"/>
          <w:szCs w:val="24"/>
        </w:rPr>
        <w:t>near Support Vector Machine, Logistic Regression, Multiple Layer Perceptron when applying Standard Scaler. There also are models that result in a fair accuracy when applying Principal Component Analysis, and they are Random Forest, SVM, Logistic Regression</w:t>
      </w:r>
      <w:r>
        <w:rPr>
          <w:rFonts w:ascii="Times New Roman" w:eastAsia="Times New Roman" w:hAnsi="Times New Roman" w:cs="Times New Roman"/>
          <w:sz w:val="24"/>
          <w:szCs w:val="24"/>
        </w:rPr>
        <w:t>, Linear Support Vector Machine and Multiple Layer Perceptron, their accuracy can be over 0.9 but not more than 0.95. As for the models applying Minmax Scaler, the result is not very ideal, which value never reaches 0.9.</w:t>
      </w:r>
    </w:p>
    <w:p w14:paraId="0C5C8ABB" w14:textId="77777777" w:rsidR="00BE669D" w:rsidRDefault="00D16BAB" w:rsidP="001A2530">
      <w:pPr>
        <w:pStyle w:val="ab"/>
        <w:numPr>
          <w:ilvl w:val="2"/>
          <w:numId w:val="2"/>
        </w:numPr>
        <w:spacing w:after="200" w:line="360" w:lineRule="auto"/>
        <w:ind w:leftChars="100" w:left="93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p w14:paraId="5542D1D1" w14:textId="77777777" w:rsidR="00BE669D" w:rsidRDefault="00D16BAB" w:rsidP="001A2530">
      <w:pPr>
        <w:spacing w:after="200" w:line="360" w:lineRule="auto"/>
        <w:ind w:leftChars="100" w:left="210"/>
        <w:rPr>
          <w:rFonts w:ascii="Times New Roman" w:hAnsi="Times New Roman" w:cs="Times New Roman"/>
          <w:sz w:val="24"/>
          <w:szCs w:val="24"/>
        </w:rPr>
      </w:pPr>
      <w:r>
        <w:rPr>
          <w:rFonts w:ascii="Times New Roman" w:eastAsia="Times New Roman" w:hAnsi="Times New Roman" w:cs="Times New Roman"/>
          <w:sz w:val="24"/>
          <w:szCs w:val="24"/>
        </w:rPr>
        <w:t xml:space="preserve">Due to ANN’s </w:t>
      </w:r>
      <w:r>
        <w:rPr>
          <w:rFonts w:ascii="Times New Roman" w:eastAsia="Times New Roman" w:hAnsi="Times New Roman" w:cs="Times New Roman"/>
          <w:sz w:val="24"/>
          <w:szCs w:val="24"/>
        </w:rPr>
        <w:t xml:space="preserve">specificity (based on Deep Learning), we have rather high expectations of its </w:t>
      </w:r>
      <w:r>
        <w:rPr>
          <w:rFonts w:ascii="Times New Roman" w:eastAsia="Times New Roman" w:hAnsi="Times New Roman" w:cs="Times New Roman"/>
          <w:sz w:val="24"/>
          <w:szCs w:val="24"/>
        </w:rPr>
        <w:lastRenderedPageBreak/>
        <w:t>performance, so we list it separately. According to the ANN model we built, the accuracy of remaining and dropping “subject” columns could respectively reach 0.9586 and 0.9620 at</w:t>
      </w:r>
      <w:r>
        <w:rPr>
          <w:rFonts w:ascii="Times New Roman" w:eastAsia="Times New Roman" w:hAnsi="Times New Roman" w:cs="Times New Roman"/>
          <w:sz w:val="24"/>
          <w:szCs w:val="24"/>
        </w:rPr>
        <w:t xml:space="preserve"> most, from which we can indicate that ANN is the best ML model in our project. </w:t>
      </w:r>
    </w:p>
    <w:p w14:paraId="7F782D5E" w14:textId="77777777" w:rsidR="00BE669D" w:rsidRDefault="00D16BAB" w:rsidP="001A2530">
      <w:pPr>
        <w:pStyle w:val="ab"/>
        <w:numPr>
          <w:ilvl w:val="2"/>
          <w:numId w:val="2"/>
        </w:numPr>
        <w:spacing w:after="200" w:line="360" w:lineRule="auto"/>
        <w:ind w:leftChars="100" w:left="93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F1_score</w:t>
      </w:r>
    </w:p>
    <w:p w14:paraId="40716550" w14:textId="77777777" w:rsidR="00BE669D" w:rsidRDefault="00D16BAB" w:rsidP="001A2530">
      <w:pPr>
        <w:pStyle w:val="ab"/>
        <w:spacing w:after="200" w:line="360" w:lineRule="auto"/>
        <w:ind w:leftChars="100" w:left="210" w:firstLineChars="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C62BF8E" wp14:editId="635B71EA">
            <wp:extent cx="1363980" cy="257810"/>
            <wp:effectExtent l="0" t="0" r="0" b="0"/>
            <wp:docPr id="463346516" name="图片 463346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46516" name="图片 46334651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394608" cy="264177"/>
                    </a:xfrm>
                    <a:prstGeom prst="rect">
                      <a:avLst/>
                    </a:prstGeom>
                  </pic:spPr>
                </pic:pic>
              </a:graphicData>
            </a:graphic>
          </wp:inline>
        </w:drawing>
      </w:r>
    </w:p>
    <w:p w14:paraId="594872C5"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report, we introduced another important measure for ML classification problems --F1_score. It is the summed average of precision and recall, with a </w:t>
      </w:r>
      <w:r>
        <w:rPr>
          <w:rFonts w:ascii="Times New Roman" w:eastAsia="Times New Roman" w:hAnsi="Times New Roman" w:cs="Times New Roman"/>
          <w:sz w:val="24"/>
          <w:szCs w:val="24"/>
        </w:rPr>
        <w:t>maximum of 1 and a minimum of 0. And from the experimental results we have had, the value of F1_score is extremely close to the accuracy value, just as expected. (The difference between them is as low as 0.01 for most models) This provided further evidence</w:t>
      </w:r>
      <w:r>
        <w:rPr>
          <w:rFonts w:ascii="Times New Roman" w:eastAsia="Times New Roman" w:hAnsi="Times New Roman" w:cs="Times New Roman"/>
          <w:sz w:val="24"/>
          <w:szCs w:val="24"/>
        </w:rPr>
        <w:t xml:space="preserve"> of the reliability of our experiments.</w:t>
      </w:r>
    </w:p>
    <w:p w14:paraId="4B67DF0F" w14:textId="77777777" w:rsidR="00BE669D" w:rsidRDefault="00D16BAB" w:rsidP="001A2530">
      <w:pPr>
        <w:pStyle w:val="ab"/>
        <w:numPr>
          <w:ilvl w:val="2"/>
          <w:numId w:val="2"/>
        </w:numPr>
        <w:spacing w:after="200" w:line="360" w:lineRule="auto"/>
        <w:ind w:leftChars="100" w:left="930" w:firstLineChars="0"/>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14:paraId="6AE52713" w14:textId="77777777" w:rsidR="00BE669D" w:rsidRDefault="00D16BAB" w:rsidP="001A2530">
      <w:pPr>
        <w:spacing w:after="200" w:line="360" w:lineRule="auto"/>
        <w:ind w:leftChars="100" w:left="21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above elaboration, we here conclude this project:</w:t>
      </w:r>
    </w:p>
    <w:p w14:paraId="741901EE" w14:textId="77777777" w:rsidR="00BE669D" w:rsidRDefault="00D16BAB" w:rsidP="001A2530">
      <w:pPr>
        <w:numPr>
          <w:ilvl w:val="0"/>
          <w:numId w:val="3"/>
        </w:numPr>
        <w:spacing w:after="200" w:line="360" w:lineRule="auto"/>
        <w:ind w:leftChars="100" w:left="21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Dropping the “subject” column could yield a result with slightly higher accuracy.</w:t>
      </w:r>
    </w:p>
    <w:p w14:paraId="7E6BF561" w14:textId="77777777" w:rsidR="00BE669D" w:rsidRDefault="00D16BAB" w:rsidP="001A2530">
      <w:pPr>
        <w:numPr>
          <w:ilvl w:val="0"/>
          <w:numId w:val="3"/>
        </w:numPr>
        <w:spacing w:after="200" w:line="360" w:lineRule="auto"/>
        <w:ind w:leftChars="100" w:left="21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 pre-processing section, Standard Scaler has the best performance</w:t>
      </w:r>
      <w:r>
        <w:rPr>
          <w:rFonts w:ascii="Times New Roman" w:eastAsia="Times New Roman" w:hAnsi="Times New Roman" w:cs="Times New Roman"/>
          <w:sz w:val="24"/>
          <w:szCs w:val="24"/>
        </w:rPr>
        <w:t>.</w:t>
      </w:r>
    </w:p>
    <w:p w14:paraId="0EB17610" w14:textId="77777777" w:rsidR="00BE669D" w:rsidRDefault="00D16BAB" w:rsidP="001A2530">
      <w:pPr>
        <w:numPr>
          <w:ilvl w:val="0"/>
          <w:numId w:val="3"/>
        </w:numPr>
        <w:spacing w:after="200" w:line="360" w:lineRule="auto"/>
        <w:ind w:leftChars="100" w:left="21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ANN, of all ML models, gets the highest accuracy, which is as high as 0.962. </w:t>
      </w:r>
    </w:p>
    <w:p w14:paraId="490B05F9" w14:textId="77777777" w:rsidR="00BE669D" w:rsidRDefault="00D16BAB" w:rsidP="001A2530">
      <w:pPr>
        <w:numPr>
          <w:ilvl w:val="0"/>
          <w:numId w:val="3"/>
        </w:numPr>
        <w:spacing w:after="200" w:line="360" w:lineRule="auto"/>
        <w:ind w:leftChars="100" w:left="21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the models that performed well are Support Vector Machine, Linear Support Vector Machine, Logistic Regression (can reach 0.9613 at most), Multiple Layer Perceptron.</w:t>
      </w:r>
      <w:r>
        <w:rPr>
          <w:rFonts w:ascii="Times New Roman" w:eastAsia="Times New Roman" w:hAnsi="Times New Roman" w:cs="Times New Roman"/>
          <w:sz w:val="24"/>
          <w:szCs w:val="24"/>
        </w:rPr>
        <w:t xml:space="preserve"> These 4 models’ accuracy could all be more than 0.95 when applying Standard Scaler Model.</w:t>
      </w:r>
    </w:p>
    <w:p w14:paraId="46F10A35" w14:textId="77777777" w:rsidR="00BE669D" w:rsidRDefault="00D16BAB" w:rsidP="001A2530">
      <w:pPr>
        <w:pStyle w:val="ab"/>
        <w:keepNext/>
        <w:keepLines/>
        <w:spacing w:before="260" w:after="260" w:line="416" w:lineRule="auto"/>
        <w:ind w:leftChars="100" w:left="570" w:firstLineChars="0" w:hanging="360"/>
        <w:jc w:val="left"/>
        <w:rPr>
          <w:rFonts w:ascii="Cambria" w:eastAsia="Cambria" w:hAnsi="Cambria" w:cs="Cambria"/>
          <w:b/>
          <w:sz w:val="28"/>
        </w:rPr>
      </w:pPr>
      <w:r>
        <w:rPr>
          <w:rFonts w:ascii="Cambria" w:eastAsia="Cambria" w:hAnsi="Cambria" w:cs="Cambria"/>
          <w:b/>
          <w:sz w:val="28"/>
        </w:rPr>
        <w:t>4. Discussion</w:t>
      </w:r>
    </w:p>
    <w:p w14:paraId="28216A8C" w14:textId="77777777" w:rsidR="00BE669D" w:rsidRPr="00D16BAB" w:rsidRDefault="00D16BAB" w:rsidP="001A2530">
      <w:pPr>
        <w:pStyle w:val="ab"/>
        <w:numPr>
          <w:ilvl w:val="1"/>
          <w:numId w:val="3"/>
        </w:numPr>
        <w:spacing w:after="200" w:line="360" w:lineRule="auto"/>
        <w:ind w:leftChars="100" w:left="570" w:firstLineChars="0"/>
        <w:rPr>
          <w:rFonts w:ascii="Times New Roman" w:eastAsia="Times New Roman" w:hAnsi="Times New Roman" w:cs="Times New Roman"/>
          <w:sz w:val="24"/>
          <w:szCs w:val="24"/>
        </w:rPr>
      </w:pPr>
      <w:r w:rsidRPr="00D16BAB">
        <w:rPr>
          <w:rFonts w:ascii="Times New Roman" w:eastAsia="Times New Roman" w:hAnsi="Times New Roman" w:cs="Times New Roman"/>
          <w:sz w:val="24"/>
          <w:szCs w:val="24"/>
        </w:rPr>
        <w:t>Assumption on the reason of receiving such result</w:t>
      </w:r>
    </w:p>
    <w:p w14:paraId="250147CA" w14:textId="77777777" w:rsidR="00BE669D" w:rsidRPr="00D16BAB" w:rsidRDefault="00D16BAB" w:rsidP="001A2530">
      <w:pPr>
        <w:spacing w:after="200" w:line="360" w:lineRule="auto"/>
        <w:ind w:leftChars="100" w:left="210"/>
        <w:rPr>
          <w:rFonts w:ascii="Times New Roman" w:eastAsia="Times New Roman" w:hAnsi="Times New Roman" w:cs="Times New Roman"/>
          <w:sz w:val="24"/>
          <w:szCs w:val="24"/>
        </w:rPr>
      </w:pPr>
      <w:r w:rsidRPr="00D16BAB">
        <w:rPr>
          <w:rFonts w:ascii="Times New Roman" w:eastAsia="Times New Roman" w:hAnsi="Times New Roman" w:cs="Times New Roman"/>
          <w:sz w:val="24"/>
          <w:szCs w:val="24"/>
        </w:rPr>
        <w:t>A</w:t>
      </w:r>
      <w:r w:rsidRPr="00D16BAB">
        <w:rPr>
          <w:rFonts w:ascii="Times New Roman" w:eastAsia="Times New Roman" w:hAnsi="Times New Roman" w:cs="Times New Roman"/>
          <w:sz w:val="24"/>
          <w:szCs w:val="24"/>
        </w:rPr>
        <w:t xml:space="preserve">fter the statistics and analysis of the resulting data, we came to the conclusions mentioned in the </w:t>
      </w:r>
      <w:r w:rsidRPr="00D16BAB">
        <w:rPr>
          <w:rFonts w:ascii="Times New Roman" w:eastAsia="Times New Roman" w:hAnsi="Times New Roman" w:cs="Times New Roman"/>
          <w:sz w:val="24"/>
          <w:szCs w:val="24"/>
        </w:rPr>
        <w:t>previous part. We had a heated discussion and tried to use the knowledge we had acquired to explain the reasons for such results. In this part, we will try to explain the reason for accuracy when applying different pre-processing methods.</w:t>
      </w:r>
    </w:p>
    <w:p w14:paraId="3D2BDC6F" w14:textId="77777777" w:rsidR="00BE669D" w:rsidRPr="00D16BAB" w:rsidRDefault="00D16BAB" w:rsidP="001A2530">
      <w:pPr>
        <w:spacing w:after="200" w:line="360" w:lineRule="auto"/>
        <w:ind w:leftChars="100" w:left="210"/>
        <w:rPr>
          <w:rFonts w:ascii="Times New Roman" w:eastAsia="Times New Roman" w:hAnsi="Times New Roman" w:cs="Times New Roman"/>
          <w:sz w:val="24"/>
          <w:szCs w:val="24"/>
        </w:rPr>
      </w:pPr>
      <w:r w:rsidRPr="00D16BAB">
        <w:rPr>
          <w:rFonts w:ascii="Times New Roman" w:eastAsia="Times New Roman" w:hAnsi="Times New Roman" w:cs="Times New Roman"/>
          <w:sz w:val="24"/>
          <w:szCs w:val="24"/>
        </w:rPr>
        <w:lastRenderedPageBreak/>
        <w:t>We proposed one a</w:t>
      </w:r>
      <w:r w:rsidRPr="00D16BAB">
        <w:rPr>
          <w:rFonts w:ascii="Times New Roman" w:eastAsia="Times New Roman" w:hAnsi="Times New Roman" w:cs="Times New Roman"/>
          <w:sz w:val="24"/>
          <w:szCs w:val="24"/>
        </w:rPr>
        <w:t>ssumption for the hypothesis that why PCA and Minmax could not reach as high accuracy as we wish.</w:t>
      </w:r>
    </w:p>
    <w:p w14:paraId="56B4762C" w14:textId="77777777" w:rsidR="00BE669D" w:rsidRPr="00D16BAB" w:rsidRDefault="00D16BAB" w:rsidP="001A2530">
      <w:pPr>
        <w:spacing w:after="200" w:line="360" w:lineRule="auto"/>
        <w:ind w:leftChars="100" w:left="210"/>
        <w:rPr>
          <w:rFonts w:ascii="Times New Roman" w:eastAsia="Times New Roman" w:hAnsi="Times New Roman" w:cs="Times New Roman"/>
          <w:sz w:val="24"/>
          <w:szCs w:val="24"/>
        </w:rPr>
      </w:pPr>
      <w:r w:rsidRPr="00D16BAB">
        <w:rPr>
          <w:rFonts w:ascii="Times New Roman" w:eastAsia="Times New Roman" w:hAnsi="Times New Roman" w:cs="Times New Roman"/>
          <w:sz w:val="24"/>
          <w:szCs w:val="24"/>
        </w:rPr>
        <w:t xml:space="preserve">We start our analysis with PCA. PCA is a useful statistical technique for the reduction of data dimensionality. By PCA, the sampling density can be increased </w:t>
      </w:r>
      <w:r w:rsidRPr="00D16BAB">
        <w:rPr>
          <w:rFonts w:ascii="Times New Roman" w:eastAsia="Times New Roman" w:hAnsi="Times New Roman" w:cs="Times New Roman"/>
          <w:sz w:val="24"/>
          <w:szCs w:val="24"/>
        </w:rPr>
        <w:t xml:space="preserve">by rounding off some information and reserving only the key information. It can effectively mitigate dimensional disasters, but the information reserved only focuses on the training set, which leads that the reserved information may not be important. Some </w:t>
      </w:r>
      <w:r w:rsidRPr="00D16BAB">
        <w:rPr>
          <w:rFonts w:ascii="Times New Roman" w:eastAsia="Times New Roman" w:hAnsi="Times New Roman" w:cs="Times New Roman"/>
          <w:sz w:val="24"/>
          <w:szCs w:val="24"/>
        </w:rPr>
        <w:t xml:space="preserve">seemingly useless information may be discarded, but this seemingly useless information happens to be important information that just does not have a great performance on the training set, so PCA may also aggravate the overfitting. This makes PCA extremely </w:t>
      </w:r>
      <w:r w:rsidRPr="00D16BAB">
        <w:rPr>
          <w:rFonts w:ascii="Times New Roman" w:eastAsia="Times New Roman" w:hAnsi="Times New Roman" w:cs="Times New Roman"/>
          <w:sz w:val="24"/>
          <w:szCs w:val="24"/>
        </w:rPr>
        <w:t xml:space="preserve">sensitive when applying to different ML models, well explaining why Gaussian Naive Bayes and PCA’s combination has accuracy much higher than that with Standard Scaler and Minmax Scaler (0.879 vs 0.655 and 0.571) while most of the other models’ performance </w:t>
      </w:r>
      <w:r w:rsidRPr="00D16BAB">
        <w:rPr>
          <w:rFonts w:ascii="Times New Roman" w:eastAsia="Times New Roman" w:hAnsi="Times New Roman" w:cs="Times New Roman"/>
          <w:sz w:val="24"/>
          <w:szCs w:val="24"/>
        </w:rPr>
        <w:t>applying PCA is not as good as those applying Standard Scaler.</w:t>
      </w:r>
    </w:p>
    <w:p w14:paraId="64266CBE" w14:textId="77777777" w:rsidR="00BE669D" w:rsidRPr="00D16BAB" w:rsidRDefault="00D16BAB" w:rsidP="001A2530">
      <w:pPr>
        <w:spacing w:after="200" w:line="360" w:lineRule="auto"/>
        <w:ind w:leftChars="100" w:left="210"/>
        <w:rPr>
          <w:rFonts w:ascii="Times New Roman" w:hAnsi="Times New Roman" w:cs="Times New Roman"/>
          <w:sz w:val="24"/>
          <w:szCs w:val="24"/>
        </w:rPr>
      </w:pPr>
      <w:r w:rsidRPr="00D16BAB">
        <w:rPr>
          <w:rFonts w:ascii="Times New Roman" w:eastAsia="Times New Roman" w:hAnsi="Times New Roman" w:cs="Times New Roman"/>
          <w:sz w:val="24"/>
          <w:szCs w:val="24"/>
        </w:rPr>
        <w:t>Under this logic, we may reasonably extrapolate that Minmax Scaler’s poorer performance for the same reason: Minmax Scaler is also a method of high sensitivity, the models we apply may not be a</w:t>
      </w:r>
      <w:r w:rsidRPr="00D16BAB">
        <w:rPr>
          <w:rFonts w:ascii="Times New Roman" w:eastAsia="Times New Roman" w:hAnsi="Times New Roman" w:cs="Times New Roman"/>
          <w:sz w:val="24"/>
          <w:szCs w:val="24"/>
        </w:rPr>
        <w:t>ppropriate. But as we have tested multiple models, the assumption may not be so valid and needs further testing.</w:t>
      </w:r>
    </w:p>
    <w:p w14:paraId="3126B168" w14:textId="77777777" w:rsidR="00BE669D" w:rsidRPr="00D16BAB" w:rsidRDefault="00D16BAB" w:rsidP="001A2530">
      <w:pPr>
        <w:pStyle w:val="ab"/>
        <w:numPr>
          <w:ilvl w:val="1"/>
          <w:numId w:val="3"/>
        </w:numPr>
        <w:spacing w:after="200" w:line="360" w:lineRule="auto"/>
        <w:ind w:leftChars="100" w:left="570" w:firstLineChars="0"/>
        <w:rPr>
          <w:rFonts w:ascii="Times New Roman" w:eastAsia="Times New Roman" w:hAnsi="Times New Roman" w:cs="Times New Roman"/>
          <w:sz w:val="24"/>
          <w:szCs w:val="24"/>
        </w:rPr>
      </w:pPr>
      <w:r w:rsidRPr="00D16BAB">
        <w:rPr>
          <w:rFonts w:ascii="Times New Roman" w:eastAsia="Times New Roman" w:hAnsi="Times New Roman" w:cs="Times New Roman"/>
          <w:sz w:val="24"/>
          <w:szCs w:val="24"/>
        </w:rPr>
        <w:t>Reflection</w:t>
      </w:r>
    </w:p>
    <w:p w14:paraId="3470AA57" w14:textId="77777777" w:rsidR="00BE669D" w:rsidRPr="00D16BAB" w:rsidRDefault="00D16BAB" w:rsidP="001A2530">
      <w:pPr>
        <w:spacing w:after="200" w:line="360" w:lineRule="auto"/>
        <w:ind w:leftChars="100" w:left="210"/>
        <w:rPr>
          <w:rFonts w:ascii="Times New Roman" w:hAnsi="Times New Roman" w:cs="Times New Roman"/>
          <w:sz w:val="24"/>
          <w:szCs w:val="24"/>
        </w:rPr>
      </w:pPr>
      <w:r w:rsidRPr="00D16BAB">
        <w:rPr>
          <w:rFonts w:ascii="Times New Roman" w:eastAsia="Times New Roman" w:hAnsi="Times New Roman" w:cs="Times New Roman"/>
          <w:sz w:val="24"/>
          <w:szCs w:val="24"/>
        </w:rPr>
        <w:t xml:space="preserve">In this project, we have attempted to apply as many methods as possible by combining parameter tuning methods, data </w:t>
      </w:r>
      <w:r w:rsidRPr="00D16BAB">
        <w:rPr>
          <w:rFonts w:ascii="Times New Roman" w:eastAsia="Times New Roman" w:hAnsi="Times New Roman" w:cs="Times New Roman"/>
          <w:sz w:val="24"/>
          <w:szCs w:val="24"/>
        </w:rPr>
        <w:t>pre-processing methods, and ML models and the conclusion that we have drawn is fairly satisfying. We also tried to explain the reason that causes the unexpected result. But still, there remain unsolved problems, for example, (1) How to better explore the r</w:t>
      </w:r>
      <w:r w:rsidRPr="00D16BAB">
        <w:rPr>
          <w:rFonts w:ascii="Times New Roman" w:eastAsia="Times New Roman" w:hAnsi="Times New Roman" w:cs="Times New Roman"/>
          <w:sz w:val="24"/>
          <w:szCs w:val="24"/>
        </w:rPr>
        <w:t>elationship between the data (columns) in the dataset (2) How to select suitable models and pre-processing methods for the predicted dataset more quickly. They need our further knowledge to understand more thoroughly. But overall, we have made our effort i</w:t>
      </w:r>
      <w:r w:rsidRPr="00D16BAB">
        <w:rPr>
          <w:rFonts w:ascii="Times New Roman" w:eastAsia="Times New Roman" w:hAnsi="Times New Roman" w:cs="Times New Roman"/>
          <w:sz w:val="24"/>
          <w:szCs w:val="24"/>
        </w:rPr>
        <w:t>n designing our classification model, which is the first step in our academic career in machine learning.</w:t>
      </w:r>
    </w:p>
    <w:sectPr w:rsidR="00BE669D" w:rsidRPr="00D16BA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2DA8"/>
    <w:multiLevelType w:val="multilevel"/>
    <w:tmpl w:val="25862DA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84D5D56"/>
    <w:multiLevelType w:val="multilevel"/>
    <w:tmpl w:val="284D5D5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66AF2075"/>
    <w:multiLevelType w:val="multilevel"/>
    <w:tmpl w:val="66AF2075"/>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C6"/>
    <w:rsid w:val="000035B3"/>
    <w:rsid w:val="000F2C39"/>
    <w:rsid w:val="00126701"/>
    <w:rsid w:val="001A1EA6"/>
    <w:rsid w:val="001A2530"/>
    <w:rsid w:val="0021341B"/>
    <w:rsid w:val="0024302E"/>
    <w:rsid w:val="00243350"/>
    <w:rsid w:val="00255FD5"/>
    <w:rsid w:val="002605E5"/>
    <w:rsid w:val="00273FFE"/>
    <w:rsid w:val="002916DC"/>
    <w:rsid w:val="0034010E"/>
    <w:rsid w:val="00343823"/>
    <w:rsid w:val="003A5FA2"/>
    <w:rsid w:val="003B4E7F"/>
    <w:rsid w:val="003C1CA3"/>
    <w:rsid w:val="003F2EEC"/>
    <w:rsid w:val="00406EA0"/>
    <w:rsid w:val="00413BD8"/>
    <w:rsid w:val="00420561"/>
    <w:rsid w:val="004364A2"/>
    <w:rsid w:val="0046621B"/>
    <w:rsid w:val="00483ED3"/>
    <w:rsid w:val="004E3D70"/>
    <w:rsid w:val="00513335"/>
    <w:rsid w:val="0054010D"/>
    <w:rsid w:val="0057630A"/>
    <w:rsid w:val="005B3E35"/>
    <w:rsid w:val="005C4C8F"/>
    <w:rsid w:val="005D216C"/>
    <w:rsid w:val="005E19EA"/>
    <w:rsid w:val="005E514F"/>
    <w:rsid w:val="00621DC1"/>
    <w:rsid w:val="00624166"/>
    <w:rsid w:val="00643031"/>
    <w:rsid w:val="0068661E"/>
    <w:rsid w:val="00691BA7"/>
    <w:rsid w:val="006A0E4E"/>
    <w:rsid w:val="006E5145"/>
    <w:rsid w:val="007823AC"/>
    <w:rsid w:val="00797CB3"/>
    <w:rsid w:val="00820D1A"/>
    <w:rsid w:val="008255CD"/>
    <w:rsid w:val="008A0647"/>
    <w:rsid w:val="008C10B4"/>
    <w:rsid w:val="008D1502"/>
    <w:rsid w:val="008F38B1"/>
    <w:rsid w:val="008F7C93"/>
    <w:rsid w:val="009055C6"/>
    <w:rsid w:val="00910723"/>
    <w:rsid w:val="00933A3F"/>
    <w:rsid w:val="0093651E"/>
    <w:rsid w:val="009570AD"/>
    <w:rsid w:val="00977085"/>
    <w:rsid w:val="00992078"/>
    <w:rsid w:val="0099234F"/>
    <w:rsid w:val="00A06CE9"/>
    <w:rsid w:val="00B7701E"/>
    <w:rsid w:val="00B854A3"/>
    <w:rsid w:val="00B92BCB"/>
    <w:rsid w:val="00BA4333"/>
    <w:rsid w:val="00BE669D"/>
    <w:rsid w:val="00C12972"/>
    <w:rsid w:val="00C251B6"/>
    <w:rsid w:val="00C57174"/>
    <w:rsid w:val="00D16BAB"/>
    <w:rsid w:val="00D17575"/>
    <w:rsid w:val="00E1542A"/>
    <w:rsid w:val="00E39F5E"/>
    <w:rsid w:val="00E66690"/>
    <w:rsid w:val="00E94AF4"/>
    <w:rsid w:val="00EB3746"/>
    <w:rsid w:val="00ED519F"/>
    <w:rsid w:val="00EE591B"/>
    <w:rsid w:val="00F421E6"/>
    <w:rsid w:val="00F63396"/>
    <w:rsid w:val="00F64E95"/>
    <w:rsid w:val="00F97032"/>
    <w:rsid w:val="00FC09A9"/>
    <w:rsid w:val="00FC7309"/>
    <w:rsid w:val="00FEEFFB"/>
    <w:rsid w:val="0101BFE9"/>
    <w:rsid w:val="021A9B84"/>
    <w:rsid w:val="024183DB"/>
    <w:rsid w:val="03A40CB6"/>
    <w:rsid w:val="03DA4DEC"/>
    <w:rsid w:val="046DBECB"/>
    <w:rsid w:val="04CE10DF"/>
    <w:rsid w:val="04E85022"/>
    <w:rsid w:val="05847AA9"/>
    <w:rsid w:val="05B91B08"/>
    <w:rsid w:val="09CD6148"/>
    <w:rsid w:val="0A98046A"/>
    <w:rsid w:val="0B5016C2"/>
    <w:rsid w:val="0B6619EA"/>
    <w:rsid w:val="0C0AA29E"/>
    <w:rsid w:val="0C447290"/>
    <w:rsid w:val="0C4EFD59"/>
    <w:rsid w:val="0DE042F1"/>
    <w:rsid w:val="0DF69F7F"/>
    <w:rsid w:val="0FA49091"/>
    <w:rsid w:val="10685E7F"/>
    <w:rsid w:val="11A6C8C4"/>
    <w:rsid w:val="11DABF5E"/>
    <w:rsid w:val="11DD5AA7"/>
    <w:rsid w:val="13991B98"/>
    <w:rsid w:val="13E78811"/>
    <w:rsid w:val="15E7E353"/>
    <w:rsid w:val="17310D45"/>
    <w:rsid w:val="18224A35"/>
    <w:rsid w:val="1A2A2909"/>
    <w:rsid w:val="1A2F888F"/>
    <w:rsid w:val="1B4FF241"/>
    <w:rsid w:val="1B834BB4"/>
    <w:rsid w:val="1BCA4795"/>
    <w:rsid w:val="1C28B3EE"/>
    <w:rsid w:val="1CB798FF"/>
    <w:rsid w:val="1D72C8AF"/>
    <w:rsid w:val="1DD5D9AA"/>
    <w:rsid w:val="1E7E8CCD"/>
    <w:rsid w:val="1E97315F"/>
    <w:rsid w:val="1EA2B552"/>
    <w:rsid w:val="1FC7C5AC"/>
    <w:rsid w:val="1FEC42E1"/>
    <w:rsid w:val="210352E6"/>
    <w:rsid w:val="2114AD4A"/>
    <w:rsid w:val="212C2188"/>
    <w:rsid w:val="22B33F99"/>
    <w:rsid w:val="22F3CCAF"/>
    <w:rsid w:val="23EDF7D9"/>
    <w:rsid w:val="24F16ECE"/>
    <w:rsid w:val="2667A630"/>
    <w:rsid w:val="2850787C"/>
    <w:rsid w:val="2AC977D8"/>
    <w:rsid w:val="2B9ED034"/>
    <w:rsid w:val="2BB4E5DA"/>
    <w:rsid w:val="2E0AA490"/>
    <w:rsid w:val="2ECDFCBE"/>
    <w:rsid w:val="2F178FE0"/>
    <w:rsid w:val="2F631294"/>
    <w:rsid w:val="2FAD6B74"/>
    <w:rsid w:val="31700F85"/>
    <w:rsid w:val="31B2041C"/>
    <w:rsid w:val="32CEC0D1"/>
    <w:rsid w:val="3370F7CE"/>
    <w:rsid w:val="3479E614"/>
    <w:rsid w:val="347A4BB6"/>
    <w:rsid w:val="34C113A5"/>
    <w:rsid w:val="37097968"/>
    <w:rsid w:val="37BD0031"/>
    <w:rsid w:val="37CCD196"/>
    <w:rsid w:val="395544BD"/>
    <w:rsid w:val="39B3102E"/>
    <w:rsid w:val="3A4C4F5C"/>
    <w:rsid w:val="3A5A4287"/>
    <w:rsid w:val="3B260C76"/>
    <w:rsid w:val="3C0A3F5B"/>
    <w:rsid w:val="3C8CE57F"/>
    <w:rsid w:val="3C907154"/>
    <w:rsid w:val="3CBF6695"/>
    <w:rsid w:val="3EADCC70"/>
    <w:rsid w:val="3EEA64A1"/>
    <w:rsid w:val="3F148B4D"/>
    <w:rsid w:val="41F562D1"/>
    <w:rsid w:val="4213DD6B"/>
    <w:rsid w:val="42D65337"/>
    <w:rsid w:val="42E6CEC7"/>
    <w:rsid w:val="434ED78C"/>
    <w:rsid w:val="44936D17"/>
    <w:rsid w:val="452D360C"/>
    <w:rsid w:val="456A2D46"/>
    <w:rsid w:val="457F0910"/>
    <w:rsid w:val="45CC1DBF"/>
    <w:rsid w:val="46033B32"/>
    <w:rsid w:val="461DF0BB"/>
    <w:rsid w:val="46BD5001"/>
    <w:rsid w:val="471F9D32"/>
    <w:rsid w:val="48715314"/>
    <w:rsid w:val="4871A89B"/>
    <w:rsid w:val="4941DDD4"/>
    <w:rsid w:val="49648259"/>
    <w:rsid w:val="4B0738E8"/>
    <w:rsid w:val="4D462BDB"/>
    <w:rsid w:val="4D96CC3C"/>
    <w:rsid w:val="4DFEDAE9"/>
    <w:rsid w:val="4F6F9D5A"/>
    <w:rsid w:val="4FDC1BA2"/>
    <w:rsid w:val="4FE34C00"/>
    <w:rsid w:val="4FF5F4CB"/>
    <w:rsid w:val="50A6FADF"/>
    <w:rsid w:val="50B544A1"/>
    <w:rsid w:val="513D5593"/>
    <w:rsid w:val="5291786A"/>
    <w:rsid w:val="53168361"/>
    <w:rsid w:val="535D307C"/>
    <w:rsid w:val="53ECE563"/>
    <w:rsid w:val="563DC824"/>
    <w:rsid w:val="564C0DF2"/>
    <w:rsid w:val="5651365E"/>
    <w:rsid w:val="5659D45A"/>
    <w:rsid w:val="5665364F"/>
    <w:rsid w:val="569A2908"/>
    <w:rsid w:val="56DB6151"/>
    <w:rsid w:val="58FA9E63"/>
    <w:rsid w:val="5973DD4F"/>
    <w:rsid w:val="5983AEB4"/>
    <w:rsid w:val="59F35984"/>
    <w:rsid w:val="59FA712E"/>
    <w:rsid w:val="5AAED770"/>
    <w:rsid w:val="5B971670"/>
    <w:rsid w:val="5C1E0EF6"/>
    <w:rsid w:val="5E038673"/>
    <w:rsid w:val="5E474E72"/>
    <w:rsid w:val="5EB94517"/>
    <w:rsid w:val="5F08C1A6"/>
    <w:rsid w:val="60682D89"/>
    <w:rsid w:val="606A3CED"/>
    <w:rsid w:val="61720A7B"/>
    <w:rsid w:val="631ABF95"/>
    <w:rsid w:val="637660DA"/>
    <w:rsid w:val="6412546D"/>
    <w:rsid w:val="644EE77D"/>
    <w:rsid w:val="648DEA7E"/>
    <w:rsid w:val="6524D059"/>
    <w:rsid w:val="6580C8CE"/>
    <w:rsid w:val="65EF19A1"/>
    <w:rsid w:val="65F1BF51"/>
    <w:rsid w:val="67709BAE"/>
    <w:rsid w:val="67F10F2A"/>
    <w:rsid w:val="68623BBC"/>
    <w:rsid w:val="6900C768"/>
    <w:rsid w:val="696644E0"/>
    <w:rsid w:val="6A3874DC"/>
    <w:rsid w:val="6A7646C0"/>
    <w:rsid w:val="6AF71923"/>
    <w:rsid w:val="6B1D3DCF"/>
    <w:rsid w:val="6B6C80CC"/>
    <w:rsid w:val="6CA8797E"/>
    <w:rsid w:val="6DAC0DD6"/>
    <w:rsid w:val="6E9DAE66"/>
    <w:rsid w:val="6EAD8984"/>
    <w:rsid w:val="6F9DDE9B"/>
    <w:rsid w:val="70152F6D"/>
    <w:rsid w:val="705A9E47"/>
    <w:rsid w:val="70C1B0D5"/>
    <w:rsid w:val="72991892"/>
    <w:rsid w:val="7311293F"/>
    <w:rsid w:val="734DDF92"/>
    <w:rsid w:val="73FC00DA"/>
    <w:rsid w:val="744298DF"/>
    <w:rsid w:val="74B3BC7E"/>
    <w:rsid w:val="751E0383"/>
    <w:rsid w:val="75684BB4"/>
    <w:rsid w:val="75FD44A1"/>
    <w:rsid w:val="76DEB20A"/>
    <w:rsid w:val="7777699B"/>
    <w:rsid w:val="77900231"/>
    <w:rsid w:val="779EDA81"/>
    <w:rsid w:val="798B0428"/>
    <w:rsid w:val="7A11F82C"/>
    <w:rsid w:val="7A985996"/>
    <w:rsid w:val="7C192B23"/>
    <w:rsid w:val="7C26613F"/>
    <w:rsid w:val="7CB5147A"/>
    <w:rsid w:val="7D34CB31"/>
    <w:rsid w:val="7D5E516D"/>
    <w:rsid w:val="7D6C131E"/>
    <w:rsid w:val="7DF95396"/>
    <w:rsid w:val="7E4F66AD"/>
    <w:rsid w:val="7F0BD788"/>
    <w:rsid w:val="7FECB53C"/>
    <w:rsid w:val="7FFBF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D6D476"/>
  <w15:docId w15:val="{A0A60226-7937-4555-86AB-980FE962E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Pr>
      <w:b/>
      <w:bCs/>
    </w:rPr>
  </w:style>
  <w:style w:type="paragraph" w:styleId="ab">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6C79B1-53B8-4E6E-AA88-D0944F72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1714</Words>
  <Characters>9772</Characters>
  <Application>Microsoft Office Word</Application>
  <DocSecurity>0</DocSecurity>
  <Lines>81</Lines>
  <Paragraphs>22</Paragraphs>
  <ScaleCrop>false</ScaleCrop>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BiXY</dc:creator>
  <cp:lastModifiedBy>BI XIAOYANG</cp:lastModifiedBy>
  <cp:revision>3</cp:revision>
  <dcterms:created xsi:type="dcterms:W3CDTF">2021-12-26T11:10:00Z</dcterms:created>
  <dcterms:modified xsi:type="dcterms:W3CDTF">2021-12-26T11:15:00Z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BE19C99DD8314CBF8687C9FDDE2CF96C</vt:lpwstr>
  </property>
</Properties>
</file>