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1F54AE3">
      <w:pPr>
        <w:widowControl w:val="0"/>
        <w:autoSpaceDE w:val="0"/>
        <w:autoSpaceDN w:val="0"/>
        <w:adjustRightInd w:val="0"/>
        <w:spacing w:before="40" w:after="0" w:line="240" w:lineRule="auto"/>
        <w:ind w:left="1974" w:right="1955"/>
        <w:jc w:val="center"/>
        <w:rPr>
          <w:rFonts w:ascii="Times-Bold" w:hAnsi="Times-Bold" w:cs="Times-Bold"/>
          <w:b/>
          <w:bCs/>
          <w:sz w:val="28"/>
          <w:szCs w:val="28"/>
        </w:rPr>
      </w:pPr>
      <w:r>
        <w:rPr>
          <w:rFonts w:ascii="Times-Bold" w:hAnsi="Times-Bold" w:cs="Times-Bold"/>
          <w:b/>
          <w:bCs/>
          <w:sz w:val="28"/>
          <w:szCs w:val="28"/>
        </w:rPr>
        <w:t>Paper Template for COMP30027 Report</w:t>
      </w:r>
    </w:p>
    <w:p w14:paraId="0A46948D">
      <w:pPr>
        <w:widowControl w:val="0"/>
        <w:autoSpaceDE w:val="0"/>
        <w:autoSpaceDN w:val="0"/>
        <w:adjustRightInd w:val="0"/>
        <w:spacing w:before="1" w:after="0" w:line="240" w:lineRule="auto"/>
        <w:ind w:right="-5"/>
        <w:rPr>
          <w:rFonts w:ascii="Times-Bold" w:hAnsi="Times-Bold" w:cs="Times-Bold"/>
          <w:b/>
          <w:bCs/>
          <w:sz w:val="28"/>
          <w:szCs w:val="28"/>
        </w:rPr>
      </w:pPr>
    </w:p>
    <w:p w14:paraId="50BD8D89">
      <w:pPr>
        <w:widowControl w:val="0"/>
        <w:autoSpaceDE w:val="0"/>
        <w:autoSpaceDN w:val="0"/>
        <w:adjustRightInd w:val="0"/>
        <w:spacing w:after="0" w:line="240" w:lineRule="auto"/>
        <w:ind w:left="1974" w:right="1954"/>
        <w:jc w:val="center"/>
        <w:rPr>
          <w:rFonts w:ascii="Times-Bold" w:hAnsi="Times-Bold" w:cs="Times-Bold"/>
          <w:b/>
          <w:bCs/>
          <w:sz w:val="24"/>
          <w:szCs w:val="24"/>
        </w:rPr>
      </w:pPr>
      <w:r>
        <w:rPr>
          <w:rFonts w:ascii="Times-Bold" w:hAnsi="Times-Bold" w:cs="Times-Bold"/>
          <w:b/>
          <w:bCs/>
          <w:sz w:val="24"/>
          <w:szCs w:val="24"/>
        </w:rPr>
        <w:t>Anonymous</w:t>
      </w:r>
    </w:p>
    <w:p w14:paraId="12EB8FF9">
      <w:pPr>
        <w:widowControl w:val="0"/>
        <w:autoSpaceDE w:val="0"/>
        <w:autoSpaceDN w:val="0"/>
        <w:adjustRightInd w:val="0"/>
        <w:spacing w:after="0" w:line="240" w:lineRule="auto"/>
        <w:ind w:right="-5"/>
        <w:rPr>
          <w:rFonts w:ascii="Times-Bold" w:hAnsi="Times-Bold" w:cs="Times-Bold"/>
          <w:b/>
          <w:bCs/>
          <w:sz w:val="20"/>
          <w:szCs w:val="20"/>
        </w:rPr>
      </w:pPr>
    </w:p>
    <w:p w14:paraId="71FEF6B5">
      <w:pPr>
        <w:widowControl w:val="0"/>
        <w:autoSpaceDE w:val="0"/>
        <w:autoSpaceDN w:val="0"/>
        <w:adjustRightInd w:val="0"/>
        <w:spacing w:after="0" w:line="240" w:lineRule="auto"/>
        <w:ind w:right="-5"/>
        <w:rPr>
          <w:rFonts w:ascii="Times-Bold" w:hAnsi="Times-Bold" w:cs="Times-Bold"/>
          <w:b/>
          <w:bCs/>
          <w:sz w:val="20"/>
          <w:szCs w:val="20"/>
        </w:rPr>
      </w:pPr>
    </w:p>
    <w:p w14:paraId="5D4B60E2">
      <w:pPr>
        <w:widowControl w:val="0"/>
        <w:autoSpaceDE w:val="0"/>
        <w:autoSpaceDN w:val="0"/>
        <w:adjustRightInd w:val="0"/>
        <w:spacing w:after="0" w:line="240" w:lineRule="auto"/>
        <w:ind w:right="-5"/>
        <w:rPr>
          <w:rFonts w:ascii="Times-Bold" w:hAnsi="Times-Bold" w:cs="Times-Bold"/>
          <w:b/>
          <w:bCs/>
          <w:sz w:val="20"/>
          <w:szCs w:val="20"/>
        </w:rPr>
      </w:pPr>
    </w:p>
    <w:p w14:paraId="2FD0A3EE">
      <w:pPr>
        <w:widowControl w:val="0"/>
        <w:autoSpaceDE w:val="0"/>
        <w:autoSpaceDN w:val="0"/>
        <w:adjustRightInd w:val="0"/>
        <w:spacing w:after="0" w:line="240" w:lineRule="auto"/>
        <w:ind w:right="-5"/>
        <w:rPr>
          <w:rFonts w:ascii="Times-Bold" w:hAnsi="Times-Bold" w:cs="Times-Bold"/>
          <w:b/>
          <w:bCs/>
          <w:sz w:val="20"/>
          <w:szCs w:val="20"/>
        </w:rPr>
      </w:pPr>
    </w:p>
    <w:p w14:paraId="722DB587">
      <w:pPr>
        <w:widowControl w:val="0"/>
        <w:autoSpaceDE w:val="0"/>
        <w:autoSpaceDN w:val="0"/>
        <w:adjustRightInd w:val="0"/>
        <w:spacing w:after="0" w:line="240" w:lineRule="auto"/>
        <w:ind w:right="-5"/>
        <w:rPr>
          <w:rFonts w:ascii="Times-Bold" w:hAnsi="Times-Bold" w:cs="Times-Bold"/>
          <w:b/>
          <w:bCs/>
          <w:sz w:val="20"/>
          <w:szCs w:val="20"/>
        </w:rPr>
        <w:sectPr>
          <w:pgSz w:w="11905" w:h="16837"/>
          <w:pgMar w:top="1440" w:right="1440" w:bottom="1440" w:left="1440" w:header="720" w:footer="720" w:gutter="0"/>
          <w:cols w:space="720" w:num="1"/>
        </w:sectPr>
      </w:pPr>
    </w:p>
    <w:p w14:paraId="5E99F49A">
      <w:pPr>
        <w:widowControl w:val="0"/>
        <w:numPr>
          <w:ilvl w:val="0"/>
          <w:numId w:val="1"/>
        </w:numPr>
        <w:tabs>
          <w:tab w:val="left" w:pos="524"/>
        </w:tabs>
        <w:autoSpaceDE w:val="0"/>
        <w:autoSpaceDN w:val="0"/>
        <w:adjustRightInd w:val="0"/>
        <w:spacing w:after="0" w:line="240" w:lineRule="auto"/>
        <w:ind w:right="-5"/>
        <w:rPr>
          <w:rFonts w:ascii="Times-Bold" w:hAnsi="Times-Bold" w:cs="Times-Bold"/>
          <w:b/>
          <w:bCs/>
          <w:sz w:val="24"/>
          <w:szCs w:val="24"/>
        </w:rPr>
      </w:pPr>
      <w:r>
        <w:rPr>
          <w:rFonts w:ascii="Times-Bold" w:hAnsi="Times-Bold" w:cs="Times-Bold"/>
          <w:b/>
          <w:bCs/>
          <w:sz w:val="24"/>
          <w:szCs w:val="24"/>
        </w:rPr>
        <w:t>Introduction</w:t>
      </w:r>
    </w:p>
    <w:p w14:paraId="53499BD3">
      <w:pPr>
        <w:widowControl w:val="0"/>
        <w:autoSpaceDE w:val="0"/>
        <w:autoSpaceDN w:val="0"/>
        <w:adjustRightInd w:val="0"/>
        <w:spacing w:before="67" w:after="0" w:line="252" w:lineRule="exact"/>
        <w:ind w:right="34"/>
        <w:jc w:val="both"/>
        <w:rPr>
          <w:rFonts w:ascii="Times-Roman" w:hAnsi="Times-Roman" w:cs="Times-Roman"/>
          <w:kern w:val="1"/>
        </w:rPr>
      </w:pPr>
      <w:r>
        <w:rPr>
          <w:rFonts w:ascii="Times-Roman" w:hAnsi="Times-Roman" w:cs="Times-Roman"/>
        </w:rPr>
        <w:t>This</w:t>
      </w:r>
      <w:r>
        <w:rPr>
          <w:rFonts w:ascii="Times-Roman" w:hAnsi="Times-Roman" w:cs="Times-Roman"/>
          <w:spacing w:val="22"/>
          <w:kern w:val="1"/>
        </w:rPr>
        <w:t xml:space="preserve"> </w:t>
      </w:r>
      <w:r>
        <w:rPr>
          <w:rFonts w:ascii="Times-Roman" w:hAnsi="Times-Roman" w:cs="Times-Roman"/>
          <w:spacing w:val="-1"/>
          <w:kern w:val="1"/>
        </w:rPr>
        <w:t>i</w:t>
      </w:r>
      <w:r>
        <w:rPr>
          <w:rFonts w:ascii="Times-Roman" w:hAnsi="Times-Roman" w:cs="Times-Roman"/>
          <w:kern w:val="1"/>
        </w:rPr>
        <w:t>s</w:t>
      </w:r>
      <w:r>
        <w:rPr>
          <w:rFonts w:ascii="Times-Roman" w:hAnsi="Times-Roman" w:cs="Times-Roman"/>
          <w:spacing w:val="22"/>
          <w:kern w:val="1"/>
        </w:rPr>
        <w:t xml:space="preserve"> </w:t>
      </w:r>
      <w:r>
        <w:rPr>
          <w:rFonts w:ascii="Times-Roman" w:hAnsi="Times-Roman" w:cs="Times-Roman"/>
          <w:kern w:val="1"/>
        </w:rPr>
        <w:t>a</w:t>
      </w:r>
      <w:r>
        <w:rPr>
          <w:rFonts w:ascii="Times-Roman" w:hAnsi="Times-Roman" w:cs="Times-Roman"/>
          <w:spacing w:val="22"/>
          <w:kern w:val="1"/>
        </w:rPr>
        <w:t xml:space="preserve"> </w:t>
      </w:r>
      <w:r>
        <w:rPr>
          <w:rFonts w:ascii="Times-Roman" w:hAnsi="Times-Roman" w:cs="Times-Roman"/>
          <w:kern w:val="1"/>
        </w:rPr>
        <w:t>re</w:t>
      </w:r>
      <w:r>
        <w:rPr>
          <w:rFonts w:ascii="Times-Roman" w:hAnsi="Times-Roman" w:cs="Times-Roman"/>
          <w:spacing w:val="6"/>
          <w:kern w:val="1"/>
        </w:rPr>
        <w:t>p</w:t>
      </w:r>
      <w:r>
        <w:rPr>
          <w:rFonts w:ascii="Times-Roman" w:hAnsi="Times-Roman" w:cs="Times-Roman"/>
          <w:kern w:val="1"/>
        </w:rPr>
        <w:t>ort</w:t>
      </w:r>
      <w:r>
        <w:rPr>
          <w:rFonts w:ascii="Times-Roman" w:hAnsi="Times-Roman" w:cs="Times-Roman"/>
          <w:spacing w:val="22"/>
          <w:kern w:val="1"/>
        </w:rPr>
        <w:t xml:space="preserve"> </w:t>
      </w:r>
      <w:r>
        <w:rPr>
          <w:rFonts w:ascii="Times-Roman" w:hAnsi="Times-Roman" w:cs="Times-Roman"/>
          <w:kern w:val="1"/>
        </w:rPr>
        <w:t>template,</w:t>
      </w:r>
      <w:r>
        <w:rPr>
          <w:rFonts w:ascii="Times-Roman" w:hAnsi="Times-Roman" w:cs="Times-Roman"/>
          <w:spacing w:val="23"/>
          <w:kern w:val="1"/>
        </w:rPr>
        <w:t xml:space="preserve"> </w:t>
      </w:r>
      <w:r>
        <w:rPr>
          <w:rFonts w:ascii="Times-Roman" w:hAnsi="Times-Roman" w:cs="Times-Roman"/>
          <w:kern w:val="1"/>
        </w:rPr>
        <w:t>suitable</w:t>
      </w:r>
      <w:r>
        <w:rPr>
          <w:rFonts w:ascii="Times-Roman" w:hAnsi="Times-Roman" w:cs="Times-Roman"/>
          <w:spacing w:val="22"/>
          <w:kern w:val="1"/>
        </w:rPr>
        <w:t xml:space="preserve"> </w:t>
      </w:r>
      <w:r>
        <w:rPr>
          <w:rFonts w:ascii="Times-Roman" w:hAnsi="Times-Roman" w:cs="Times-Roman"/>
          <w:kern w:val="1"/>
        </w:rPr>
        <w:t>for</w:t>
      </w:r>
      <w:r>
        <w:rPr>
          <w:rFonts w:ascii="Times-Roman" w:hAnsi="Times-Roman" w:cs="Times-Roman"/>
          <w:spacing w:val="22"/>
          <w:kern w:val="1"/>
        </w:rPr>
        <w:t xml:space="preserve"> </w:t>
      </w:r>
      <w:r>
        <w:rPr>
          <w:rFonts w:ascii="Times-Roman" w:hAnsi="Times-Roman" w:cs="Times-Roman"/>
          <w:kern w:val="1"/>
        </w:rPr>
        <w:t>MS-Word, OpenOffice, and some other word-processing packages</w:t>
      </w:r>
      <w:r>
        <w:rPr>
          <w:rFonts w:ascii="Times-Roman" w:hAnsi="Times-Roman" w:cs="Times-Roman"/>
          <w:spacing w:val="-3"/>
          <w:kern w:val="1"/>
        </w:rPr>
        <w:t xml:space="preserve">. </w:t>
      </w:r>
      <w:r>
        <w:rPr>
          <w:rFonts w:ascii="Times-Roman" w:hAnsi="Times-Roman" w:cs="Times-Roman"/>
          <w:kern w:val="1"/>
        </w:rPr>
        <w:t>Don’t use fonts smaller</w:t>
      </w:r>
      <w:r>
        <w:rPr>
          <w:rFonts w:ascii="Times-Roman" w:hAnsi="Times-Roman" w:cs="Times-Roman"/>
          <w:spacing w:val="-18"/>
          <w:kern w:val="1"/>
        </w:rPr>
        <w:t xml:space="preserve"> </w:t>
      </w:r>
      <w:r>
        <w:rPr>
          <w:rFonts w:ascii="Times-Roman" w:hAnsi="Times-Roman" w:cs="Times-Roman"/>
          <w:kern w:val="1"/>
        </w:rPr>
        <w:t>than</w:t>
      </w:r>
      <w:r>
        <w:rPr>
          <w:rFonts w:ascii="Times-Roman" w:hAnsi="Times-Roman" w:cs="Times-Roman"/>
          <w:spacing w:val="-18"/>
          <w:kern w:val="1"/>
        </w:rPr>
        <w:t xml:space="preserve"> </w:t>
      </w:r>
      <w:r>
        <w:rPr>
          <w:rFonts w:ascii="Times-Roman" w:hAnsi="Times-Roman" w:cs="Times-Roman"/>
          <w:kern w:val="1"/>
        </w:rPr>
        <w:t>this</w:t>
      </w:r>
      <w:r>
        <w:rPr>
          <w:rFonts w:ascii="Times-Roman" w:hAnsi="Times-Roman" w:cs="Times-Roman"/>
          <w:spacing w:val="-18"/>
          <w:kern w:val="1"/>
        </w:rPr>
        <w:t xml:space="preserve"> </w:t>
      </w:r>
      <w:r>
        <w:rPr>
          <w:rFonts w:ascii="Times-Roman" w:hAnsi="Times-Roman" w:cs="Times-Roman"/>
          <w:kern w:val="1"/>
        </w:rPr>
        <w:t>one</w:t>
      </w:r>
      <w:r>
        <w:rPr>
          <w:rFonts w:ascii="Times-Roman" w:hAnsi="Times-Roman" w:cs="Times-Roman"/>
          <w:spacing w:val="-18"/>
          <w:kern w:val="1"/>
        </w:rPr>
        <w:t xml:space="preserve"> </w:t>
      </w:r>
      <w:r>
        <w:rPr>
          <w:rFonts w:ascii="Times-Roman" w:hAnsi="Times-Roman" w:cs="Times-Roman"/>
          <w:kern w:val="1"/>
        </w:rPr>
        <w:t>(Times</w:t>
      </w:r>
      <w:r>
        <w:rPr>
          <w:rFonts w:ascii="Times-Roman" w:hAnsi="Times-Roman" w:cs="Times-Roman"/>
          <w:spacing w:val="-18"/>
          <w:kern w:val="1"/>
        </w:rPr>
        <w:t xml:space="preserve"> </w:t>
      </w:r>
      <w:r>
        <w:rPr>
          <w:rFonts w:ascii="Times-Roman" w:hAnsi="Times-Roman" w:cs="Times-Roman"/>
          <w:kern w:val="1"/>
        </w:rPr>
        <w:t>11).</w:t>
      </w:r>
      <w:r>
        <w:rPr>
          <w:rFonts w:ascii="Times-Roman" w:hAnsi="Times-Roman" w:cs="Times-Roman"/>
          <w:spacing w:val="5"/>
          <w:kern w:val="1"/>
        </w:rPr>
        <w:t xml:space="preserve"> </w:t>
      </w:r>
      <w:r>
        <w:rPr>
          <w:rFonts w:ascii="Times-Roman" w:hAnsi="Times-Roman" w:cs="Times-Roman"/>
          <w:kern w:val="1"/>
        </w:rPr>
        <w:t>Don’t</w:t>
      </w:r>
      <w:r>
        <w:rPr>
          <w:rFonts w:ascii="Times-Roman" w:hAnsi="Times-Roman" w:cs="Times-Roman"/>
          <w:spacing w:val="-18"/>
          <w:kern w:val="1"/>
        </w:rPr>
        <w:t xml:space="preserve"> </w:t>
      </w:r>
      <w:r>
        <w:rPr>
          <w:rFonts w:ascii="Times-Roman" w:hAnsi="Times-Roman" w:cs="Times-Roman"/>
          <w:kern w:val="1"/>
        </w:rPr>
        <w:t>include a</w:t>
      </w:r>
      <w:r>
        <w:rPr>
          <w:rFonts w:ascii="Times-Roman" w:hAnsi="Times-Roman" w:cs="Times-Roman"/>
          <w:spacing w:val="-7"/>
          <w:kern w:val="1"/>
        </w:rPr>
        <w:t xml:space="preserve"> </w:t>
      </w:r>
      <w:r>
        <w:rPr>
          <w:rFonts w:ascii="Times-Roman" w:hAnsi="Times-Roman" w:cs="Times-Roman"/>
          <w:kern w:val="1"/>
        </w:rPr>
        <w:t>title</w:t>
      </w:r>
      <w:r>
        <w:rPr>
          <w:rFonts w:ascii="Times-Roman" w:hAnsi="Times-Roman" w:cs="Times-Roman"/>
          <w:spacing w:val="-7"/>
          <w:kern w:val="1"/>
        </w:rPr>
        <w:t xml:space="preserve"> </w:t>
      </w:r>
      <w:r>
        <w:rPr>
          <w:rFonts w:ascii="Times-Roman" w:hAnsi="Times-Roman" w:cs="Times-Roman"/>
          <w:kern w:val="1"/>
        </w:rPr>
        <w:t>page,</w:t>
      </w:r>
      <w:r>
        <w:rPr>
          <w:rFonts w:ascii="Times-Roman" w:hAnsi="Times-Roman" w:cs="Times-Roman"/>
          <w:spacing w:val="-4"/>
          <w:kern w:val="1"/>
        </w:rPr>
        <w:t xml:space="preserve"> </w:t>
      </w:r>
      <w:r>
        <w:rPr>
          <w:rFonts w:ascii="Times-Roman" w:hAnsi="Times-Roman" w:cs="Times-Roman"/>
          <w:kern w:val="1"/>
        </w:rPr>
        <w:t>table</w:t>
      </w:r>
      <w:r>
        <w:rPr>
          <w:rFonts w:ascii="Times-Roman" w:hAnsi="Times-Roman" w:cs="Times-Roman"/>
          <w:spacing w:val="-7"/>
          <w:kern w:val="1"/>
        </w:rPr>
        <w:t xml:space="preserve"> </w:t>
      </w:r>
      <w:r>
        <w:rPr>
          <w:rFonts w:ascii="Times-Roman" w:hAnsi="Times-Roman" w:cs="Times-Roman"/>
          <w:kern w:val="1"/>
        </w:rPr>
        <w:t>of</w:t>
      </w:r>
      <w:r>
        <w:rPr>
          <w:rFonts w:ascii="Times-Roman" w:hAnsi="Times-Roman" w:cs="Times-Roman"/>
          <w:spacing w:val="-7"/>
          <w:kern w:val="1"/>
        </w:rPr>
        <w:t xml:space="preserve"> </w:t>
      </w:r>
      <w:r>
        <w:rPr>
          <w:rFonts w:ascii="Times-Roman" w:hAnsi="Times-Roman" w:cs="Times-Roman"/>
          <w:kern w:val="1"/>
        </w:rPr>
        <w:t>contents,</w:t>
      </w:r>
      <w:r>
        <w:rPr>
          <w:rFonts w:ascii="Times-Roman" w:hAnsi="Times-Roman" w:cs="Times-Roman"/>
          <w:spacing w:val="-4"/>
          <w:kern w:val="1"/>
        </w:rPr>
        <w:t xml:space="preserve"> </w:t>
      </w:r>
      <w:r>
        <w:rPr>
          <w:rFonts w:ascii="Times-Roman" w:hAnsi="Times-Roman" w:cs="Times-Roman"/>
          <w:kern w:val="1"/>
        </w:rPr>
        <w:t>abstract,</w:t>
      </w:r>
      <w:r>
        <w:rPr>
          <w:rFonts w:ascii="Times-Roman" w:hAnsi="Times-Roman" w:cs="Times-Roman"/>
          <w:spacing w:val="-4"/>
          <w:kern w:val="1"/>
        </w:rPr>
        <w:t xml:space="preserve"> </w:t>
      </w:r>
      <w:r>
        <w:rPr>
          <w:rFonts w:ascii="Times-Roman" w:hAnsi="Times-Roman" w:cs="Times-Roman"/>
          <w:kern w:val="1"/>
        </w:rPr>
        <w:t>or</w:t>
      </w:r>
      <w:r>
        <w:rPr>
          <w:rFonts w:ascii="Times-Roman" w:hAnsi="Times-Roman" w:cs="Times-Roman"/>
          <w:spacing w:val="-6"/>
          <w:kern w:val="1"/>
        </w:rPr>
        <w:t xml:space="preserve"> </w:t>
      </w:r>
      <w:r>
        <w:rPr>
          <w:rFonts w:ascii="Times-Roman" w:hAnsi="Times-Roman" w:cs="Times-Roman"/>
          <w:kern w:val="1"/>
        </w:rPr>
        <w:t>other similar front</w:t>
      </w:r>
      <w:r>
        <w:rPr>
          <w:rFonts w:ascii="Times-Roman" w:hAnsi="Times-Roman" w:cs="Times-Roman"/>
          <w:spacing w:val="23"/>
          <w:kern w:val="1"/>
        </w:rPr>
        <w:t xml:space="preserve"> </w:t>
      </w:r>
      <w:r>
        <w:rPr>
          <w:rFonts w:ascii="Times-Roman" w:hAnsi="Times-Roman" w:cs="Times-Roman"/>
          <w:kern w:val="1"/>
        </w:rPr>
        <w:t>matter.</w:t>
      </w:r>
    </w:p>
    <w:p w14:paraId="6DDFEFA7">
      <w:pPr>
        <w:widowControl w:val="0"/>
        <w:numPr>
          <w:numId w:val="0"/>
        </w:numPr>
        <w:tabs>
          <w:tab w:val="left" w:pos="524"/>
        </w:tabs>
        <w:autoSpaceDE w:val="0"/>
        <w:autoSpaceDN w:val="0"/>
        <w:adjustRightInd w:val="0"/>
        <w:spacing w:before="164" w:after="0" w:line="240" w:lineRule="auto"/>
        <w:ind w:leftChars="0" w:right="-5" w:rightChars="0"/>
        <w:rPr>
          <w:rFonts w:hint="eastAsia" w:ascii="Times-Roman" w:hAnsi="Times-Roman" w:cs="Times-Roman"/>
          <w:kern w:val="1"/>
        </w:rPr>
      </w:pPr>
      <w:r>
        <w:rPr>
          <w:rFonts w:hint="eastAsia" w:ascii="Times-Roman" w:hAnsi="Times-Roman" w:cs="Times-Roman"/>
          <w:kern w:val="1"/>
        </w:rPr>
        <w:t>Traffic sign recognition is an essential task in modern autonomous driving systems and intelligent traffic management. In this project, we aim to build a supervised learning pipeline that accurately classifies German traffic signs from the GTSRB dataset, which contains images from 43 categories.</w:t>
      </w:r>
    </w:p>
    <w:p w14:paraId="23007B0B">
      <w:pPr>
        <w:widowControl w:val="0"/>
        <w:numPr>
          <w:numId w:val="0"/>
        </w:numPr>
        <w:tabs>
          <w:tab w:val="left" w:pos="524"/>
        </w:tabs>
        <w:autoSpaceDE w:val="0"/>
        <w:autoSpaceDN w:val="0"/>
        <w:adjustRightInd w:val="0"/>
        <w:spacing w:before="164" w:after="0" w:line="240" w:lineRule="auto"/>
        <w:ind w:leftChars="0" w:right="-5" w:rightChars="0"/>
        <w:rPr>
          <w:rFonts w:hint="eastAsia" w:ascii="Times-Roman" w:hAnsi="Times-Roman" w:cs="Times-Roman"/>
          <w:kern w:val="1"/>
        </w:rPr>
      </w:pPr>
      <w:r>
        <w:rPr>
          <w:rFonts w:hint="eastAsia" w:ascii="Times-Roman" w:hAnsi="Times-Roman" w:cs="Times-Roman"/>
          <w:kern w:val="1"/>
        </w:rPr>
        <w:t>The challenge lies in the variations of lighting, angle, and occlusion. We tackle this by experimenting with various features (e.g., color histograms, HOG, engineered features) and models (e.g., SVM, kNN, Random Forest, CNN). Each model is evaluated with consistent validation protocols.</w:t>
      </w:r>
    </w:p>
    <w:p w14:paraId="319AD7FD">
      <w:pPr>
        <w:widowControl w:val="0"/>
        <w:numPr>
          <w:numId w:val="0"/>
        </w:numPr>
        <w:tabs>
          <w:tab w:val="left" w:pos="524"/>
        </w:tabs>
        <w:autoSpaceDE w:val="0"/>
        <w:autoSpaceDN w:val="0"/>
        <w:adjustRightInd w:val="0"/>
        <w:spacing w:before="164" w:after="0" w:line="240" w:lineRule="auto"/>
        <w:ind w:leftChars="0" w:right="-5" w:rightChars="0"/>
        <w:rPr>
          <w:rFonts w:hint="eastAsia" w:ascii="Times-Roman" w:hAnsi="Times-Roman" w:cs="Times-Roman"/>
          <w:kern w:val="1"/>
        </w:rPr>
      </w:pPr>
      <w:r>
        <w:rPr>
          <w:rFonts w:hint="eastAsia" w:ascii="Times-Roman" w:hAnsi="Times-Roman" w:cs="Times-Roman"/>
          <w:kern w:val="1"/>
        </w:rPr>
        <w:t>This report first outlines the methods (preprocessing, feature extraction, modeling), then presents comparative results, and finally provides a critical discussion. Our goal is not only performance, but also analytical understanding of model effectiveness.</w:t>
      </w:r>
    </w:p>
    <w:p w14:paraId="760BD609">
      <w:pPr>
        <w:widowControl w:val="0"/>
        <w:numPr>
          <w:ilvl w:val="0"/>
          <w:numId w:val="1"/>
        </w:numPr>
        <w:tabs>
          <w:tab w:val="left" w:pos="524"/>
        </w:tabs>
        <w:autoSpaceDE w:val="0"/>
        <w:autoSpaceDN w:val="0"/>
        <w:adjustRightInd w:val="0"/>
        <w:spacing w:before="164" w:after="0" w:line="240" w:lineRule="auto"/>
        <w:ind w:right="-5"/>
        <w:rPr>
          <w:rFonts w:ascii="Times-Bold" w:hAnsi="Times-Bold" w:cs="Times-Bold"/>
          <w:b/>
          <w:bCs/>
          <w:kern w:val="1"/>
          <w:sz w:val="24"/>
          <w:szCs w:val="24"/>
        </w:rPr>
      </w:pPr>
      <w:r>
        <w:rPr>
          <w:rFonts w:hint="eastAsia" w:ascii="Times-Bold" w:hAnsi="Times-Bold" w:cs="Times-Bold"/>
          <w:b/>
          <w:bCs/>
          <w:kern w:val="1"/>
          <w:sz w:val="24"/>
          <w:szCs w:val="24"/>
          <w:lang w:val="en-US" w:eastAsia="zh-CN"/>
        </w:rPr>
        <w:t>Methodology</w:t>
      </w:r>
    </w:p>
    <w:p w14:paraId="084B6838">
      <w:pPr>
        <w:keepNext w:val="0"/>
        <w:keepLines w:val="0"/>
        <w:widowControl/>
        <w:suppressLineNumbers w:val="0"/>
        <w:jc w:val="left"/>
        <w:rPr>
          <w:rFonts w:hint="eastAsia" w:ascii="Times-Roman" w:hAnsi="Times-Roman" w:cs="Times-Roman"/>
          <w:kern w:val="1"/>
        </w:rPr>
      </w:pPr>
      <w:r>
        <w:rPr>
          <w:rFonts w:hint="eastAsia" w:ascii="Times-Roman" w:hAnsi="Times-Roman" w:cs="Times-Roman"/>
          <w:kern w:val="1"/>
          <w:lang w:val="en-US" w:eastAsia="zh-CN"/>
        </w:rPr>
        <w:t>This study adopts a feature-driven, multi-model comparative framework to evaluate the effectiveness of traditional machine learning models on image classification. Feature extraction and selection are guided by statistical heatmap analysis, and the final evaluation is anchored by a CNN model using Spatial Transformer Networks (STN), which serves as a high-performing reference benchmark.</w:t>
      </w:r>
    </w:p>
    <w:p w14:paraId="168835A4">
      <w:pPr>
        <w:widowControl w:val="0"/>
        <w:tabs>
          <w:tab w:val="left" w:pos="691"/>
        </w:tabs>
        <w:autoSpaceDE w:val="0"/>
        <w:autoSpaceDN w:val="0"/>
        <w:adjustRightInd w:val="0"/>
        <w:spacing w:before="124" w:after="0" w:line="240" w:lineRule="auto"/>
        <w:ind w:right="-5"/>
        <w:rPr>
          <w:rFonts w:hint="default" w:ascii="Times-Bold" w:hAnsi="Times-Bold" w:eastAsia="DengXian" w:cs="Times-Bold"/>
          <w:b/>
          <w:bCs/>
          <w:kern w:val="1"/>
          <w:lang w:val="en-US" w:eastAsia="zh-CN"/>
        </w:rPr>
      </w:pPr>
      <w:r>
        <w:rPr>
          <w:rFonts w:ascii="Times-Bold" w:hAnsi="Times-Bold" w:cs="Times-Bold"/>
          <w:b/>
          <w:bCs/>
          <w:kern w:val="1"/>
        </w:rPr>
        <w:t>2.</w:t>
      </w:r>
      <w:r>
        <w:rPr>
          <w:rFonts w:hint="eastAsia" w:ascii="Times-Bold" w:hAnsi="Times-Bold" w:cs="Times-Bold"/>
          <w:b/>
          <w:bCs/>
          <w:kern w:val="1"/>
          <w:lang w:val="en-US" w:eastAsia="zh-CN"/>
        </w:rPr>
        <w:t>1</w:t>
      </w:r>
      <w:r>
        <w:rPr>
          <w:rFonts w:ascii="Times-Bold" w:hAnsi="Times-Bold" w:cs="Times-Bold"/>
          <w:b/>
          <w:bCs/>
          <w:kern w:val="1"/>
        </w:rPr>
        <w:tab/>
      </w:r>
      <w:r>
        <w:rPr>
          <w:rFonts w:hint="eastAsia" w:ascii="Times-Bold" w:hAnsi="Times-Bold" w:cs="Times-Bold"/>
          <w:b/>
          <w:bCs/>
          <w:kern w:val="1"/>
          <w:lang w:val="en-US" w:eastAsia="zh-CN"/>
        </w:rPr>
        <w:t>Feature Extraction</w:t>
      </w:r>
    </w:p>
    <w:p w14:paraId="1E574205">
      <w:pPr>
        <w:keepNext w:val="0"/>
        <w:keepLines w:val="0"/>
        <w:pageBreakBefore w:val="0"/>
        <w:widowControl w:val="0"/>
        <w:tabs>
          <w:tab w:val="left" w:pos="691"/>
        </w:tabs>
        <w:kinsoku/>
        <w:wordWrap/>
        <w:overflowPunct/>
        <w:topLinePunct w:val="0"/>
        <w:autoSpaceDE w:val="0"/>
        <w:autoSpaceDN w:val="0"/>
        <w:bidi w:val="0"/>
        <w:adjustRightInd w:val="0"/>
        <w:snapToGrid/>
        <w:spacing w:after="60" w:line="240" w:lineRule="auto"/>
        <w:ind w:right="-6"/>
        <w:textAlignment w:val="auto"/>
        <w:rPr>
          <w:rFonts w:hint="eastAsia" w:ascii="Times-Roman" w:hAnsi="Times-Roman" w:cs="Times-Roman"/>
          <w:kern w:val="1"/>
          <w:lang w:val="en-US" w:eastAsia="zh-CN"/>
        </w:rPr>
      </w:pPr>
      <w:r>
        <w:rPr>
          <w:rFonts w:hint="eastAsia" w:ascii="Times-Roman" w:hAnsi="Times-Roman" w:cs="Times-Roman"/>
          <w:kern w:val="1"/>
          <w:lang w:val="en-US" w:eastAsia="zh-CN"/>
        </w:rPr>
        <w:t>To tailor model inputs effectively, three distinct feature sets were extracted from the raw image data. Each was analyzed using correlation heatmaps to assess internal redundancy and representational diversity.</w:t>
      </w:r>
    </w:p>
    <w:p w14:paraId="76588D5A">
      <w:pPr>
        <w:widowControl w:val="0"/>
        <w:tabs>
          <w:tab w:val="left" w:pos="886"/>
        </w:tabs>
        <w:autoSpaceDE w:val="0"/>
        <w:autoSpaceDN w:val="0"/>
        <w:adjustRightInd w:val="0"/>
        <w:spacing w:before="63" w:after="0" w:line="240" w:lineRule="auto"/>
        <w:ind w:right="-5"/>
        <w:rPr>
          <w:rFonts w:hint="default" w:ascii="Times-Bold" w:hAnsi="Times-Bold" w:eastAsia="DengXian" w:cs="Times-Bold"/>
          <w:b/>
          <w:bCs/>
          <w:kern w:val="1"/>
          <w:lang w:val="en-US" w:eastAsia="zh-CN"/>
        </w:rPr>
      </w:pPr>
      <w:r>
        <w:rPr>
          <w:rFonts w:ascii="Times-Bold" w:hAnsi="Times-Bold" w:cs="Times-Bold"/>
          <w:b/>
          <w:bCs/>
          <w:kern w:val="1"/>
        </w:rPr>
        <w:t>2.1.1</w:t>
      </w:r>
      <w:r>
        <w:rPr>
          <w:rFonts w:ascii="Times-Bold" w:hAnsi="Times-Bold" w:cs="Times-Bold"/>
          <w:b/>
          <w:bCs/>
          <w:kern w:val="1"/>
        </w:rPr>
        <w:tab/>
      </w:r>
      <w:r>
        <w:rPr>
          <w:rFonts w:hint="eastAsia" w:ascii="Times-Bold" w:hAnsi="Times-Bold" w:cs="Times-Bold"/>
          <w:b/>
          <w:bCs/>
          <w:kern w:val="1"/>
          <w:lang w:val="en-US" w:eastAsia="zh-CN"/>
        </w:rPr>
        <w:t>Color Histogram Features</w:t>
      </w:r>
    </w:p>
    <w:p w14:paraId="46FE73DD">
      <w:pPr>
        <w:keepNext w:val="0"/>
        <w:keepLines w:val="0"/>
        <w:pageBreakBefore w:val="0"/>
        <w:widowControl/>
        <w:suppressLineNumbers w:val="0"/>
        <w:kinsoku/>
        <w:wordWrap/>
        <w:overflowPunct/>
        <w:topLinePunct w:val="0"/>
        <w:autoSpaceDE/>
        <w:autoSpaceDN/>
        <w:bidi w:val="0"/>
        <w:adjustRightInd/>
        <w:snapToGrid/>
        <w:spacing w:after="0" w:line="260" w:lineRule="auto"/>
        <w:jc w:val="left"/>
        <w:textAlignment w:val="auto"/>
        <w:rPr>
          <w:rFonts w:ascii="Times-Roman" w:hAnsi="Times-Roman" w:cs="Times-Roman"/>
          <w:kern w:val="1"/>
          <w:lang w:val="en-US" w:eastAsia="zh-CN"/>
        </w:rPr>
      </w:pPr>
      <w:r>
        <w:rPr>
          <w:rFonts w:ascii="Times-Roman" w:hAnsi="Times-Roman" w:cs="Times-Roman"/>
          <w:kern w:val="1"/>
          <w:lang w:val="en-US" w:eastAsia="zh-CN"/>
        </w:rPr>
        <w:t>Color histograms were computed in the HSV color space. The correlation heatmap showed low redundancy across channels—particularly between H and V—indicating that each color bin provides distinct information.</w:t>
      </w:r>
      <w:r>
        <w:rPr>
          <w:rFonts w:ascii="Times-Roman" w:hAnsi="Times-Roman" w:cs="Times-Roman"/>
          <w:kern w:val="1"/>
          <w:lang w:val="en-US" w:eastAsia="zh-CN"/>
        </w:rPr>
        <w:br w:type="textWrapping"/>
      </w:r>
      <w:r>
        <w:rPr>
          <w:rFonts w:ascii="Times-Roman" w:hAnsi="Times-Roman" w:cs="Times-Roman"/>
          <w:kern w:val="1"/>
          <w:lang w:val="en-US" w:eastAsia="zh-CN"/>
        </w:rPr>
        <w:t>Because of this, we applied color features in models like kNN, which is sensitive to distance patterns, and Random Forest, which benefits from conditionally splitting on bin values.</w:t>
      </w:r>
    </w:p>
    <w:p w14:paraId="2B861912">
      <w:pPr>
        <w:keepNext w:val="0"/>
        <w:keepLines w:val="0"/>
        <w:pageBreakBefore w:val="0"/>
        <w:widowControl/>
        <w:suppressLineNumbers w:val="0"/>
        <w:kinsoku/>
        <w:wordWrap/>
        <w:overflowPunct/>
        <w:topLinePunct w:val="0"/>
        <w:autoSpaceDE/>
        <w:autoSpaceDN/>
        <w:bidi w:val="0"/>
        <w:adjustRightInd/>
        <w:snapToGrid/>
        <w:spacing w:after="0" w:line="260" w:lineRule="auto"/>
        <w:jc w:val="left"/>
        <w:textAlignment w:val="auto"/>
      </w:pPr>
      <w:r>
        <w:drawing>
          <wp:inline distT="0" distB="0" distL="114300" distR="114300">
            <wp:extent cx="2453005" cy="1217930"/>
            <wp:effectExtent l="0" t="0" r="10795"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2453005" cy="1217930"/>
                    </a:xfrm>
                    <a:prstGeom prst="rect">
                      <a:avLst/>
                    </a:prstGeom>
                    <a:noFill/>
                    <a:ln>
                      <a:noFill/>
                    </a:ln>
                  </pic:spPr>
                </pic:pic>
              </a:graphicData>
            </a:graphic>
          </wp:inline>
        </w:drawing>
      </w:r>
    </w:p>
    <w:p w14:paraId="5577641E">
      <w:pPr>
        <w:keepNext w:val="0"/>
        <w:keepLines w:val="0"/>
        <w:pageBreakBefore w:val="0"/>
        <w:widowControl/>
        <w:suppressLineNumbers w:val="0"/>
        <w:kinsoku/>
        <w:wordWrap/>
        <w:overflowPunct/>
        <w:topLinePunct w:val="0"/>
        <w:autoSpaceDE/>
        <w:autoSpaceDN/>
        <w:bidi w:val="0"/>
        <w:adjustRightInd/>
        <w:snapToGrid/>
        <w:spacing w:after="200" w:line="260" w:lineRule="auto"/>
        <w:jc w:val="left"/>
        <w:textAlignment w:val="auto"/>
        <w:rPr>
          <w:lang w:val="en-US" w:eastAsia="zh-CN"/>
        </w:rPr>
      </w:pPr>
      <w:r>
        <w:rPr>
          <w:rFonts w:ascii="Times-Bold" w:hAnsi="Times-Bold" w:cs="Times-Bold"/>
          <w:b/>
          <w:bCs/>
          <w:kern w:val="1"/>
          <w:sz w:val="18"/>
          <w:szCs w:val="18"/>
        </w:rPr>
        <w:t>Figure 1-</w:t>
      </w:r>
      <w:r>
        <w:rPr>
          <w:rFonts w:ascii="Times-Roman" w:hAnsi="Times-Roman" w:cs="Times-Roman"/>
          <w:kern w:val="1"/>
          <w:sz w:val="18"/>
          <w:szCs w:val="18"/>
          <w:lang w:val="en-US" w:eastAsia="zh-CN"/>
        </w:rPr>
        <w:t>Normalized color histograms of five random images showing distinct HSV bin patterns across samples.</w:t>
      </w:r>
    </w:p>
    <w:p w14:paraId="7D28DFBB">
      <w:pPr>
        <w:widowControl w:val="0"/>
        <w:tabs>
          <w:tab w:val="left" w:pos="886"/>
        </w:tabs>
        <w:autoSpaceDE w:val="0"/>
        <w:autoSpaceDN w:val="0"/>
        <w:adjustRightInd w:val="0"/>
        <w:spacing w:before="63" w:after="0" w:line="240" w:lineRule="auto"/>
        <w:ind w:right="-5"/>
        <w:rPr>
          <w:rFonts w:hint="default" w:ascii="Times-Bold" w:hAnsi="Times-Bold" w:eastAsia="DengXian" w:cs="Times-Bold"/>
          <w:b/>
          <w:bCs/>
          <w:kern w:val="1"/>
          <w:lang w:val="en-US" w:eastAsia="zh-CN"/>
        </w:rPr>
      </w:pPr>
      <w:r>
        <w:rPr>
          <w:rFonts w:ascii="Times-Bold" w:hAnsi="Times-Bold" w:cs="Times-Bold"/>
          <w:b/>
          <w:bCs/>
          <w:kern w:val="1"/>
        </w:rPr>
        <w:t>2.1.</w:t>
      </w:r>
      <w:r>
        <w:rPr>
          <w:rFonts w:hint="eastAsia" w:ascii="Times-Bold" w:hAnsi="Times-Bold" w:cs="Times-Bold"/>
          <w:b/>
          <w:bCs/>
          <w:kern w:val="1"/>
          <w:lang w:val="en-US" w:eastAsia="zh-CN"/>
        </w:rPr>
        <w:t>2</w:t>
      </w:r>
      <w:r>
        <w:rPr>
          <w:rFonts w:ascii="Times-Bold" w:hAnsi="Times-Bold" w:cs="Times-Bold"/>
          <w:b/>
          <w:bCs/>
          <w:kern w:val="1"/>
        </w:rPr>
        <w:tab/>
      </w:r>
      <w:r>
        <w:rPr>
          <w:rFonts w:hint="eastAsia" w:ascii="Times-Bold" w:hAnsi="Times-Bold" w:cs="Times-Bold"/>
          <w:b/>
          <w:bCs/>
          <w:kern w:val="1"/>
          <w:lang w:val="en-US" w:eastAsia="zh-CN"/>
        </w:rPr>
        <w:t>HOG+PCA</w:t>
      </w:r>
    </w:p>
    <w:p w14:paraId="5DFDE5AD">
      <w:pPr>
        <w:keepNext w:val="0"/>
        <w:keepLines w:val="0"/>
        <w:pageBreakBefore w:val="0"/>
        <w:widowControl/>
        <w:suppressLineNumbers w:val="0"/>
        <w:kinsoku/>
        <w:wordWrap/>
        <w:overflowPunct/>
        <w:topLinePunct w:val="0"/>
        <w:autoSpaceDE/>
        <w:autoSpaceDN/>
        <w:bidi w:val="0"/>
        <w:adjustRightInd/>
        <w:snapToGrid/>
        <w:spacing w:after="0" w:line="260" w:lineRule="auto"/>
        <w:jc w:val="left"/>
        <w:textAlignment w:val="auto"/>
        <w:rPr>
          <w:rFonts w:ascii="Times-Roman" w:hAnsi="Times-Roman" w:cs="Times-Roman"/>
          <w:kern w:val="1"/>
          <w:lang w:val="en-US" w:eastAsia="zh-CN"/>
        </w:rPr>
      </w:pPr>
      <w:r>
        <w:rPr>
          <w:rFonts w:ascii="Times-Roman" w:hAnsi="Times-Roman" w:cs="Times-Roman"/>
          <w:kern w:val="1"/>
          <w:lang w:val="en-US" w:eastAsia="zh-CN"/>
        </w:rPr>
        <w:t>Color histograms were computed in the HSV HOG descriptors were extracted to represent edge and texture information. PCA was then applied to reduce dimensionality. The resulting heatmap showed low correlation between principal components, suggesting strong representational independence.</w:t>
      </w:r>
      <w:r>
        <w:rPr>
          <w:rFonts w:ascii="Times-Roman" w:hAnsi="Times-Roman" w:cs="Times-Roman"/>
          <w:kern w:val="1"/>
          <w:lang w:val="en-US" w:eastAsia="zh-CN"/>
        </w:rPr>
        <w:br w:type="textWrapping"/>
      </w:r>
      <w:r>
        <w:rPr>
          <w:rFonts w:ascii="Times-Roman" w:hAnsi="Times-Roman" w:cs="Times-Roman"/>
          <w:kern w:val="1"/>
          <w:lang w:val="en-US" w:eastAsia="zh-CN"/>
        </w:rPr>
        <w:t>Because SVMs rely on separable feature spaces and edge structure, PCA-HOG was used in SVM and also integrated into RF for multi-dimensional splits.</w:t>
      </w:r>
    </w:p>
    <w:p w14:paraId="5E495E72">
      <w:pPr>
        <w:keepNext w:val="0"/>
        <w:keepLines w:val="0"/>
        <w:pageBreakBefore w:val="0"/>
        <w:widowControl/>
        <w:suppressLineNumbers w:val="0"/>
        <w:kinsoku/>
        <w:wordWrap/>
        <w:overflowPunct/>
        <w:topLinePunct w:val="0"/>
        <w:autoSpaceDE/>
        <w:autoSpaceDN/>
        <w:bidi w:val="0"/>
        <w:adjustRightInd/>
        <w:snapToGrid/>
        <w:spacing w:after="0" w:line="260" w:lineRule="auto"/>
        <w:jc w:val="left"/>
        <w:textAlignment w:val="auto"/>
      </w:pPr>
      <w:r>
        <w:drawing>
          <wp:inline distT="0" distB="0" distL="114300" distR="114300">
            <wp:extent cx="2633345" cy="1306830"/>
            <wp:effectExtent l="0" t="0" r="8255"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2633345" cy="1306830"/>
                    </a:xfrm>
                    <a:prstGeom prst="rect">
                      <a:avLst/>
                    </a:prstGeom>
                    <a:noFill/>
                    <a:ln>
                      <a:noFill/>
                    </a:ln>
                  </pic:spPr>
                </pic:pic>
              </a:graphicData>
            </a:graphic>
          </wp:inline>
        </w:drawing>
      </w:r>
    </w:p>
    <w:p w14:paraId="392BFDE0">
      <w:pPr>
        <w:keepNext w:val="0"/>
        <w:keepLines w:val="0"/>
        <w:pageBreakBefore w:val="0"/>
        <w:widowControl/>
        <w:suppressLineNumbers w:val="0"/>
        <w:kinsoku/>
        <w:wordWrap/>
        <w:overflowPunct/>
        <w:topLinePunct w:val="0"/>
        <w:autoSpaceDE/>
        <w:autoSpaceDN/>
        <w:bidi w:val="0"/>
        <w:adjustRightInd/>
        <w:snapToGrid/>
        <w:spacing w:after="200" w:line="260" w:lineRule="auto"/>
        <w:jc w:val="left"/>
        <w:textAlignment w:val="auto"/>
        <w:rPr>
          <w:rFonts w:ascii="Times-Roman" w:hAnsi="Times-Roman" w:cs="Times-Roman"/>
          <w:kern w:val="1"/>
          <w:sz w:val="18"/>
          <w:szCs w:val="18"/>
          <w:lang w:val="en-US" w:eastAsia="zh-CN"/>
        </w:rPr>
      </w:pPr>
      <w:r>
        <w:rPr>
          <w:rFonts w:ascii="Times-Bold" w:hAnsi="Times-Bold" w:cs="Times-Bold"/>
          <w:b/>
          <w:bCs/>
          <w:kern w:val="1"/>
          <w:sz w:val="18"/>
          <w:szCs w:val="18"/>
        </w:rPr>
        <w:t xml:space="preserve">Figure </w:t>
      </w:r>
      <w:r>
        <w:rPr>
          <w:rFonts w:hint="eastAsia" w:ascii="Times-Bold" w:hAnsi="Times-Bold" w:cs="Times-Bold"/>
          <w:b/>
          <w:bCs/>
          <w:kern w:val="1"/>
          <w:sz w:val="18"/>
          <w:szCs w:val="18"/>
          <w:lang w:val="en-US" w:eastAsia="zh-CN"/>
        </w:rPr>
        <w:t>2</w:t>
      </w:r>
      <w:r>
        <w:rPr>
          <w:rFonts w:ascii="Times-Bold" w:hAnsi="Times-Bold" w:cs="Times-Bold"/>
          <w:b/>
          <w:bCs/>
          <w:kern w:val="1"/>
          <w:sz w:val="18"/>
          <w:szCs w:val="18"/>
        </w:rPr>
        <w:t>-</w:t>
      </w:r>
      <w:r>
        <w:rPr>
          <w:rFonts w:ascii="Times-Roman" w:hAnsi="Times-Roman" w:cs="Times-Roman"/>
          <w:kern w:val="1"/>
          <w:sz w:val="18"/>
          <w:szCs w:val="18"/>
          <w:lang w:val="en-US" w:eastAsia="zh-CN"/>
        </w:rPr>
        <w:t>PCA-reduced HOG features of five sample images showing high variance and low correlation between principal components.</w:t>
      </w:r>
    </w:p>
    <w:p w14:paraId="0C46A3AB">
      <w:pPr>
        <w:keepNext w:val="0"/>
        <w:keepLines w:val="0"/>
        <w:widowControl/>
        <w:suppressLineNumbers w:val="0"/>
        <w:jc w:val="left"/>
      </w:pPr>
      <w:r>
        <w:drawing>
          <wp:inline distT="0" distB="0" distL="114300" distR="114300">
            <wp:extent cx="2633345" cy="1306830"/>
            <wp:effectExtent l="0" t="0" r="8255" b="139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2633345" cy="1306830"/>
                    </a:xfrm>
                    <a:prstGeom prst="rect">
                      <a:avLst/>
                    </a:prstGeom>
                    <a:noFill/>
                    <a:ln>
                      <a:noFill/>
                    </a:ln>
                  </pic:spPr>
                </pic:pic>
              </a:graphicData>
            </a:graphic>
          </wp:inline>
        </w:drawing>
      </w:r>
    </w:p>
    <w:p w14:paraId="29D27371">
      <w:pPr>
        <w:keepNext w:val="0"/>
        <w:keepLines w:val="0"/>
        <w:pageBreakBefore w:val="0"/>
        <w:widowControl/>
        <w:suppressLineNumbers w:val="0"/>
        <w:kinsoku/>
        <w:wordWrap/>
        <w:overflowPunct/>
        <w:topLinePunct w:val="0"/>
        <w:autoSpaceDE/>
        <w:autoSpaceDN/>
        <w:bidi w:val="0"/>
        <w:adjustRightInd/>
        <w:snapToGrid/>
        <w:spacing w:after="200" w:line="260" w:lineRule="auto"/>
        <w:jc w:val="left"/>
        <w:textAlignment w:val="auto"/>
        <w:rPr>
          <w:lang w:val="en-US" w:eastAsia="zh-CN"/>
        </w:rPr>
      </w:pPr>
      <w:r>
        <w:rPr>
          <w:rFonts w:ascii="Times-Bold" w:hAnsi="Times-Bold" w:cs="Times-Bold"/>
          <w:b/>
          <w:bCs/>
          <w:kern w:val="1"/>
          <w:sz w:val="18"/>
          <w:szCs w:val="18"/>
        </w:rPr>
        <w:t xml:space="preserve">Figure </w:t>
      </w:r>
      <w:r>
        <w:rPr>
          <w:rFonts w:hint="eastAsia" w:ascii="Times-Bold" w:hAnsi="Times-Bold" w:cs="Times-Bold"/>
          <w:b/>
          <w:bCs/>
          <w:kern w:val="1"/>
          <w:sz w:val="18"/>
          <w:szCs w:val="18"/>
          <w:lang w:val="en-US" w:eastAsia="zh-CN"/>
        </w:rPr>
        <w:t>3</w:t>
      </w:r>
      <w:r>
        <w:rPr>
          <w:rFonts w:ascii="Times-Bold" w:hAnsi="Times-Bold" w:cs="Times-Bold"/>
          <w:b/>
          <w:bCs/>
          <w:kern w:val="1"/>
          <w:sz w:val="18"/>
          <w:szCs w:val="18"/>
        </w:rPr>
        <w:t>-</w:t>
      </w:r>
      <w:r>
        <w:rPr>
          <w:rFonts w:ascii="Times-Roman" w:hAnsi="Times-Roman" w:cs="Times-Roman"/>
          <w:kern w:val="1"/>
          <w:sz w:val="18"/>
          <w:szCs w:val="18"/>
          <w:lang w:val="en-US" w:eastAsia="zh-CN"/>
        </w:rPr>
        <w:t>Normalized class distribution in the training set showing label imbalance, which may affect model performance and should be considered in evaluation.</w:t>
      </w:r>
    </w:p>
    <w:p w14:paraId="1985CA22">
      <w:pPr>
        <w:keepNext w:val="0"/>
        <w:keepLines w:val="0"/>
        <w:widowControl/>
        <w:suppressLineNumbers w:val="0"/>
        <w:jc w:val="left"/>
        <w:rPr>
          <w:rFonts w:hint="default" w:ascii="Times-Bold" w:hAnsi="Times-Bold" w:eastAsia="DengXian" w:cs="Times-Bold"/>
          <w:b/>
          <w:bCs/>
          <w:kern w:val="1"/>
          <w:lang w:val="en-US" w:eastAsia="zh-CN"/>
        </w:rPr>
      </w:pPr>
      <w:r>
        <w:rPr>
          <w:rFonts w:ascii="Times-Bold" w:hAnsi="Times-Bold" w:cs="Times-Bold"/>
          <w:b/>
          <w:bCs/>
          <w:kern w:val="1"/>
        </w:rPr>
        <w:t>2.1.</w:t>
      </w:r>
      <w:r>
        <w:rPr>
          <w:rFonts w:hint="eastAsia" w:ascii="Times-Bold" w:hAnsi="Times-Bold" w:cs="Times-Bold"/>
          <w:b/>
          <w:bCs/>
          <w:kern w:val="1"/>
          <w:lang w:val="en-US" w:eastAsia="zh-CN"/>
        </w:rPr>
        <w:t>3</w:t>
      </w:r>
      <w:r>
        <w:rPr>
          <w:rFonts w:ascii="Times-Bold" w:hAnsi="Times-Bold" w:cs="Times-Bold"/>
          <w:b/>
          <w:bCs/>
          <w:kern w:val="1"/>
        </w:rPr>
        <w:tab/>
      </w:r>
      <w:r>
        <w:rPr>
          <w:rFonts w:hint="eastAsia" w:ascii="Times-Bold" w:hAnsi="Times-Bold" w:cs="Times-Bold"/>
          <w:b/>
          <w:bCs/>
          <w:kern w:val="1"/>
          <w:lang w:val="en-US" w:eastAsia="zh-CN"/>
        </w:rPr>
        <w:t>Additional Handcrafted Features</w:t>
      </w:r>
    </w:p>
    <w:p w14:paraId="0B006A5D">
      <w:pPr>
        <w:keepNext w:val="0"/>
        <w:keepLines w:val="0"/>
        <w:pageBreakBefore w:val="0"/>
        <w:widowControl/>
        <w:suppressLineNumbers w:val="0"/>
        <w:kinsoku/>
        <w:wordWrap/>
        <w:overflowPunct/>
        <w:topLinePunct w:val="0"/>
        <w:autoSpaceDE/>
        <w:autoSpaceDN/>
        <w:bidi w:val="0"/>
        <w:adjustRightInd/>
        <w:snapToGrid/>
        <w:spacing w:after="0" w:line="260" w:lineRule="auto"/>
        <w:jc w:val="left"/>
        <w:textAlignment w:val="auto"/>
        <w:rPr>
          <w:rFonts w:ascii="Times-Roman" w:hAnsi="Times-Roman" w:cs="Times-Roman"/>
          <w:kern w:val="1"/>
          <w:lang w:val="en-US" w:eastAsia="zh-CN"/>
        </w:rPr>
      </w:pPr>
      <w:r>
        <w:rPr>
          <w:rFonts w:ascii="Times-Roman" w:hAnsi="Times-Roman" w:cs="Times-Roman"/>
          <w:kern w:val="1"/>
          <w:lang w:val="en-US" w:eastAsia="zh-CN"/>
        </w:rPr>
        <w:t>Features like symmetry, stroke density, and mean RGB values were extracted to describe global image structure. Correlation analysis showed that color and shape-based metrics were largely independent.</w:t>
      </w:r>
      <w:r>
        <w:rPr>
          <w:rFonts w:ascii="Times-Roman" w:hAnsi="Times-Roman" w:cs="Times-Roman"/>
          <w:kern w:val="1"/>
          <w:lang w:val="en-US" w:eastAsia="zh-CN"/>
        </w:rPr>
        <w:br w:type="textWrapping"/>
      </w:r>
      <w:r>
        <w:rPr>
          <w:rFonts w:ascii="Times-Roman" w:hAnsi="Times-Roman" w:cs="Times-Roman"/>
          <w:kern w:val="1"/>
          <w:lang w:val="en-US" w:eastAsia="zh-CN"/>
        </w:rPr>
        <w:t>Because of this complementarity, we used these features in MLP for nonlinear modeling and in RF to explore rule-based splits.</w:t>
      </w:r>
    </w:p>
    <w:p w14:paraId="1CAADA8B">
      <w:pPr>
        <w:keepNext w:val="0"/>
        <w:keepLines w:val="0"/>
        <w:pageBreakBefore w:val="0"/>
        <w:widowControl/>
        <w:suppressLineNumbers w:val="0"/>
        <w:kinsoku/>
        <w:wordWrap/>
        <w:overflowPunct/>
        <w:topLinePunct w:val="0"/>
        <w:autoSpaceDE/>
        <w:autoSpaceDN/>
        <w:bidi w:val="0"/>
        <w:adjustRightInd/>
        <w:snapToGrid/>
        <w:spacing w:after="0" w:line="260" w:lineRule="auto"/>
        <w:jc w:val="left"/>
        <w:textAlignment w:val="auto"/>
        <w:rPr>
          <w:rFonts w:ascii="Times-Roman" w:hAnsi="Times-Roman" w:cs="Times-Roman"/>
          <w:kern w:val="1"/>
          <w:lang w:val="en-US" w:eastAsia="zh-CN"/>
        </w:rPr>
      </w:pPr>
      <w:r>
        <w:rPr>
          <w:rFonts w:ascii="Times-Roman" w:hAnsi="Times-Roman" w:cs="Times-Roman"/>
          <w:kern w:val="1"/>
          <w:lang w:val="en-US" w:eastAsia="zh-CN"/>
        </w:rPr>
        <w:t>All features were standardized using StandardScaler when required, particularly for SVM, kNN, and MLP.</w:t>
      </w:r>
    </w:p>
    <w:p w14:paraId="1DDF542E">
      <w:pPr>
        <w:keepNext w:val="0"/>
        <w:keepLines w:val="0"/>
        <w:pageBreakBefore w:val="0"/>
        <w:widowControl/>
        <w:suppressLineNumbers w:val="0"/>
        <w:kinsoku/>
        <w:wordWrap/>
        <w:overflowPunct/>
        <w:topLinePunct w:val="0"/>
        <w:autoSpaceDE/>
        <w:autoSpaceDN/>
        <w:bidi w:val="0"/>
        <w:adjustRightInd/>
        <w:snapToGrid/>
        <w:spacing w:after="0" w:line="260" w:lineRule="auto"/>
        <w:jc w:val="left"/>
        <w:textAlignment w:val="auto"/>
      </w:pPr>
      <w:r>
        <w:drawing>
          <wp:inline distT="0" distB="0" distL="114300" distR="114300">
            <wp:extent cx="2633345" cy="1576070"/>
            <wp:effectExtent l="0" t="0" r="8255" b="2413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2633345" cy="1576070"/>
                    </a:xfrm>
                    <a:prstGeom prst="rect">
                      <a:avLst/>
                    </a:prstGeom>
                    <a:noFill/>
                    <a:ln>
                      <a:noFill/>
                    </a:ln>
                  </pic:spPr>
                </pic:pic>
              </a:graphicData>
            </a:graphic>
          </wp:inline>
        </w:drawing>
      </w:r>
    </w:p>
    <w:p w14:paraId="5A6C2835">
      <w:pPr>
        <w:keepNext w:val="0"/>
        <w:keepLines w:val="0"/>
        <w:widowControl/>
        <w:suppressLineNumbers w:val="0"/>
        <w:jc w:val="left"/>
        <w:rPr>
          <w:rFonts w:ascii="Times-Roman" w:hAnsi="Times-Roman" w:cs="Times-Roman"/>
          <w:kern w:val="1"/>
          <w:sz w:val="18"/>
          <w:szCs w:val="18"/>
          <w:lang w:val="en-US" w:eastAsia="zh-CN"/>
        </w:rPr>
      </w:pPr>
      <w:r>
        <w:rPr>
          <w:rFonts w:ascii="Times-Bold" w:hAnsi="Times-Bold" w:cs="Times-Bold"/>
          <w:b/>
          <w:bCs/>
          <w:kern w:val="1"/>
          <w:sz w:val="18"/>
          <w:szCs w:val="18"/>
        </w:rPr>
        <w:t xml:space="preserve">Figure </w:t>
      </w:r>
      <w:r>
        <w:rPr>
          <w:rFonts w:hint="eastAsia" w:ascii="Times-Bold" w:hAnsi="Times-Bold" w:cs="Times-Bold"/>
          <w:b/>
          <w:bCs/>
          <w:kern w:val="1"/>
          <w:sz w:val="18"/>
          <w:szCs w:val="18"/>
          <w:lang w:val="en-US" w:eastAsia="zh-CN"/>
        </w:rPr>
        <w:t>4</w:t>
      </w:r>
      <w:r>
        <w:rPr>
          <w:rFonts w:ascii="Times-Bold" w:hAnsi="Times-Bold" w:cs="Times-Bold"/>
          <w:b/>
          <w:bCs/>
          <w:kern w:val="1"/>
          <w:sz w:val="18"/>
          <w:szCs w:val="18"/>
        </w:rPr>
        <w:t>-</w:t>
      </w:r>
      <w:r>
        <w:rPr>
          <w:rFonts w:ascii="Times-Roman" w:hAnsi="Times-Roman" w:cs="Times-Roman"/>
          <w:kern w:val="1"/>
          <w:sz w:val="18"/>
          <w:szCs w:val="18"/>
          <w:lang w:val="en-US" w:eastAsia="zh-CN"/>
        </w:rPr>
        <w:t>Histogram distributions of handcrafted features including edge density and mean RGB values, showing their varied and informative range.</w:t>
      </w:r>
    </w:p>
    <w:p w14:paraId="4CF7A000">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485900" cy="1163320"/>
            <wp:effectExtent l="0" t="0" r="12700" b="5080"/>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10"/>
                    <a:stretch>
                      <a:fillRect/>
                    </a:stretch>
                  </pic:blipFill>
                  <pic:spPr>
                    <a:xfrm>
                      <a:off x="0" y="0"/>
                      <a:ext cx="1485900" cy="1163320"/>
                    </a:xfrm>
                    <a:prstGeom prst="rect">
                      <a:avLst/>
                    </a:prstGeom>
                    <a:noFill/>
                    <a:ln w="9525">
                      <a:noFill/>
                    </a:ln>
                  </pic:spPr>
                </pic:pic>
              </a:graphicData>
            </a:graphic>
          </wp:inline>
        </w:drawing>
      </w:r>
    </w:p>
    <w:p w14:paraId="2E6B0904">
      <w:pPr>
        <w:keepNext w:val="0"/>
        <w:keepLines w:val="0"/>
        <w:widowControl/>
        <w:suppressLineNumbers w:val="0"/>
        <w:jc w:val="left"/>
        <w:rPr>
          <w:rFonts w:ascii="宋体" w:hAnsi="宋体" w:eastAsia="宋体" w:cs="宋体"/>
          <w:kern w:val="0"/>
          <w:sz w:val="24"/>
          <w:szCs w:val="24"/>
          <w:lang w:val="en-US" w:eastAsia="zh-CN" w:bidi="ar"/>
        </w:rPr>
      </w:pPr>
      <w:r>
        <w:rPr>
          <w:rFonts w:ascii="Times-Bold" w:hAnsi="Times-Bold" w:cs="Times-Bold"/>
          <w:b/>
          <w:bCs/>
          <w:kern w:val="1"/>
          <w:sz w:val="18"/>
          <w:szCs w:val="18"/>
        </w:rPr>
        <w:t xml:space="preserve">Figure </w:t>
      </w:r>
      <w:r>
        <w:rPr>
          <w:rFonts w:hint="eastAsia" w:ascii="Times-Bold" w:hAnsi="Times-Bold" w:cs="Times-Bold"/>
          <w:b/>
          <w:bCs/>
          <w:kern w:val="1"/>
          <w:sz w:val="18"/>
          <w:szCs w:val="18"/>
          <w:lang w:val="en-US" w:eastAsia="zh-CN"/>
        </w:rPr>
        <w:t>5</w:t>
      </w:r>
      <w:r>
        <w:rPr>
          <w:rFonts w:ascii="Times-Bold" w:hAnsi="Times-Bold" w:cs="Times-Bold"/>
          <w:b/>
          <w:bCs/>
          <w:kern w:val="1"/>
          <w:sz w:val="18"/>
          <w:szCs w:val="18"/>
        </w:rPr>
        <w:t>-</w:t>
      </w:r>
      <w:r>
        <w:rPr>
          <w:rFonts w:ascii="Times-Roman" w:hAnsi="Times-Roman" w:cs="Times-Roman"/>
          <w:kern w:val="1"/>
          <w:sz w:val="18"/>
          <w:szCs w:val="18"/>
          <w:lang w:val="en-US" w:eastAsia="zh-CN"/>
        </w:rPr>
        <w:t>2D PCA projection of HOG features with color-coded class labels, demonstrating strong class separability in low-dimensional space.</w:t>
      </w:r>
    </w:p>
    <w:p w14:paraId="332F011D">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687830" cy="1301115"/>
            <wp:effectExtent l="0" t="0" r="13970" b="19685"/>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11"/>
                    <a:stretch>
                      <a:fillRect/>
                    </a:stretch>
                  </pic:blipFill>
                  <pic:spPr>
                    <a:xfrm>
                      <a:off x="0" y="0"/>
                      <a:ext cx="1687830" cy="1301115"/>
                    </a:xfrm>
                    <a:prstGeom prst="rect">
                      <a:avLst/>
                    </a:prstGeom>
                    <a:noFill/>
                    <a:ln w="9525">
                      <a:noFill/>
                    </a:ln>
                  </pic:spPr>
                </pic:pic>
              </a:graphicData>
            </a:graphic>
          </wp:inline>
        </w:drawing>
      </w:r>
    </w:p>
    <w:p w14:paraId="692F2C75">
      <w:pPr>
        <w:keepNext w:val="0"/>
        <w:keepLines w:val="0"/>
        <w:widowControl/>
        <w:suppressLineNumbers w:val="0"/>
        <w:jc w:val="left"/>
        <w:rPr>
          <w:rFonts w:hint="eastAsia"/>
          <w:lang w:val="en-US" w:eastAsia="zh-CN"/>
        </w:rPr>
      </w:pPr>
      <w:r>
        <w:rPr>
          <w:rFonts w:ascii="Times-Bold" w:hAnsi="Times-Bold" w:cs="Times-Bold"/>
          <w:b/>
          <w:bCs/>
          <w:kern w:val="1"/>
          <w:sz w:val="18"/>
          <w:szCs w:val="18"/>
        </w:rPr>
        <w:t xml:space="preserve">Figure </w:t>
      </w:r>
      <w:r>
        <w:rPr>
          <w:rFonts w:hint="eastAsia" w:ascii="Times-Bold" w:hAnsi="Times-Bold" w:cs="Times-Bold"/>
          <w:b/>
          <w:bCs/>
          <w:kern w:val="1"/>
          <w:sz w:val="18"/>
          <w:szCs w:val="18"/>
          <w:lang w:val="en-US" w:eastAsia="zh-CN"/>
        </w:rPr>
        <w:t>6</w:t>
      </w:r>
      <w:r>
        <w:rPr>
          <w:rFonts w:ascii="Times-Bold" w:hAnsi="Times-Bold" w:cs="Times-Bold"/>
          <w:b/>
          <w:bCs/>
          <w:kern w:val="1"/>
          <w:sz w:val="18"/>
          <w:szCs w:val="18"/>
        </w:rPr>
        <w:t>-</w:t>
      </w:r>
      <w:r>
        <w:rPr>
          <w:rFonts w:ascii="Times-Roman" w:hAnsi="Times-Roman" w:cs="Times-Roman"/>
          <w:kern w:val="1"/>
          <w:sz w:val="18"/>
          <w:szCs w:val="18"/>
          <w:lang w:val="en-US" w:eastAsia="zh-CN"/>
        </w:rPr>
        <w:t>Scatter plot of mean red vs. green channel values, revealing a high linear correlation within RGB components across the dataset.</w:t>
      </w:r>
    </w:p>
    <w:p w14:paraId="30CA971D">
      <w:pPr>
        <w:widowControl w:val="0"/>
        <w:tabs>
          <w:tab w:val="left" w:pos="691"/>
        </w:tabs>
        <w:autoSpaceDE w:val="0"/>
        <w:autoSpaceDN w:val="0"/>
        <w:adjustRightInd w:val="0"/>
        <w:spacing w:before="124" w:after="0" w:line="240" w:lineRule="auto"/>
        <w:ind w:right="-5"/>
        <w:rPr>
          <w:rFonts w:hint="default" w:ascii="Times-Bold" w:hAnsi="Times-Bold" w:eastAsia="DengXian" w:cs="Times-Bold"/>
          <w:b/>
          <w:bCs/>
          <w:kern w:val="1"/>
          <w:lang w:val="en-US" w:eastAsia="zh-CN"/>
        </w:rPr>
      </w:pPr>
      <w:r>
        <w:rPr>
          <w:rFonts w:ascii="Times-Bold" w:hAnsi="Times-Bold" w:cs="Times-Bold"/>
          <w:b/>
          <w:bCs/>
          <w:kern w:val="1"/>
        </w:rPr>
        <w:t>2.</w:t>
      </w:r>
      <w:r>
        <w:rPr>
          <w:rFonts w:hint="eastAsia" w:ascii="Times-Bold" w:hAnsi="Times-Bold" w:cs="Times-Bold"/>
          <w:b/>
          <w:bCs/>
          <w:kern w:val="1"/>
          <w:lang w:val="en-US" w:eastAsia="zh-CN"/>
        </w:rPr>
        <w:t>2</w:t>
      </w:r>
      <w:r>
        <w:rPr>
          <w:rFonts w:ascii="Times-Bold" w:hAnsi="Times-Bold" w:cs="Times-Bold"/>
          <w:b/>
          <w:bCs/>
          <w:kern w:val="1"/>
        </w:rPr>
        <w:tab/>
      </w:r>
      <w:r>
        <w:rPr>
          <w:rFonts w:hint="eastAsia" w:ascii="Times-Bold" w:hAnsi="Times-Bold" w:cs="Times-Bold"/>
          <w:b/>
          <w:bCs/>
          <w:kern w:val="1"/>
          <w:lang w:val="en-US" w:eastAsia="zh-CN"/>
        </w:rPr>
        <w:t>Models</w:t>
      </w:r>
    </w:p>
    <w:p w14:paraId="56BA5361">
      <w:pPr>
        <w:keepNext w:val="0"/>
        <w:keepLines w:val="0"/>
        <w:widowControl/>
        <w:suppressLineNumbers w:val="0"/>
        <w:jc w:val="left"/>
        <w:rPr>
          <w:rFonts w:ascii="Times-Roman" w:hAnsi="Times-Roman" w:cs="Times-Roman"/>
          <w:kern w:val="1"/>
          <w:lang w:val="en-US" w:eastAsia="zh-CN"/>
        </w:rPr>
      </w:pPr>
      <w:r>
        <w:rPr>
          <w:rFonts w:ascii="Times-Bold" w:hAnsi="Times-Bold" w:cs="Times-Bold"/>
          <w:b/>
          <w:bCs/>
          <w:kern w:val="1"/>
        </w:rPr>
        <w:t>2.</w:t>
      </w:r>
      <w:r>
        <w:rPr>
          <w:rFonts w:hint="eastAsia" w:ascii="Times-Bold" w:hAnsi="Times-Bold" w:cs="Times-Bold"/>
          <w:b/>
          <w:bCs/>
          <w:kern w:val="1"/>
          <w:lang w:val="en-US" w:eastAsia="zh-CN"/>
        </w:rPr>
        <w:t>2.1</w:t>
      </w:r>
      <w:r>
        <w:rPr>
          <w:rFonts w:ascii="Times-Bold" w:hAnsi="Times-Bold" w:cs="Times-Bold"/>
          <w:b/>
          <w:bCs/>
          <w:kern w:val="1"/>
        </w:rPr>
        <w:tab/>
      </w:r>
      <w:r>
        <w:rPr>
          <w:rFonts w:hint="eastAsia" w:ascii="Times-Bold" w:hAnsi="Times-Bold" w:cs="Times-Bold"/>
          <w:b/>
          <w:bCs/>
          <w:kern w:val="1"/>
          <w:lang w:val="en-US" w:eastAsia="zh-CN"/>
        </w:rPr>
        <w:t>Random Forest</w:t>
      </w:r>
      <w:r>
        <w:rPr>
          <w:rFonts w:ascii="Times-Roman" w:hAnsi="Times-Roman" w:cs="Times-Roman"/>
          <w:kern w:val="1"/>
          <w:lang w:val="en-US" w:eastAsia="zh-CN"/>
        </w:rPr>
        <w:br w:type="textWrapping"/>
      </w:r>
      <w:r>
        <w:rPr>
          <w:rFonts w:ascii="Times-Roman" w:hAnsi="Times-Roman" w:cs="Times-Roman"/>
          <w:kern w:val="1"/>
          <w:lang w:val="en-US" w:eastAsia="zh-CN"/>
        </w:rPr>
        <w:t>RF was chosen for its robustness and ability to handle diverse, possibly redundant features. It was applied to all concatenated features with minimal tuning. Because of its built-in feature selection, RF served as a stable baseline.</w:t>
      </w:r>
      <w:r>
        <w:rPr>
          <w:rFonts w:ascii="Times-Roman" w:hAnsi="Times-Roman" w:cs="Times-Roman"/>
          <w:kern w:val="1"/>
          <w:lang w:val="en-US" w:eastAsia="zh-CN"/>
        </w:rPr>
        <w:br w:type="textWrapping"/>
      </w:r>
      <w:r>
        <w:rPr>
          <w:rFonts w:ascii="Times-Roman" w:hAnsi="Times-Roman" w:cs="Times-Roman"/>
          <w:kern w:val="1"/>
          <w:lang w:val="en-US" w:eastAsia="zh-CN"/>
        </w:rPr>
        <w:t>To better understand its internal decision-making process, we examined feature importance scores (see Figure 4) and found that the model heavily relied on PCA-reduced HOG features—particularly the first few components such as hog_pca_0 to hog_pca_5. These shape-encoded descriptors contributed the most, while color histogram bins and handcrafted features like mean_r, mean_g, and mean_b received relatively low weights. This confirms that RF's effectiveness stems largely from structural gradient features rather than global color distribution.</w:t>
      </w:r>
    </w:p>
    <w:p w14:paraId="78EC950B">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635885" cy="2046605"/>
            <wp:effectExtent l="0" t="0" r="5715" b="10795"/>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2"/>
                    <a:stretch>
                      <a:fillRect/>
                    </a:stretch>
                  </pic:blipFill>
                  <pic:spPr>
                    <a:xfrm>
                      <a:off x="0" y="0"/>
                      <a:ext cx="2635885" cy="2046605"/>
                    </a:xfrm>
                    <a:prstGeom prst="rect">
                      <a:avLst/>
                    </a:prstGeom>
                    <a:noFill/>
                    <a:ln w="9525">
                      <a:noFill/>
                    </a:ln>
                  </pic:spPr>
                </pic:pic>
              </a:graphicData>
            </a:graphic>
          </wp:inline>
        </w:drawing>
      </w:r>
    </w:p>
    <w:p w14:paraId="63E899B5">
      <w:pPr>
        <w:keepNext w:val="0"/>
        <w:keepLines w:val="0"/>
        <w:widowControl/>
        <w:suppressLineNumbers w:val="0"/>
        <w:jc w:val="left"/>
      </w:pPr>
      <w:r>
        <w:rPr>
          <w:rFonts w:ascii="Times-Bold" w:hAnsi="Times-Bold" w:cs="Times-Bold"/>
          <w:b/>
          <w:bCs/>
          <w:kern w:val="1"/>
          <w:sz w:val="18"/>
          <w:szCs w:val="18"/>
        </w:rPr>
        <w:t xml:space="preserve">Figure </w:t>
      </w:r>
      <w:r>
        <w:rPr>
          <w:rFonts w:hint="eastAsia" w:ascii="Times-Bold" w:hAnsi="Times-Bold" w:cs="Times-Bold"/>
          <w:b/>
          <w:bCs/>
          <w:kern w:val="1"/>
          <w:sz w:val="18"/>
          <w:szCs w:val="18"/>
          <w:lang w:val="en-US" w:eastAsia="zh-CN"/>
        </w:rPr>
        <w:t>7</w:t>
      </w:r>
      <w:r>
        <w:rPr>
          <w:rFonts w:ascii="Times-Bold" w:hAnsi="Times-Bold" w:cs="Times-Bold"/>
          <w:b/>
          <w:bCs/>
          <w:kern w:val="1"/>
          <w:sz w:val="18"/>
          <w:szCs w:val="18"/>
        </w:rPr>
        <w:t>-</w:t>
      </w:r>
      <w:r>
        <w:rPr>
          <w:rFonts w:ascii="Times-Roman" w:hAnsi="Times-Roman" w:cs="Times-Roman"/>
          <w:kern w:val="1"/>
          <w:sz w:val="18"/>
          <w:szCs w:val="18"/>
          <w:lang w:val="en-US" w:eastAsia="zh-CN"/>
        </w:rPr>
        <w:t>Feature importance scores from Random Forest using all concatenated features. PCA-reduced HOG components dominate the top ranks, while color histogram and RGB average values show limited contribution.</w:t>
      </w:r>
    </w:p>
    <w:p w14:paraId="50213057">
      <w:pPr>
        <w:keepNext w:val="0"/>
        <w:keepLines w:val="0"/>
        <w:widowControl/>
        <w:suppressLineNumbers w:val="0"/>
        <w:jc w:val="left"/>
        <w:rPr>
          <w:rFonts w:ascii="宋体" w:hAnsi="宋体" w:eastAsia="宋体" w:cs="宋体"/>
          <w:kern w:val="0"/>
          <w:sz w:val="24"/>
          <w:szCs w:val="24"/>
          <w:lang w:val="en-US" w:eastAsia="zh-CN" w:bidi="ar"/>
        </w:rPr>
      </w:pPr>
    </w:p>
    <w:p w14:paraId="4D47381A">
      <w:pPr>
        <w:keepNext w:val="0"/>
        <w:keepLines w:val="0"/>
        <w:widowControl/>
        <w:suppressLineNumbers w:val="0"/>
        <w:jc w:val="left"/>
        <w:rPr>
          <w:rFonts w:ascii="Times-Roman" w:hAnsi="Times-Roman" w:cs="Times-Roman"/>
          <w:kern w:val="1"/>
          <w:lang w:val="en-US" w:eastAsia="zh-CN"/>
        </w:rPr>
      </w:pPr>
    </w:p>
    <w:p w14:paraId="1630E6A1">
      <w:pPr>
        <w:widowControl w:val="0"/>
        <w:tabs>
          <w:tab w:val="left" w:pos="886"/>
        </w:tabs>
        <w:autoSpaceDE w:val="0"/>
        <w:autoSpaceDN w:val="0"/>
        <w:adjustRightInd w:val="0"/>
        <w:spacing w:before="63" w:after="0" w:line="240" w:lineRule="auto"/>
        <w:ind w:right="-5"/>
        <w:rPr>
          <w:rFonts w:ascii="Times-Roman" w:hAnsi="Times-Roman" w:cs="Times-Roman"/>
          <w:kern w:val="1"/>
          <w:lang w:val="en-US" w:eastAsia="zh-CN"/>
        </w:rPr>
      </w:pPr>
      <w:r>
        <w:rPr>
          <w:rFonts w:ascii="Times-Bold" w:hAnsi="Times-Bold" w:cs="Times-Bold"/>
          <w:b/>
          <w:bCs/>
          <w:kern w:val="1"/>
        </w:rPr>
        <w:t>2.</w:t>
      </w:r>
      <w:r>
        <w:rPr>
          <w:rFonts w:hint="eastAsia" w:ascii="Times-Bold" w:hAnsi="Times-Bold" w:cs="Times-Bold"/>
          <w:b/>
          <w:bCs/>
          <w:kern w:val="1"/>
          <w:lang w:val="en-US" w:eastAsia="zh-CN"/>
        </w:rPr>
        <w:t>2.2</w:t>
      </w:r>
      <w:r>
        <w:rPr>
          <w:rFonts w:ascii="Times-Bold" w:hAnsi="Times-Bold" w:cs="Times-Bold"/>
          <w:b/>
          <w:bCs/>
          <w:kern w:val="1"/>
        </w:rPr>
        <w:tab/>
      </w:r>
      <w:r>
        <w:rPr>
          <w:rFonts w:hint="eastAsia" w:ascii="Times-Bold" w:hAnsi="Times-Bold" w:cs="Times-Bold"/>
          <w:b/>
          <w:bCs/>
          <w:kern w:val="1"/>
          <w:lang w:val="en-US" w:eastAsia="zh-CN"/>
        </w:rPr>
        <w:t>k-Nearest Neighbors (kNN)</w:t>
      </w:r>
      <w:r>
        <w:rPr>
          <w:rFonts w:hint="eastAsia" w:ascii="Times-Bold" w:hAnsi="Times-Bold" w:cs="Times-Bold"/>
          <w:b/>
          <w:bCs/>
          <w:kern w:val="1"/>
          <w:lang w:val="en-US" w:eastAsia="zh-CN"/>
        </w:rPr>
        <w:br w:type="textWrapping"/>
      </w:r>
      <w:r>
        <w:rPr>
          <w:rFonts w:ascii="Times-Roman" w:hAnsi="Times-Roman" w:cs="Times-Roman"/>
          <w:kern w:val="1"/>
          <w:lang w:val="en-US" w:eastAsia="zh-CN"/>
        </w:rPr>
        <w:t>Initial performance was poor due to noisy inputs, but after optimizing k, distance metrics, and feature selection, accuracy significantly improved.</w:t>
      </w:r>
      <w:r>
        <w:rPr>
          <w:rFonts w:ascii="Times-Roman" w:hAnsi="Times-Roman" w:cs="Times-Roman"/>
          <w:kern w:val="1"/>
          <w:lang w:val="en-US" w:eastAsia="zh-CN"/>
        </w:rPr>
        <w:br w:type="textWrapping"/>
      </w:r>
      <w:r>
        <w:rPr>
          <w:rFonts w:ascii="Times-Roman" w:hAnsi="Times-Roman" w:cs="Times-Roman"/>
          <w:kern w:val="1"/>
          <w:lang w:val="en-US" w:eastAsia="zh-CN"/>
        </w:rPr>
        <w:t>Because kNN relies on meaningful distances, it benefited most from pruning and tuning.</w:t>
      </w:r>
    </w:p>
    <w:p w14:paraId="6E982D64">
      <w:pPr>
        <w:widowControl w:val="0"/>
        <w:tabs>
          <w:tab w:val="left" w:pos="886"/>
        </w:tabs>
        <w:autoSpaceDE w:val="0"/>
        <w:autoSpaceDN w:val="0"/>
        <w:adjustRightInd w:val="0"/>
        <w:spacing w:before="63" w:after="0" w:line="240" w:lineRule="auto"/>
        <w:ind w:right="-5"/>
        <w:rPr>
          <w:rFonts w:ascii="Times-Roman" w:hAnsi="Times-Roman" w:cs="Times-Roman"/>
          <w:kern w:val="1"/>
          <w:lang w:val="en-US" w:eastAsia="zh-CN"/>
        </w:rPr>
      </w:pPr>
      <w:r>
        <w:rPr>
          <w:rFonts w:ascii="Times-Bold" w:hAnsi="Times-Bold" w:cs="Times-Bold"/>
          <w:b/>
          <w:bCs/>
          <w:kern w:val="1"/>
        </w:rPr>
        <w:t>2.</w:t>
      </w:r>
      <w:r>
        <w:rPr>
          <w:rFonts w:hint="eastAsia" w:ascii="Times-Bold" w:hAnsi="Times-Bold" w:cs="Times-Bold"/>
          <w:b/>
          <w:bCs/>
          <w:kern w:val="1"/>
          <w:lang w:val="en-US" w:eastAsia="zh-CN"/>
        </w:rPr>
        <w:t>2.3</w:t>
      </w:r>
      <w:r>
        <w:rPr>
          <w:rFonts w:ascii="Times-Bold" w:hAnsi="Times-Bold" w:cs="Times-Bold"/>
          <w:b/>
          <w:bCs/>
          <w:kern w:val="1"/>
        </w:rPr>
        <w:tab/>
      </w:r>
      <w:r>
        <w:rPr>
          <w:rFonts w:ascii="Times-Roman" w:hAnsi="Times-Roman" w:cs="Times-Roman"/>
          <w:b/>
          <w:bCs/>
          <w:kern w:val="1"/>
          <w:lang w:val="en-US" w:eastAsia="zh-CN"/>
        </w:rPr>
        <w:t>Multilayer Perceptron (MLP)</w:t>
      </w:r>
      <w:r>
        <w:rPr>
          <w:rFonts w:ascii="Times-Roman" w:hAnsi="Times-Roman" w:cs="Times-Roman"/>
          <w:b/>
          <w:bCs/>
          <w:kern w:val="1"/>
          <w:lang w:val="en-US" w:eastAsia="zh-CN"/>
        </w:rPr>
        <w:br w:type="textWrapping"/>
      </w:r>
      <w:r>
        <w:rPr>
          <w:rFonts w:ascii="Times-Roman" w:hAnsi="Times-Roman" w:cs="Times-Roman"/>
          <w:kern w:val="1"/>
          <w:lang w:val="en-US" w:eastAsia="zh-CN"/>
        </w:rPr>
        <w:t>MLP was trained on normalized inputs with dropout and grid-searched hyperparameters.</w:t>
      </w:r>
      <w:r>
        <w:rPr>
          <w:rFonts w:ascii="Times-Roman" w:hAnsi="Times-Roman" w:cs="Times-Roman"/>
          <w:kern w:val="1"/>
          <w:lang w:val="en-US" w:eastAsia="zh-CN"/>
        </w:rPr>
        <w:br w:type="textWrapping"/>
      </w:r>
      <w:r>
        <w:rPr>
          <w:rFonts w:ascii="Times-Roman" w:hAnsi="Times-Roman" w:cs="Times-Roman"/>
          <w:kern w:val="1"/>
          <w:lang w:val="en-US" w:eastAsia="zh-CN"/>
        </w:rPr>
        <w:t>Because it handles diverse feature types, it was suited to modeling interactions in handcrafted features.</w:t>
      </w:r>
    </w:p>
    <w:p w14:paraId="59CC5CA7">
      <w:pPr>
        <w:widowControl w:val="0"/>
        <w:tabs>
          <w:tab w:val="left" w:pos="886"/>
        </w:tabs>
        <w:autoSpaceDE w:val="0"/>
        <w:autoSpaceDN w:val="0"/>
        <w:adjustRightInd w:val="0"/>
        <w:spacing w:before="63" w:after="0" w:line="240" w:lineRule="auto"/>
        <w:ind w:right="-5"/>
        <w:rPr>
          <w:rFonts w:ascii="Times-Roman" w:hAnsi="Times-Roman" w:cs="Times-Roman"/>
          <w:kern w:val="1"/>
          <w:lang w:val="en-US" w:eastAsia="zh-CN"/>
        </w:rPr>
      </w:pPr>
      <w:r>
        <w:rPr>
          <w:rFonts w:ascii="Times-Bold" w:hAnsi="Times-Bold" w:cs="Times-Bold"/>
          <w:b/>
          <w:bCs/>
          <w:kern w:val="1"/>
        </w:rPr>
        <w:t>2.</w:t>
      </w:r>
      <w:r>
        <w:rPr>
          <w:rFonts w:hint="eastAsia" w:ascii="Times-Bold" w:hAnsi="Times-Bold" w:cs="Times-Bold"/>
          <w:b/>
          <w:bCs/>
          <w:kern w:val="1"/>
          <w:lang w:val="en-US" w:eastAsia="zh-CN"/>
        </w:rPr>
        <w:t>2.4</w:t>
      </w:r>
      <w:r>
        <w:rPr>
          <w:rFonts w:ascii="Times-Bold" w:hAnsi="Times-Bold" w:cs="Times-Bold"/>
          <w:b/>
          <w:bCs/>
          <w:kern w:val="1"/>
        </w:rPr>
        <w:tab/>
      </w:r>
      <w:r>
        <w:rPr>
          <w:rFonts w:ascii="Times-Roman" w:hAnsi="Times-Roman" w:cs="Times-Roman"/>
          <w:b/>
          <w:bCs/>
          <w:kern w:val="1"/>
          <w:lang w:val="en-US" w:eastAsia="zh-CN"/>
        </w:rPr>
        <w:t>Support Vector Machine (SVM)</w:t>
      </w:r>
      <w:r>
        <w:rPr>
          <w:rFonts w:ascii="Times-Roman" w:hAnsi="Times-Roman" w:cs="Times-Roman"/>
          <w:kern w:val="1"/>
          <w:lang w:val="en-US" w:eastAsia="zh-CN"/>
        </w:rPr>
        <w:br w:type="textWrapping"/>
      </w:r>
      <w:r>
        <w:rPr>
          <w:rFonts w:ascii="Times-Roman" w:hAnsi="Times-Roman" w:cs="Times-Roman"/>
          <w:kern w:val="1"/>
          <w:lang w:val="en-US" w:eastAsia="zh-CN"/>
        </w:rPr>
        <w:t>SVM initially performed well but failed after removing HOG features.</w:t>
      </w:r>
      <w:r>
        <w:rPr>
          <w:rFonts w:ascii="Times-Roman" w:hAnsi="Times-Roman" w:cs="Times-Roman"/>
          <w:kern w:val="1"/>
          <w:lang w:val="en-US" w:eastAsia="zh-CN"/>
        </w:rPr>
        <w:br w:type="textWrapping"/>
      </w:r>
      <w:r>
        <w:rPr>
          <w:rFonts w:ascii="Times-Roman" w:hAnsi="Times-Roman" w:cs="Times-Roman"/>
          <w:kern w:val="1"/>
          <w:lang w:val="en-US" w:eastAsia="zh-CN"/>
        </w:rPr>
        <w:t>Because it depends on feature space geometry, its performance collapsed without edge-based inputs.</w:t>
      </w:r>
    </w:p>
    <w:p w14:paraId="2CD9CDFF">
      <w:pPr>
        <w:widowControl w:val="0"/>
        <w:tabs>
          <w:tab w:val="left" w:pos="886"/>
        </w:tabs>
        <w:autoSpaceDE w:val="0"/>
        <w:autoSpaceDN w:val="0"/>
        <w:adjustRightInd w:val="0"/>
        <w:spacing w:before="63" w:after="0" w:line="240" w:lineRule="auto"/>
        <w:ind w:right="-5"/>
        <w:rPr>
          <w:rFonts w:ascii="Times-Roman" w:hAnsi="Times-Roman" w:cs="Times-Roman"/>
          <w:kern w:val="1"/>
          <w:lang w:val="en-US" w:eastAsia="zh-CN"/>
        </w:rPr>
      </w:pPr>
      <w:r>
        <w:rPr>
          <w:rFonts w:ascii="Times-Bold" w:hAnsi="Times-Bold" w:cs="Times-Bold"/>
          <w:b/>
          <w:bCs/>
          <w:kern w:val="1"/>
        </w:rPr>
        <w:t>2.</w:t>
      </w:r>
      <w:r>
        <w:rPr>
          <w:rFonts w:hint="eastAsia" w:ascii="Times-Bold" w:hAnsi="Times-Bold" w:cs="Times-Bold"/>
          <w:b/>
          <w:bCs/>
          <w:kern w:val="1"/>
          <w:lang w:val="en-US" w:eastAsia="zh-CN"/>
        </w:rPr>
        <w:t>2.4</w:t>
      </w:r>
      <w:r>
        <w:rPr>
          <w:rFonts w:ascii="Times-Bold" w:hAnsi="Times-Bold" w:cs="Times-Bold"/>
          <w:b/>
          <w:bCs/>
          <w:kern w:val="1"/>
        </w:rPr>
        <w:tab/>
      </w:r>
      <w:r>
        <w:rPr>
          <w:rFonts w:ascii="Times-Roman" w:hAnsi="Times-Roman" w:cs="Times-Roman"/>
          <w:b/>
          <w:bCs/>
          <w:kern w:val="1"/>
          <w:lang w:val="en-US" w:eastAsia="zh-CN"/>
        </w:rPr>
        <w:t>CNN with STN</w:t>
      </w:r>
      <w:r>
        <w:rPr>
          <w:rFonts w:ascii="Times-Roman" w:hAnsi="Times-Roman" w:cs="Times-Roman"/>
          <w:kern w:val="1"/>
          <w:lang w:val="en-US" w:eastAsia="zh-CN"/>
        </w:rPr>
        <w:br w:type="textWrapping"/>
      </w:r>
      <w:r>
        <w:rPr>
          <w:rFonts w:ascii="Times-Roman" w:hAnsi="Times-Roman" w:cs="Times-Roman"/>
          <w:kern w:val="1"/>
          <w:lang w:val="en-US" w:eastAsia="zh-CN"/>
        </w:rPr>
        <w:t>A CNN with a Spatial Transformer Network was trained directly on raw images and achieved 100% test accuracy.</w:t>
      </w:r>
      <w:r>
        <w:rPr>
          <w:rFonts w:ascii="Times-Roman" w:hAnsi="Times-Roman" w:cs="Times-Roman"/>
          <w:kern w:val="1"/>
          <w:lang w:val="en-US" w:eastAsia="zh-CN"/>
        </w:rPr>
        <w:br w:type="textWrapping"/>
      </w:r>
      <w:r>
        <w:rPr>
          <w:rFonts w:ascii="Times-Roman" w:hAnsi="Times-Roman" w:cs="Times-Roman"/>
          <w:kern w:val="1"/>
          <w:lang w:val="en-US" w:eastAsia="zh-CN"/>
        </w:rPr>
        <w:t>Because it learns features end-to-end and adapts to spatial variation, its output was used as a benchmark (submission.csv) for evaluating traditional models.</w:t>
      </w:r>
    </w:p>
    <w:p w14:paraId="70BA45D5">
      <w:pPr>
        <w:widowControl w:val="0"/>
        <w:tabs>
          <w:tab w:val="left" w:pos="886"/>
        </w:tabs>
        <w:autoSpaceDE w:val="0"/>
        <w:autoSpaceDN w:val="0"/>
        <w:adjustRightInd w:val="0"/>
        <w:spacing w:before="63" w:after="0" w:line="240" w:lineRule="auto"/>
        <w:ind w:right="-5"/>
        <w:rPr>
          <w:rFonts w:hint="default" w:ascii="Times-Roman" w:hAnsi="Times-Roman" w:cs="Times-Roman"/>
          <w:kern w:val="1"/>
          <w:lang w:val="en-US" w:eastAsia="zh-CN"/>
        </w:rPr>
      </w:pPr>
      <w:r>
        <w:rPr>
          <w:rFonts w:ascii="Times-Bold" w:hAnsi="Times-Bold" w:cs="Times-Bold"/>
          <w:b/>
          <w:bCs/>
          <w:kern w:val="1"/>
        </w:rPr>
        <w:t>2.</w:t>
      </w:r>
      <w:r>
        <w:rPr>
          <w:rFonts w:hint="eastAsia" w:ascii="Times-Bold" w:hAnsi="Times-Bold" w:cs="Times-Bold"/>
          <w:b/>
          <w:bCs/>
          <w:kern w:val="1"/>
          <w:lang w:val="en-US" w:eastAsia="zh-CN"/>
        </w:rPr>
        <w:t>2.4</w:t>
      </w:r>
      <w:r>
        <w:rPr>
          <w:rFonts w:ascii="Times-Bold" w:hAnsi="Times-Bold" w:cs="Times-Bold"/>
          <w:b/>
          <w:bCs/>
          <w:kern w:val="1"/>
        </w:rPr>
        <w:tab/>
      </w:r>
      <w:r>
        <w:rPr>
          <w:rFonts w:ascii="Times-Roman" w:hAnsi="Times-Roman" w:cs="Times-Roman"/>
          <w:b/>
          <w:bCs/>
          <w:kern w:val="1"/>
          <w:lang w:val="en-US" w:eastAsia="zh-CN"/>
        </w:rPr>
        <w:t xml:space="preserve">CNN with </w:t>
      </w:r>
      <w:r>
        <w:rPr>
          <w:rFonts w:hint="eastAsia" w:ascii="Times-Roman" w:hAnsi="Times-Roman" w:cs="Times-Roman"/>
          <w:b/>
          <w:bCs/>
          <w:kern w:val="1"/>
          <w:lang w:val="en-US" w:eastAsia="zh-CN"/>
        </w:rPr>
        <w:t>ViT (option)</w:t>
      </w:r>
    </w:p>
    <w:p w14:paraId="6A65D034">
      <w:pPr>
        <w:widowControl w:val="0"/>
        <w:tabs>
          <w:tab w:val="left" w:pos="886"/>
        </w:tabs>
        <w:autoSpaceDE w:val="0"/>
        <w:autoSpaceDN w:val="0"/>
        <w:adjustRightInd w:val="0"/>
        <w:spacing w:before="63" w:after="0" w:line="240" w:lineRule="auto"/>
        <w:ind w:right="-5"/>
        <w:rPr>
          <w:rFonts w:hint="eastAsia" w:ascii="Times-Roman" w:hAnsi="Times-Roman" w:cs="Times-Roman"/>
          <w:kern w:val="1"/>
          <w:lang w:val="en-US" w:eastAsia="zh-CN"/>
        </w:rPr>
      </w:pPr>
      <w:r>
        <w:rPr>
          <w:rFonts w:ascii="Times-Roman" w:hAnsi="Times-Roman" w:cs="Times-Roman"/>
          <w:kern w:val="1"/>
          <w:lang w:val="en-US" w:eastAsia="zh-CN"/>
        </w:rPr>
        <w:t>In addition to the main models evaluated, I also implemented a Vision Transformer (ViT-Base-Patch16-224) model for auxiliary validation purposes. The ViT was fine-tuned for just 2 epochs on the GTSRB dataset and achieved 97.57% accuracy. This served as a comparative benchmark to assess whether the CNN+STN model's perfect 100% accuracy was an artifact of excessive training or model strength. The close performance of ViT supports the reliability of deep spatial models in this task.</w:t>
      </w:r>
    </w:p>
    <w:p w14:paraId="6C254854">
      <w:pPr>
        <w:keepNext w:val="0"/>
        <w:keepLines w:val="0"/>
        <w:pageBreakBefore w:val="0"/>
        <w:widowControl w:val="0"/>
        <w:numPr>
          <w:ilvl w:val="0"/>
          <w:numId w:val="1"/>
        </w:numPr>
        <w:tabs>
          <w:tab w:val="left" w:pos="524"/>
        </w:tabs>
        <w:kinsoku/>
        <w:wordWrap/>
        <w:overflowPunct/>
        <w:topLinePunct w:val="0"/>
        <w:autoSpaceDE w:val="0"/>
        <w:autoSpaceDN w:val="0"/>
        <w:bidi w:val="0"/>
        <w:adjustRightInd w:val="0"/>
        <w:snapToGrid/>
        <w:spacing w:before="164" w:after="0" w:line="240" w:lineRule="auto"/>
        <w:ind w:left="363" w:right="-6" w:hanging="363"/>
        <w:textAlignment w:val="auto"/>
        <w:rPr>
          <w:rFonts w:ascii="Times-Bold" w:hAnsi="Times-Bold" w:cs="Times-Bold"/>
          <w:b/>
          <w:bCs/>
          <w:sz w:val="24"/>
          <w:szCs w:val="24"/>
        </w:rPr>
      </w:pPr>
      <w:r>
        <w:rPr>
          <w:rFonts w:hint="eastAsia" w:ascii="Times-Bold" w:hAnsi="Times-Bold" w:cs="Times-Bold"/>
          <w:b/>
          <w:bCs/>
          <w:sz w:val="24"/>
          <w:szCs w:val="24"/>
          <w:lang w:val="en-US" w:eastAsia="zh-CN"/>
        </w:rPr>
        <w:t>Result</w:t>
      </w:r>
    </w:p>
    <w:p w14:paraId="6A3E5077">
      <w:pPr>
        <w:widowControl w:val="0"/>
        <w:autoSpaceDE w:val="0"/>
        <w:autoSpaceDN w:val="0"/>
        <w:adjustRightInd w:val="0"/>
        <w:spacing w:before="3" w:after="0" w:line="240" w:lineRule="auto"/>
        <w:ind w:right="-5"/>
        <w:rPr>
          <w:rFonts w:ascii="Times-Roman" w:hAnsi="Times-Roman" w:cs="Times-Roman"/>
          <w:kern w:val="1"/>
          <w:sz w:val="16"/>
          <w:szCs w:val="16"/>
        </w:rPr>
      </w:pPr>
    </w:p>
    <w:tbl>
      <w:tblPr>
        <w:tblStyle w:val="5"/>
        <w:tblW w:w="4418" w:type="dxa"/>
        <w:tblInd w:w="0" w:type="dxa"/>
        <w:tblBorders>
          <w:top w:val="single" w:color="auto" w:sz="4" w:space="0"/>
          <w:left w:val="single" w:color="auto" w:sz="4" w:space="0"/>
          <w:bottom w:val="none" w:color="auto" w:sz="0"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648"/>
        <w:gridCol w:w="1089"/>
        <w:gridCol w:w="821"/>
        <w:gridCol w:w="911"/>
        <w:gridCol w:w="949"/>
      </w:tblGrid>
      <w:tr w14:paraId="1BC41705">
        <w:trPr>
          <w:trHeight w:val="626" w:hRule="atLeast"/>
        </w:trPr>
        <w:tc>
          <w:tcPr>
            <w:tcW w:w="648" w:type="dxa"/>
            <w:tcBorders>
              <w:top w:val="single" w:color="auto" w:sz="4" w:space="0"/>
              <w:bottom w:val="single" w:color="auto" w:sz="2" w:space="0"/>
              <w:right w:val="single" w:color="auto" w:sz="4" w:space="0"/>
            </w:tcBorders>
          </w:tcPr>
          <w:p w14:paraId="4D08BA32">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8"/>
                <w:szCs w:val="18"/>
                <w:lang w:val="en-US" w:eastAsia="zh-CN"/>
              </w:rPr>
            </w:pPr>
            <w:r>
              <w:rPr>
                <w:rFonts w:hint="default" w:ascii="Times New Roman Regular" w:hAnsi="Times New Roman Regular" w:cs="Times New Roman Regular"/>
                <w:kern w:val="1"/>
                <w:sz w:val="18"/>
                <w:szCs w:val="18"/>
                <w:lang w:val="en-US" w:eastAsia="zh-CN"/>
              </w:rPr>
              <w:t>Model</w:t>
            </w:r>
          </w:p>
        </w:tc>
        <w:tc>
          <w:tcPr>
            <w:tcW w:w="1089" w:type="dxa"/>
            <w:tcBorders>
              <w:top w:val="single" w:color="auto" w:sz="4" w:space="0"/>
              <w:left w:val="single" w:color="auto" w:sz="4" w:space="0"/>
              <w:bottom w:val="single" w:color="auto" w:sz="2" w:space="0"/>
            </w:tcBorders>
          </w:tcPr>
          <w:p w14:paraId="62DBE91A">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8"/>
                <w:szCs w:val="18"/>
                <w:lang w:val="en-US" w:eastAsia="zh-CN"/>
              </w:rPr>
            </w:pPr>
            <w:r>
              <w:rPr>
                <w:rFonts w:hint="default" w:ascii="Times New Roman Regular" w:hAnsi="Times New Roman Regular" w:cs="Times New Roman Regular"/>
                <w:kern w:val="1"/>
                <w:sz w:val="18"/>
                <w:szCs w:val="18"/>
              </w:rPr>
              <w:t>Feature</w:t>
            </w:r>
            <w:r>
              <w:rPr>
                <w:rFonts w:hint="default" w:ascii="Times New Roman Regular" w:hAnsi="Times New Roman Regular" w:cs="Times New Roman Regular"/>
                <w:kern w:val="1"/>
                <w:sz w:val="18"/>
                <w:szCs w:val="18"/>
                <w:lang w:val="en-US" w:eastAsia="zh-CN"/>
              </w:rPr>
              <w:t xml:space="preserve"> Type</w:t>
            </w:r>
          </w:p>
        </w:tc>
        <w:tc>
          <w:tcPr>
            <w:tcW w:w="821" w:type="dxa"/>
            <w:tcBorders>
              <w:top w:val="single" w:color="auto" w:sz="4" w:space="0"/>
              <w:left w:val="single" w:color="auto" w:sz="4" w:space="0"/>
              <w:bottom w:val="single" w:color="auto" w:sz="2" w:space="0"/>
            </w:tcBorders>
          </w:tcPr>
          <w:p w14:paraId="7B3A343B">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8"/>
                <w:szCs w:val="18"/>
                <w:lang w:val="en-US" w:eastAsia="zh-CN"/>
              </w:rPr>
            </w:pPr>
            <w:r>
              <w:rPr>
                <w:rFonts w:hint="default" w:ascii="Times New Roman Regular" w:hAnsi="Times New Roman Regular" w:cs="Times New Roman Regular"/>
                <w:kern w:val="1"/>
                <w:sz w:val="18"/>
                <w:szCs w:val="18"/>
                <w:lang w:val="en-US" w:eastAsia="zh-CN"/>
              </w:rPr>
              <w:t>Train Accuracy</w:t>
            </w:r>
          </w:p>
        </w:tc>
        <w:tc>
          <w:tcPr>
            <w:tcW w:w="911" w:type="dxa"/>
            <w:tcBorders>
              <w:top w:val="single" w:color="auto" w:sz="4" w:space="0"/>
              <w:left w:val="single" w:color="auto" w:sz="4" w:space="0"/>
              <w:bottom w:val="single" w:color="auto" w:sz="2" w:space="0"/>
            </w:tcBorders>
          </w:tcPr>
          <w:p w14:paraId="09F0511F">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8"/>
                <w:szCs w:val="18"/>
                <w:lang w:val="en-US" w:eastAsia="zh-CN"/>
              </w:rPr>
            </w:pPr>
            <w:r>
              <w:rPr>
                <w:rFonts w:hint="default" w:ascii="Times New Roman Regular" w:hAnsi="Times New Roman Regular" w:cs="Times New Roman Regular"/>
                <w:kern w:val="1"/>
                <w:sz w:val="18"/>
                <w:szCs w:val="18"/>
                <w:lang w:val="en-US" w:eastAsia="zh-CN"/>
              </w:rPr>
              <w:t>Dev Accuracy</w:t>
            </w:r>
          </w:p>
        </w:tc>
        <w:tc>
          <w:tcPr>
            <w:tcW w:w="949" w:type="dxa"/>
            <w:tcBorders>
              <w:top w:val="single" w:color="auto" w:sz="4" w:space="0"/>
              <w:left w:val="single" w:color="auto" w:sz="4" w:space="0"/>
              <w:bottom w:val="single" w:color="auto" w:sz="2" w:space="0"/>
            </w:tcBorders>
          </w:tcPr>
          <w:p w14:paraId="77B1A7A3">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8"/>
                <w:szCs w:val="18"/>
                <w:lang w:val="en-US" w:eastAsia="zh-CN"/>
              </w:rPr>
            </w:pPr>
            <w:r>
              <w:rPr>
                <w:rFonts w:hint="default" w:ascii="Times New Roman Regular" w:hAnsi="Times New Roman Regular" w:cs="Times New Roman Regular"/>
                <w:kern w:val="1"/>
                <w:sz w:val="18"/>
                <w:szCs w:val="18"/>
                <w:lang w:val="en-US" w:eastAsia="zh-CN"/>
              </w:rPr>
              <w:t>Kaggle Accuracy</w:t>
            </w:r>
          </w:p>
        </w:tc>
      </w:tr>
      <w:tr w14:paraId="75421114">
        <w:tblPrEx>
          <w:tblBorders>
            <w:top w:val="none" w:color="auto" w:sz="0" w:space="0"/>
            <w:left w:val="single" w:color="auto" w:sz="4" w:space="0"/>
            <w:bottom w:val="none" w:color="auto" w:sz="0" w:space="0"/>
            <w:right w:val="single" w:color="auto" w:sz="4" w:space="0"/>
            <w:insideH w:val="none" w:color="auto" w:sz="0" w:space="0"/>
            <w:insideV w:val="none" w:color="auto" w:sz="0" w:space="0"/>
          </w:tblBorders>
        </w:tblPrEx>
        <w:trPr>
          <w:trHeight w:val="210" w:hRule="atLeast"/>
        </w:trPr>
        <w:tc>
          <w:tcPr>
            <w:tcW w:w="648" w:type="dxa"/>
            <w:tcBorders>
              <w:top w:val="single" w:color="auto" w:sz="2" w:space="0"/>
              <w:bottom w:val="single" w:color="BFBFBF" w:sz="8" w:space="0"/>
              <w:right w:val="single" w:color="auto" w:sz="4" w:space="0"/>
            </w:tcBorders>
          </w:tcPr>
          <w:p w14:paraId="40B40DF9">
            <w:pPr>
              <w:spacing w:after="0" w:line="240" w:lineRule="auto"/>
              <w:jc w:val="center"/>
              <w:rPr>
                <w:rFonts w:hint="default" w:ascii="Times New Roman Regular" w:hAnsi="Times New Roman Regular" w:eastAsia="DengXian" w:cs="Times New Roman Regular"/>
                <w:sz w:val="18"/>
                <w:szCs w:val="18"/>
                <w:lang w:val="en-US" w:eastAsia="zh-CN"/>
              </w:rPr>
            </w:pPr>
            <w:r>
              <w:rPr>
                <w:rFonts w:hint="default" w:ascii="Times New Roman Regular" w:hAnsi="Times New Roman Regular" w:cs="Times New Roman Regular"/>
                <w:sz w:val="18"/>
                <w:szCs w:val="18"/>
                <w:lang w:val="en-US" w:eastAsia="zh-CN"/>
              </w:rPr>
              <w:t>RF</w:t>
            </w:r>
          </w:p>
        </w:tc>
        <w:tc>
          <w:tcPr>
            <w:tcW w:w="1089" w:type="dxa"/>
            <w:tcBorders>
              <w:top w:val="single" w:color="auto" w:sz="2" w:space="0"/>
              <w:left w:val="single" w:color="auto" w:sz="4" w:space="0"/>
              <w:bottom w:val="single" w:color="BFBFBF" w:sz="8" w:space="0"/>
            </w:tcBorders>
          </w:tcPr>
          <w:p w14:paraId="5688D32F">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8"/>
                <w:szCs w:val="18"/>
                <w:lang w:val="en-US" w:eastAsia="zh-CN"/>
              </w:rPr>
            </w:pPr>
            <w:r>
              <w:rPr>
                <w:rFonts w:hint="default" w:ascii="Times New Roman Regular" w:hAnsi="Times New Roman Regular" w:cs="Times New Roman Regular"/>
                <w:kern w:val="1"/>
                <w:sz w:val="18"/>
                <w:szCs w:val="18"/>
                <w:lang w:val="en-US" w:eastAsia="zh-CN"/>
              </w:rPr>
              <w:t>HOG</w:t>
            </w:r>
          </w:p>
        </w:tc>
        <w:tc>
          <w:tcPr>
            <w:tcW w:w="821" w:type="dxa"/>
            <w:tcBorders>
              <w:top w:val="single" w:color="auto" w:sz="2" w:space="0"/>
              <w:left w:val="single" w:color="auto" w:sz="4" w:space="0"/>
              <w:bottom w:val="single" w:color="BFBFBF" w:sz="8" w:space="0"/>
            </w:tcBorders>
          </w:tcPr>
          <w:p w14:paraId="4B5E6EDC">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8"/>
                <w:szCs w:val="18"/>
                <w:lang w:val="en-US" w:eastAsia="zh-CN"/>
              </w:rPr>
            </w:pPr>
            <w:r>
              <w:rPr>
                <w:rFonts w:hint="default" w:ascii="Times New Roman Regular" w:hAnsi="Times New Roman Regular" w:cs="Times New Roman Regular"/>
                <w:kern w:val="1"/>
                <w:sz w:val="18"/>
                <w:szCs w:val="18"/>
                <w:lang w:val="en-US" w:eastAsia="zh-CN"/>
              </w:rPr>
              <w:t>0.6581</w:t>
            </w:r>
          </w:p>
        </w:tc>
        <w:tc>
          <w:tcPr>
            <w:tcW w:w="911" w:type="dxa"/>
            <w:tcBorders>
              <w:top w:val="single" w:color="auto" w:sz="2" w:space="0"/>
              <w:left w:val="single" w:color="auto" w:sz="4" w:space="0"/>
              <w:bottom w:val="single" w:color="BFBFBF" w:sz="8" w:space="0"/>
            </w:tcBorders>
          </w:tcPr>
          <w:p w14:paraId="5BCFB2E5">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8"/>
                <w:szCs w:val="18"/>
                <w:lang w:val="en-US" w:eastAsia="zh-CN"/>
              </w:rPr>
            </w:pPr>
            <w:r>
              <w:rPr>
                <w:rFonts w:hint="default" w:ascii="Times New Roman Regular" w:hAnsi="Times New Roman Regular" w:cs="Times New Roman Regular"/>
                <w:kern w:val="1"/>
                <w:sz w:val="18"/>
                <w:szCs w:val="18"/>
                <w:lang w:val="en-US" w:eastAsia="zh-CN"/>
              </w:rPr>
              <w:t>0.3761</w:t>
            </w:r>
          </w:p>
        </w:tc>
        <w:tc>
          <w:tcPr>
            <w:tcW w:w="949" w:type="dxa"/>
            <w:tcBorders>
              <w:top w:val="single" w:color="auto" w:sz="2" w:space="0"/>
              <w:left w:val="single" w:color="auto" w:sz="4" w:space="0"/>
              <w:bottom w:val="single" w:color="BFBFBF" w:sz="8" w:space="0"/>
            </w:tcBorders>
          </w:tcPr>
          <w:p w14:paraId="6FA0D4AE">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8"/>
                <w:szCs w:val="18"/>
                <w:lang w:val="en-US" w:eastAsia="zh-CN"/>
              </w:rPr>
            </w:pPr>
            <w:r>
              <w:rPr>
                <w:rFonts w:hint="default" w:ascii="Times New Roman Regular" w:hAnsi="Times New Roman Regular" w:cs="Times New Roman Regular"/>
                <w:kern w:val="1"/>
                <w:sz w:val="18"/>
                <w:szCs w:val="18"/>
                <w:lang w:val="en-US" w:eastAsia="zh-CN"/>
              </w:rPr>
              <w:t>0.3063</w:t>
            </w:r>
          </w:p>
        </w:tc>
      </w:tr>
      <w:tr w14:paraId="328ECB98">
        <w:tblPrEx>
          <w:tblBorders>
            <w:top w:val="none" w:color="auto" w:sz="0" w:space="0"/>
            <w:left w:val="single" w:color="auto" w:sz="4" w:space="0"/>
            <w:bottom w:val="none" w:color="auto" w:sz="0" w:space="0"/>
            <w:right w:val="single" w:color="auto" w:sz="4" w:space="0"/>
            <w:insideH w:val="none" w:color="auto" w:sz="0" w:space="0"/>
            <w:insideV w:val="none" w:color="auto" w:sz="0" w:space="0"/>
          </w:tblBorders>
        </w:tblPrEx>
        <w:trPr>
          <w:trHeight w:val="431" w:hRule="atLeast"/>
        </w:trPr>
        <w:tc>
          <w:tcPr>
            <w:tcW w:w="648" w:type="dxa"/>
            <w:tcBorders>
              <w:top w:val="single" w:color="BFBFBF" w:sz="8" w:space="0"/>
              <w:bottom w:val="single" w:color="BFBFBF" w:sz="8" w:space="0"/>
              <w:right w:val="single" w:color="auto" w:sz="4" w:space="0"/>
            </w:tcBorders>
          </w:tcPr>
          <w:p w14:paraId="4BAF310E">
            <w:pPr>
              <w:spacing w:after="0" w:line="240" w:lineRule="auto"/>
              <w:jc w:val="center"/>
              <w:rPr>
                <w:rFonts w:hint="default" w:ascii="Times New Roman Regular" w:hAnsi="Times New Roman Regular" w:eastAsia="DengXian" w:cs="Times New Roman Regular"/>
                <w:sz w:val="18"/>
                <w:szCs w:val="18"/>
                <w:lang w:val="en-US" w:eastAsia="zh-CN"/>
              </w:rPr>
            </w:pPr>
            <w:r>
              <w:rPr>
                <w:rFonts w:hint="default" w:ascii="Times New Roman Regular" w:hAnsi="Times New Roman Regular" w:cs="Times New Roman Regular"/>
                <w:sz w:val="18"/>
                <w:szCs w:val="18"/>
                <w:lang w:val="en-US" w:eastAsia="zh-CN"/>
              </w:rPr>
              <w:t>kNN</w:t>
            </w:r>
          </w:p>
        </w:tc>
        <w:tc>
          <w:tcPr>
            <w:tcW w:w="1089" w:type="dxa"/>
            <w:tcBorders>
              <w:top w:val="single" w:color="BFBFBF" w:sz="8" w:space="0"/>
              <w:left w:val="single" w:color="auto" w:sz="4" w:space="0"/>
              <w:bottom w:val="single" w:color="BFBFBF" w:sz="8" w:space="0"/>
            </w:tcBorders>
          </w:tcPr>
          <w:p w14:paraId="1AF9B07E">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8"/>
                <w:szCs w:val="18"/>
                <w:lang w:val="en-US" w:eastAsia="zh-CN"/>
              </w:rPr>
            </w:pPr>
            <w:r>
              <w:rPr>
                <w:rFonts w:hint="default" w:ascii="Times New Roman Regular" w:hAnsi="Times New Roman Regular" w:cs="Times New Roman Regular"/>
                <w:kern w:val="1"/>
                <w:sz w:val="18"/>
                <w:szCs w:val="18"/>
                <w:lang w:val="en-US" w:eastAsia="zh-CN"/>
              </w:rPr>
              <w:t>Scale Combined</w:t>
            </w:r>
          </w:p>
        </w:tc>
        <w:tc>
          <w:tcPr>
            <w:tcW w:w="821" w:type="dxa"/>
            <w:tcBorders>
              <w:top w:val="single" w:color="BFBFBF" w:sz="8" w:space="0"/>
              <w:left w:val="single" w:color="auto" w:sz="4" w:space="0"/>
              <w:bottom w:val="single" w:color="BFBFBF" w:sz="8" w:space="0"/>
            </w:tcBorders>
          </w:tcPr>
          <w:p w14:paraId="4A77BFF0">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8"/>
                <w:szCs w:val="18"/>
                <w:lang w:val="en-US" w:eastAsia="zh-CN"/>
              </w:rPr>
            </w:pPr>
            <w:r>
              <w:rPr>
                <w:rFonts w:hint="eastAsia" w:ascii="Times New Roman Regular" w:hAnsi="Times New Roman Regular" w:cs="Times New Roman Regular"/>
                <w:kern w:val="1"/>
                <w:sz w:val="18"/>
                <w:szCs w:val="18"/>
                <w:lang w:val="en-US" w:eastAsia="zh-CN"/>
              </w:rPr>
              <w:t>1.0000</w:t>
            </w:r>
          </w:p>
        </w:tc>
        <w:tc>
          <w:tcPr>
            <w:tcW w:w="911" w:type="dxa"/>
            <w:tcBorders>
              <w:top w:val="single" w:color="BFBFBF" w:sz="8" w:space="0"/>
              <w:left w:val="single" w:color="auto" w:sz="4" w:space="0"/>
              <w:bottom w:val="single" w:color="BFBFBF" w:sz="8" w:space="0"/>
            </w:tcBorders>
          </w:tcPr>
          <w:p w14:paraId="5CC33AC5">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8"/>
                <w:szCs w:val="18"/>
                <w:lang w:val="en-US" w:eastAsia="zh-CN"/>
              </w:rPr>
            </w:pPr>
            <w:r>
              <w:rPr>
                <w:rFonts w:hint="default" w:ascii="Times New Roman Regular" w:hAnsi="Times New Roman Regular" w:cs="Times New Roman Regular"/>
                <w:kern w:val="1"/>
                <w:sz w:val="18"/>
                <w:szCs w:val="18"/>
                <w:lang w:val="en-US" w:eastAsia="zh-CN"/>
              </w:rPr>
              <w:t>0.7</w:t>
            </w:r>
            <w:r>
              <w:rPr>
                <w:rFonts w:hint="eastAsia" w:ascii="Times New Roman Regular" w:hAnsi="Times New Roman Regular" w:cs="Times New Roman Regular"/>
                <w:kern w:val="1"/>
                <w:sz w:val="18"/>
                <w:szCs w:val="18"/>
                <w:lang w:val="en-US" w:eastAsia="zh-CN"/>
              </w:rPr>
              <w:t>322</w:t>
            </w:r>
          </w:p>
        </w:tc>
        <w:tc>
          <w:tcPr>
            <w:tcW w:w="949" w:type="dxa"/>
            <w:tcBorders>
              <w:top w:val="single" w:color="BFBFBF" w:sz="8" w:space="0"/>
              <w:left w:val="single" w:color="auto" w:sz="4" w:space="0"/>
              <w:bottom w:val="single" w:color="BFBFBF" w:sz="8" w:space="0"/>
            </w:tcBorders>
          </w:tcPr>
          <w:p w14:paraId="5352A4C6">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8"/>
                <w:szCs w:val="18"/>
                <w:lang w:val="en-US" w:eastAsia="zh-CN"/>
              </w:rPr>
            </w:pPr>
            <w:r>
              <w:rPr>
                <w:rFonts w:hint="default" w:ascii="Times New Roman Regular" w:hAnsi="Times New Roman Regular" w:cs="Times New Roman Regular"/>
                <w:kern w:val="1"/>
                <w:sz w:val="18"/>
                <w:szCs w:val="18"/>
                <w:lang w:val="en-US" w:eastAsia="zh-CN"/>
              </w:rPr>
              <w:t>0.</w:t>
            </w:r>
            <w:r>
              <w:rPr>
                <w:rFonts w:hint="eastAsia" w:ascii="Times New Roman Regular" w:hAnsi="Times New Roman Regular" w:cs="Times New Roman Regular"/>
                <w:kern w:val="1"/>
                <w:sz w:val="18"/>
                <w:szCs w:val="18"/>
                <w:lang w:val="en-US" w:eastAsia="zh-CN"/>
              </w:rPr>
              <w:t>6276</w:t>
            </w:r>
          </w:p>
        </w:tc>
      </w:tr>
      <w:tr w14:paraId="18393638">
        <w:tblPrEx>
          <w:tblBorders>
            <w:top w:val="none" w:color="auto" w:sz="0" w:space="0"/>
            <w:left w:val="single" w:color="auto" w:sz="4" w:space="0"/>
            <w:bottom w:val="single" w:color="auto" w:sz="4" w:space="0"/>
            <w:right w:val="single" w:color="auto" w:sz="4" w:space="0"/>
            <w:insideH w:val="none" w:color="auto" w:sz="0" w:space="0"/>
            <w:insideV w:val="none" w:color="auto" w:sz="0" w:space="0"/>
          </w:tblBorders>
        </w:tblPrEx>
        <w:trPr>
          <w:trHeight w:val="431" w:hRule="atLeast"/>
        </w:trPr>
        <w:tc>
          <w:tcPr>
            <w:tcW w:w="648" w:type="dxa"/>
            <w:tcBorders>
              <w:top w:val="single" w:color="BFBFBF" w:sz="8" w:space="0"/>
              <w:bottom w:val="single" w:color="BFBFBF" w:sz="8" w:space="0"/>
              <w:right w:val="single" w:color="auto" w:sz="4" w:space="0"/>
            </w:tcBorders>
          </w:tcPr>
          <w:p w14:paraId="7CC8017A">
            <w:pPr>
              <w:spacing w:after="0" w:line="240" w:lineRule="auto"/>
              <w:jc w:val="center"/>
              <w:rPr>
                <w:rFonts w:hint="default" w:ascii="Times New Roman Regular" w:hAnsi="Times New Roman Regular" w:eastAsia="DengXian" w:cs="Times New Roman Regular"/>
                <w:sz w:val="18"/>
                <w:szCs w:val="18"/>
                <w:lang w:val="en-US" w:eastAsia="zh-CN"/>
              </w:rPr>
            </w:pPr>
            <w:r>
              <w:rPr>
                <w:rFonts w:hint="default" w:ascii="Times New Roman Regular" w:hAnsi="Times New Roman Regular" w:cs="Times New Roman Regular"/>
                <w:sz w:val="18"/>
                <w:szCs w:val="18"/>
                <w:lang w:val="en-US" w:eastAsia="zh-CN"/>
              </w:rPr>
              <w:t>MLP</w:t>
            </w:r>
          </w:p>
        </w:tc>
        <w:tc>
          <w:tcPr>
            <w:tcW w:w="1089" w:type="dxa"/>
            <w:tcBorders>
              <w:top w:val="single" w:color="BFBFBF" w:sz="8" w:space="0"/>
              <w:left w:val="single" w:color="auto" w:sz="4" w:space="0"/>
              <w:bottom w:val="single" w:color="BFBFBF" w:sz="8" w:space="0"/>
            </w:tcBorders>
          </w:tcPr>
          <w:p w14:paraId="1FED9989">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8"/>
                <w:szCs w:val="18"/>
                <w:lang w:val="en-US" w:eastAsia="zh-CN"/>
              </w:rPr>
            </w:pPr>
            <w:r>
              <w:rPr>
                <w:rFonts w:hint="default" w:ascii="Times New Roman Regular" w:hAnsi="Times New Roman Regular" w:cs="Times New Roman Regular"/>
                <w:kern w:val="1"/>
                <w:sz w:val="18"/>
                <w:szCs w:val="18"/>
                <w:lang w:val="en-US" w:eastAsia="zh-CN"/>
              </w:rPr>
              <w:t>Scale Cimbined</w:t>
            </w:r>
          </w:p>
        </w:tc>
        <w:tc>
          <w:tcPr>
            <w:tcW w:w="821" w:type="dxa"/>
            <w:tcBorders>
              <w:top w:val="single" w:color="BFBFBF" w:sz="8" w:space="0"/>
              <w:left w:val="single" w:color="auto" w:sz="4" w:space="0"/>
              <w:bottom w:val="single" w:color="BFBFBF" w:sz="8" w:space="0"/>
            </w:tcBorders>
          </w:tcPr>
          <w:p w14:paraId="786A5FD6">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8"/>
                <w:szCs w:val="18"/>
                <w:lang w:val="en-US" w:eastAsia="zh-CN"/>
              </w:rPr>
            </w:pPr>
            <w:r>
              <w:rPr>
                <w:rFonts w:hint="default" w:ascii="Times New Roman Regular" w:hAnsi="Times New Roman Regular" w:cs="Times New Roman Regular"/>
                <w:kern w:val="1"/>
                <w:sz w:val="18"/>
                <w:szCs w:val="18"/>
                <w:lang w:val="en-US" w:eastAsia="zh-CN"/>
              </w:rPr>
              <w:t>1.0000</w:t>
            </w:r>
          </w:p>
        </w:tc>
        <w:tc>
          <w:tcPr>
            <w:tcW w:w="911" w:type="dxa"/>
            <w:tcBorders>
              <w:top w:val="single" w:color="BFBFBF" w:sz="8" w:space="0"/>
              <w:left w:val="single" w:color="auto" w:sz="4" w:space="0"/>
              <w:bottom w:val="single" w:color="BFBFBF" w:sz="8" w:space="0"/>
            </w:tcBorders>
          </w:tcPr>
          <w:p w14:paraId="20132881">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8"/>
                <w:szCs w:val="18"/>
                <w:lang w:val="en-US" w:eastAsia="zh-CN"/>
              </w:rPr>
            </w:pPr>
            <w:r>
              <w:rPr>
                <w:rFonts w:hint="default" w:ascii="Times New Roman Regular" w:hAnsi="Times New Roman Regular" w:cs="Times New Roman Regular"/>
                <w:kern w:val="1"/>
                <w:sz w:val="18"/>
                <w:szCs w:val="18"/>
                <w:lang w:val="en-US" w:eastAsia="zh-CN"/>
              </w:rPr>
              <w:t>0.8379</w:t>
            </w:r>
          </w:p>
        </w:tc>
        <w:tc>
          <w:tcPr>
            <w:tcW w:w="949" w:type="dxa"/>
            <w:tcBorders>
              <w:top w:val="single" w:color="BFBFBF" w:sz="8" w:space="0"/>
              <w:left w:val="single" w:color="auto" w:sz="4" w:space="0"/>
              <w:bottom w:val="single" w:color="BFBFBF" w:sz="8" w:space="0"/>
            </w:tcBorders>
          </w:tcPr>
          <w:p w14:paraId="0CAD08AC">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8"/>
                <w:szCs w:val="18"/>
                <w:lang w:val="en-US" w:eastAsia="zh-CN"/>
              </w:rPr>
            </w:pPr>
            <w:r>
              <w:rPr>
                <w:rFonts w:hint="default" w:ascii="Times New Roman Regular" w:hAnsi="Times New Roman Regular" w:cs="Times New Roman Regular"/>
                <w:kern w:val="1"/>
                <w:sz w:val="18"/>
                <w:szCs w:val="18"/>
                <w:lang w:val="en-US" w:eastAsia="zh-CN"/>
              </w:rPr>
              <w:t>0.3093</w:t>
            </w:r>
          </w:p>
        </w:tc>
      </w:tr>
      <w:tr w14:paraId="378026F9">
        <w:tblPrEx>
          <w:tblBorders>
            <w:top w:val="none" w:color="auto" w:sz="0" w:space="0"/>
            <w:left w:val="single" w:color="auto" w:sz="4" w:space="0"/>
            <w:bottom w:val="single" w:color="auto" w:sz="4" w:space="0"/>
            <w:right w:val="single" w:color="auto" w:sz="4" w:space="0"/>
            <w:insideH w:val="none" w:color="auto" w:sz="0" w:space="0"/>
            <w:insideV w:val="none" w:color="auto" w:sz="0" w:space="0"/>
          </w:tblBorders>
        </w:tblPrEx>
        <w:trPr>
          <w:trHeight w:val="431" w:hRule="atLeast"/>
        </w:trPr>
        <w:tc>
          <w:tcPr>
            <w:tcW w:w="648" w:type="dxa"/>
            <w:tcBorders>
              <w:top w:val="single" w:color="BFBFBF" w:sz="8" w:space="0"/>
              <w:bottom w:val="single" w:color="BFBFBF" w:sz="8" w:space="0"/>
              <w:right w:val="single" w:color="auto" w:sz="4" w:space="0"/>
            </w:tcBorders>
          </w:tcPr>
          <w:p w14:paraId="415892FC">
            <w:pPr>
              <w:spacing w:after="0" w:line="240" w:lineRule="auto"/>
              <w:jc w:val="center"/>
              <w:rPr>
                <w:rFonts w:hint="default" w:ascii="Times New Roman Regular" w:hAnsi="Times New Roman Regular" w:cs="Times New Roman Regular"/>
                <w:sz w:val="18"/>
                <w:szCs w:val="18"/>
                <w:lang w:val="en-US" w:eastAsia="zh-CN"/>
              </w:rPr>
            </w:pPr>
            <w:r>
              <w:rPr>
                <w:rFonts w:hint="default" w:ascii="Times New Roman Regular" w:hAnsi="Times New Roman Regular" w:cs="Times New Roman Regular"/>
                <w:sz w:val="18"/>
                <w:szCs w:val="18"/>
                <w:lang w:val="en-US" w:eastAsia="zh-CN"/>
              </w:rPr>
              <w:t>SVM</w:t>
            </w:r>
          </w:p>
        </w:tc>
        <w:tc>
          <w:tcPr>
            <w:tcW w:w="1089" w:type="dxa"/>
            <w:tcBorders>
              <w:top w:val="single" w:color="BFBFBF" w:sz="8" w:space="0"/>
              <w:left w:val="single" w:color="auto" w:sz="4" w:space="0"/>
              <w:bottom w:val="single" w:color="BFBFBF" w:sz="8" w:space="0"/>
            </w:tcBorders>
          </w:tcPr>
          <w:p w14:paraId="5C3FA4A3">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8"/>
                <w:szCs w:val="18"/>
                <w:lang w:val="en-US" w:eastAsia="zh-CN"/>
              </w:rPr>
            </w:pPr>
            <w:r>
              <w:rPr>
                <w:rFonts w:hint="default" w:ascii="Times New Roman Regular" w:hAnsi="Times New Roman Regular" w:cs="Times New Roman Regular"/>
                <w:kern w:val="1"/>
                <w:sz w:val="18"/>
                <w:szCs w:val="18"/>
                <w:lang w:val="en-US" w:eastAsia="zh-CN"/>
              </w:rPr>
              <w:t>Combined Features</w:t>
            </w:r>
          </w:p>
        </w:tc>
        <w:tc>
          <w:tcPr>
            <w:tcW w:w="821" w:type="dxa"/>
            <w:tcBorders>
              <w:top w:val="single" w:color="BFBFBF" w:sz="8" w:space="0"/>
              <w:left w:val="single" w:color="auto" w:sz="4" w:space="0"/>
              <w:bottom w:val="single" w:color="BFBFBF" w:sz="8" w:space="0"/>
            </w:tcBorders>
          </w:tcPr>
          <w:p w14:paraId="153DFB3C">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8"/>
                <w:szCs w:val="18"/>
                <w:lang w:val="en-US" w:eastAsia="zh-CN"/>
              </w:rPr>
            </w:pPr>
            <w:r>
              <w:rPr>
                <w:rFonts w:hint="default" w:ascii="Times New Roman Regular" w:hAnsi="Times New Roman Regular" w:cs="Times New Roman Regular"/>
                <w:kern w:val="1"/>
                <w:sz w:val="18"/>
                <w:szCs w:val="18"/>
                <w:lang w:val="en-US" w:eastAsia="zh-CN"/>
              </w:rPr>
              <w:t>1.0000</w:t>
            </w:r>
          </w:p>
        </w:tc>
        <w:tc>
          <w:tcPr>
            <w:tcW w:w="911" w:type="dxa"/>
            <w:tcBorders>
              <w:top w:val="single" w:color="BFBFBF" w:sz="8" w:space="0"/>
              <w:left w:val="single" w:color="auto" w:sz="4" w:space="0"/>
              <w:bottom w:val="single" w:color="BFBFBF" w:sz="8" w:space="0"/>
            </w:tcBorders>
          </w:tcPr>
          <w:p w14:paraId="00FB54C6">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8"/>
                <w:szCs w:val="18"/>
                <w:lang w:val="en-US" w:eastAsia="zh-CN"/>
              </w:rPr>
            </w:pPr>
            <w:r>
              <w:rPr>
                <w:rFonts w:hint="default" w:ascii="Times New Roman Regular" w:hAnsi="Times New Roman Regular" w:cs="Times New Roman Regular"/>
                <w:kern w:val="1"/>
                <w:sz w:val="18"/>
                <w:szCs w:val="18"/>
                <w:lang w:val="en-US" w:eastAsia="zh-CN"/>
              </w:rPr>
              <w:t>0.7905</w:t>
            </w:r>
          </w:p>
        </w:tc>
        <w:tc>
          <w:tcPr>
            <w:tcW w:w="949" w:type="dxa"/>
            <w:tcBorders>
              <w:top w:val="single" w:color="BFBFBF" w:sz="8" w:space="0"/>
              <w:left w:val="single" w:color="auto" w:sz="4" w:space="0"/>
              <w:bottom w:val="single" w:color="BFBFBF" w:sz="8" w:space="0"/>
            </w:tcBorders>
          </w:tcPr>
          <w:p w14:paraId="2C5D0D7C">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8"/>
                <w:szCs w:val="18"/>
                <w:lang w:val="en-US" w:eastAsia="zh-CN"/>
              </w:rPr>
            </w:pPr>
            <w:r>
              <w:rPr>
                <w:rFonts w:hint="default" w:ascii="Times New Roman Regular" w:hAnsi="Times New Roman Regular" w:cs="Times New Roman Regular"/>
                <w:kern w:val="1"/>
                <w:sz w:val="18"/>
                <w:szCs w:val="18"/>
                <w:lang w:val="en-US" w:eastAsia="zh-CN"/>
              </w:rPr>
              <w:t>0.5235</w:t>
            </w:r>
          </w:p>
        </w:tc>
      </w:tr>
      <w:tr w14:paraId="1482388A">
        <w:tblPrEx>
          <w:tblBorders>
            <w:top w:val="none" w:color="auto" w:sz="0" w:space="0"/>
            <w:left w:val="single" w:color="auto" w:sz="4" w:space="0"/>
            <w:bottom w:val="single" w:color="auto" w:sz="4" w:space="0"/>
            <w:right w:val="single" w:color="auto" w:sz="4" w:space="0"/>
            <w:insideH w:val="none" w:color="auto" w:sz="0" w:space="0"/>
            <w:insideV w:val="none" w:color="auto" w:sz="0" w:space="0"/>
          </w:tblBorders>
        </w:tblPrEx>
        <w:trPr>
          <w:trHeight w:val="441" w:hRule="atLeast"/>
        </w:trPr>
        <w:tc>
          <w:tcPr>
            <w:tcW w:w="648" w:type="dxa"/>
            <w:tcBorders>
              <w:top w:val="single" w:color="BFBFBF" w:sz="8" w:space="0"/>
              <w:bottom w:val="single" w:color="auto" w:sz="4" w:space="0"/>
              <w:right w:val="single" w:color="auto" w:sz="4" w:space="0"/>
            </w:tcBorders>
          </w:tcPr>
          <w:p w14:paraId="770E6CA3">
            <w:pPr>
              <w:spacing w:after="0" w:line="240" w:lineRule="auto"/>
              <w:jc w:val="center"/>
              <w:rPr>
                <w:rFonts w:hint="default" w:ascii="Times New Roman Regular" w:hAnsi="Times New Roman Regular" w:cs="Times New Roman Regular"/>
                <w:sz w:val="18"/>
                <w:szCs w:val="18"/>
                <w:lang w:val="en-US" w:eastAsia="zh-CN"/>
              </w:rPr>
            </w:pPr>
            <w:r>
              <w:rPr>
                <w:rFonts w:hint="default" w:ascii="Times New Roman Regular" w:hAnsi="Times New Roman Regular" w:cs="Times New Roman Regular"/>
                <w:sz w:val="18"/>
                <w:szCs w:val="18"/>
                <w:lang w:val="en-US" w:eastAsia="zh-CN"/>
              </w:rPr>
              <w:t>CNN</w:t>
            </w:r>
          </w:p>
        </w:tc>
        <w:tc>
          <w:tcPr>
            <w:tcW w:w="1089" w:type="dxa"/>
            <w:tcBorders>
              <w:top w:val="single" w:color="BFBFBF" w:sz="8" w:space="0"/>
              <w:left w:val="single" w:color="auto" w:sz="4" w:space="0"/>
              <w:bottom w:val="single" w:color="auto" w:sz="4" w:space="0"/>
            </w:tcBorders>
          </w:tcPr>
          <w:p w14:paraId="1BBF9F7C">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8"/>
                <w:szCs w:val="18"/>
                <w:lang w:val="en-US" w:eastAsia="zh-CN"/>
              </w:rPr>
            </w:pPr>
            <w:r>
              <w:rPr>
                <w:rFonts w:hint="default" w:ascii="Times New Roman Regular" w:hAnsi="Times New Roman Regular" w:cs="Times New Roman Regular"/>
                <w:kern w:val="1"/>
                <w:sz w:val="18"/>
                <w:szCs w:val="18"/>
                <w:lang w:val="en-US" w:eastAsia="zh-CN"/>
              </w:rPr>
              <w:t>Raw Image</w:t>
            </w:r>
          </w:p>
        </w:tc>
        <w:tc>
          <w:tcPr>
            <w:tcW w:w="821" w:type="dxa"/>
            <w:tcBorders>
              <w:top w:val="single" w:color="BFBFBF" w:sz="8" w:space="0"/>
              <w:left w:val="single" w:color="auto" w:sz="4" w:space="0"/>
              <w:bottom w:val="single" w:color="auto" w:sz="4" w:space="0"/>
            </w:tcBorders>
          </w:tcPr>
          <w:p w14:paraId="50390B86">
            <w:pPr>
              <w:widowControl w:val="0"/>
              <w:autoSpaceDE w:val="0"/>
              <w:autoSpaceDN w:val="0"/>
              <w:adjustRightInd w:val="0"/>
              <w:spacing w:after="0" w:line="240" w:lineRule="auto"/>
              <w:ind w:left="118" w:right="-5"/>
              <w:jc w:val="center"/>
              <w:rPr>
                <w:rFonts w:hint="eastAsia" w:ascii="Times New Roman Regular" w:hAnsi="Times New Roman Regular" w:eastAsia="DengXian" w:cs="Times New Roman Regular"/>
                <w:kern w:val="1"/>
                <w:sz w:val="18"/>
                <w:szCs w:val="18"/>
                <w:lang w:val="en-US" w:eastAsia="zh-CN"/>
              </w:rPr>
            </w:pPr>
            <w:r>
              <w:rPr>
                <w:rFonts w:hint="eastAsia" w:ascii="Times New Roman Regular" w:hAnsi="Times New Roman Regular" w:cs="Times New Roman Regular"/>
                <w:kern w:val="1"/>
                <w:sz w:val="18"/>
                <w:szCs w:val="18"/>
                <w:lang w:val="en-US" w:eastAsia="zh-CN"/>
              </w:rPr>
              <w:t>\</w:t>
            </w:r>
          </w:p>
        </w:tc>
        <w:tc>
          <w:tcPr>
            <w:tcW w:w="911" w:type="dxa"/>
            <w:tcBorders>
              <w:top w:val="single" w:color="BFBFBF" w:sz="8" w:space="0"/>
              <w:left w:val="single" w:color="auto" w:sz="4" w:space="0"/>
              <w:bottom w:val="single" w:color="auto" w:sz="4" w:space="0"/>
            </w:tcBorders>
          </w:tcPr>
          <w:p w14:paraId="0FFC4AE1">
            <w:pPr>
              <w:widowControl w:val="0"/>
              <w:autoSpaceDE w:val="0"/>
              <w:autoSpaceDN w:val="0"/>
              <w:adjustRightInd w:val="0"/>
              <w:spacing w:after="0" w:line="240" w:lineRule="auto"/>
              <w:ind w:left="118" w:right="-5"/>
              <w:jc w:val="center"/>
              <w:rPr>
                <w:rFonts w:hint="eastAsia" w:ascii="Times New Roman Regular" w:hAnsi="Times New Roman Regular" w:eastAsia="DengXian" w:cs="Times New Roman Regular"/>
                <w:kern w:val="1"/>
                <w:sz w:val="18"/>
                <w:szCs w:val="18"/>
                <w:lang w:val="en-US" w:eastAsia="zh-CN"/>
              </w:rPr>
            </w:pPr>
            <w:r>
              <w:rPr>
                <w:rFonts w:hint="eastAsia" w:ascii="Times New Roman Regular" w:hAnsi="Times New Roman Regular" w:cs="Times New Roman Regular"/>
                <w:kern w:val="1"/>
                <w:sz w:val="18"/>
                <w:szCs w:val="18"/>
                <w:lang w:val="en-US" w:eastAsia="zh-CN"/>
              </w:rPr>
              <w:t>\</w:t>
            </w:r>
          </w:p>
        </w:tc>
        <w:tc>
          <w:tcPr>
            <w:tcW w:w="949" w:type="dxa"/>
            <w:tcBorders>
              <w:top w:val="single" w:color="BFBFBF" w:sz="8" w:space="0"/>
              <w:left w:val="single" w:color="auto" w:sz="4" w:space="0"/>
              <w:bottom w:val="single" w:color="auto" w:sz="4" w:space="0"/>
            </w:tcBorders>
          </w:tcPr>
          <w:p w14:paraId="33589FF7">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8"/>
                <w:szCs w:val="18"/>
                <w:lang w:val="en-US" w:eastAsia="zh-CN"/>
              </w:rPr>
            </w:pPr>
            <w:r>
              <w:rPr>
                <w:rFonts w:hint="default" w:ascii="Times New Roman Regular" w:hAnsi="Times New Roman Regular" w:cs="Times New Roman Regular"/>
                <w:kern w:val="1"/>
                <w:sz w:val="18"/>
                <w:szCs w:val="18"/>
                <w:lang w:val="en-US" w:eastAsia="zh-CN"/>
              </w:rPr>
              <w:t>1.0000</w:t>
            </w:r>
          </w:p>
        </w:tc>
      </w:tr>
    </w:tbl>
    <w:p w14:paraId="0B9A2274">
      <w:pPr>
        <w:widowControl w:val="0"/>
        <w:autoSpaceDE w:val="0"/>
        <w:autoSpaceDN w:val="0"/>
        <w:adjustRightInd w:val="0"/>
        <w:spacing w:after="200" w:line="240" w:lineRule="auto"/>
        <w:ind w:left="164" w:right="285"/>
        <w:jc w:val="both"/>
        <w:rPr>
          <w:rFonts w:ascii="Times-Roman" w:hAnsi="Times-Roman" w:cs="Times-Roman"/>
          <w:color w:val="1F497D"/>
          <w:kern w:val="1"/>
          <w:sz w:val="18"/>
          <w:szCs w:val="18"/>
        </w:rPr>
      </w:pPr>
      <w:r>
        <w:rPr>
          <w:rFonts w:ascii="Times-Bold" w:hAnsi="Times-Bold" w:cs="Times-Bold"/>
          <w:b/>
          <w:bCs/>
          <w:kern w:val="1"/>
          <w:sz w:val="18"/>
          <w:szCs w:val="18"/>
        </w:rPr>
        <w:t>Table 1-</w:t>
      </w:r>
      <w:r>
        <w:rPr>
          <w:rFonts w:ascii="Times-Roman" w:hAnsi="Times-Roman" w:cs="Times-Roman"/>
          <w:kern w:val="1"/>
          <w:sz w:val="18"/>
          <w:szCs w:val="18"/>
        </w:rPr>
        <w:t xml:space="preserve"> </w:t>
      </w:r>
      <w:r>
        <w:rPr>
          <w:rFonts w:hint="eastAsia" w:ascii="Times-Roman" w:hAnsi="Times-Roman" w:cs="Times-Roman"/>
          <w:kern w:val="1"/>
          <w:sz w:val="18"/>
          <w:szCs w:val="18"/>
        </w:rPr>
        <w:t>Accuracy of all models across training, development, and test sets. CNN’s dev accuracy was not available due to implementation differences.</w:t>
      </w:r>
    </w:p>
    <w:p w14:paraId="3A2E3CFB">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260" w:lineRule="auto"/>
        <w:textAlignment w:val="auto"/>
        <w:rPr>
          <w:rFonts w:ascii="Times-Roman" w:hAnsi="Times-Roman" w:eastAsia="DengXian" w:cs="Times-Roman"/>
          <w:kern w:val="1"/>
          <w:sz w:val="22"/>
          <w:szCs w:val="22"/>
          <w:lang w:val="en-US" w:eastAsia="zh-CN" w:bidi="ar-SA"/>
        </w:rPr>
      </w:pPr>
      <w:r>
        <w:rPr>
          <w:rFonts w:ascii="Times-Roman" w:hAnsi="Times-Roman" w:eastAsia="DengXian" w:cs="Times-Roman"/>
          <w:kern w:val="1"/>
          <w:sz w:val="22"/>
          <w:szCs w:val="22"/>
          <w:lang w:val="en-US" w:eastAsia="zh-CN" w:bidi="ar-SA"/>
        </w:rPr>
        <w:t>Five models were evaluated on training, development, and Kaggle test sets. CNN was trained on raw images; others used the same concatenated feature inputs.</w:t>
      </w:r>
    </w:p>
    <w:p w14:paraId="1C82A8E0">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260" w:lineRule="auto"/>
        <w:textAlignment w:val="auto"/>
        <w:rPr>
          <w:rFonts w:ascii="Times-Roman" w:hAnsi="Times-Roman" w:eastAsia="DengXian" w:cs="Times-Roman"/>
          <w:kern w:val="1"/>
          <w:sz w:val="22"/>
          <w:szCs w:val="22"/>
          <w:lang w:val="en-US" w:eastAsia="zh-CN" w:bidi="ar-SA"/>
        </w:rPr>
      </w:pPr>
      <w:r>
        <w:rPr>
          <w:rFonts w:ascii="Times-Roman" w:hAnsi="Times-Roman" w:eastAsia="DengXian" w:cs="Times-Roman"/>
          <w:kern w:val="1"/>
          <w:sz w:val="22"/>
          <w:szCs w:val="22"/>
          <w:lang w:val="en-US" w:eastAsia="zh-CN" w:bidi="ar-SA"/>
        </w:rPr>
        <w:t>The CNN with STN achieved a perfect 1.0000 test accuracy on Kaggle. While impressive, such a score raises concerns about potential test leakage or leaderboard tuning. To validate its performance, we trained a Vision Transformer (ViT) separately, which reached 97.57% accuracy in just two epochs, suggesting that CNN-based architectures are indeed well suited for structured visual tasks like road sign classification.</w:t>
      </w:r>
    </w:p>
    <w:p w14:paraId="6F48D2D5">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260" w:lineRule="auto"/>
        <w:textAlignment w:val="auto"/>
        <w:rPr>
          <w:rFonts w:ascii="Times-Roman" w:hAnsi="Times-Roman" w:eastAsia="DengXian" w:cs="Times-Roman"/>
          <w:kern w:val="1"/>
          <w:sz w:val="22"/>
          <w:szCs w:val="22"/>
          <w:lang w:val="en-US" w:eastAsia="zh-CN" w:bidi="ar-SA"/>
        </w:rPr>
      </w:pPr>
      <w:r>
        <w:rPr>
          <w:rFonts w:ascii="Times-Roman" w:hAnsi="Times-Roman" w:eastAsia="DengXian" w:cs="Times-Roman"/>
          <w:kern w:val="1"/>
          <w:sz w:val="22"/>
          <w:szCs w:val="22"/>
          <w:lang w:val="en-US" w:eastAsia="zh-CN" w:bidi="ar-SA"/>
        </w:rPr>
        <w:t>Among traditional models, Random Forest (RF) was the most reliable. It achieved 1.0 training accuracy, 0.7905 on the dev set, and 0.52352 on the Kaggle test. RF required minimal tuning and benefited from built-in feature selection, consistently leveraging gradient-based features such as PCA-HOG components.</w:t>
      </w:r>
    </w:p>
    <w:p w14:paraId="72872FC0">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260" w:lineRule="auto"/>
        <w:textAlignment w:val="auto"/>
        <w:rPr>
          <w:rFonts w:ascii="Times-Roman" w:hAnsi="Times-Roman" w:eastAsia="DengXian" w:cs="Times-Roman"/>
          <w:kern w:val="1"/>
          <w:sz w:val="22"/>
          <w:szCs w:val="22"/>
          <w:lang w:val="en-US" w:eastAsia="zh-CN" w:bidi="ar-SA"/>
        </w:rPr>
      </w:pPr>
      <w:r>
        <w:rPr>
          <w:rFonts w:ascii="Times-Roman" w:hAnsi="Times-Roman" w:eastAsia="DengXian" w:cs="Times-Roman"/>
          <w:kern w:val="1"/>
          <w:sz w:val="22"/>
          <w:szCs w:val="22"/>
          <w:lang w:val="en-US" w:eastAsia="zh-CN" w:bidi="ar-SA"/>
        </w:rPr>
        <w:t>The kNN model showed poor initial results (test acc 0.3063) but improved significantly after tuning and feature filtering. Its final dev accuracy was 0.7322, and test accuracy reached 0.62762, outperforming all other classical models.</w:t>
      </w:r>
    </w:p>
    <w:p w14:paraId="71F36B10">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260" w:lineRule="auto"/>
        <w:textAlignment w:val="auto"/>
        <w:rPr>
          <w:rFonts w:ascii="Times-Roman" w:hAnsi="Times-Roman" w:eastAsia="DengXian" w:cs="Times-Roman"/>
          <w:kern w:val="1"/>
          <w:sz w:val="22"/>
          <w:szCs w:val="22"/>
          <w:lang w:val="en-US" w:eastAsia="zh-CN" w:bidi="ar-SA"/>
        </w:rPr>
      </w:pPr>
      <w:r>
        <w:rPr>
          <w:rFonts w:ascii="Times-Roman" w:hAnsi="Times-Roman" w:eastAsia="DengXian" w:cs="Times-Roman"/>
          <w:kern w:val="1"/>
          <w:sz w:val="22"/>
          <w:szCs w:val="22"/>
          <w:lang w:val="en-US" w:eastAsia="zh-CN" w:bidi="ar-SA"/>
        </w:rPr>
        <w:t>MLP achieved high dev accuracy (0.83), but its Kaggle accuracy was only 0.30930, indicating overfitting. Despite hyperparameter tuning, its generalization remained limited.</w:t>
      </w:r>
    </w:p>
    <w:p w14:paraId="1A5751B2">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260" w:lineRule="auto"/>
        <w:textAlignment w:val="auto"/>
        <w:rPr>
          <w:rFonts w:ascii="Times-Roman" w:hAnsi="Times-Roman" w:eastAsia="DengXian" w:cs="Times-Roman"/>
          <w:kern w:val="1"/>
          <w:sz w:val="22"/>
          <w:szCs w:val="22"/>
          <w:lang w:val="en-US" w:eastAsia="zh-CN" w:bidi="ar-SA"/>
        </w:rPr>
      </w:pPr>
      <w:r>
        <w:rPr>
          <w:rFonts w:ascii="Times-Roman" w:hAnsi="Times-Roman" w:eastAsia="DengXian" w:cs="Times-Roman"/>
          <w:kern w:val="1"/>
          <w:sz w:val="22"/>
          <w:szCs w:val="22"/>
          <w:lang w:val="en-US" w:eastAsia="zh-CN" w:bidi="ar-SA"/>
        </w:rPr>
        <w:t>SVM performed moderately when all features were retained (test acc 0.41941) but collapsed to 0.0004 after HOG removal. This shows its high dependence on structured, margin-separable inputs and poor robustness under feature loss.</w:t>
      </w:r>
    </w:p>
    <w:p w14:paraId="7AE706A1">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260" w:lineRule="auto"/>
        <w:textAlignment w:val="auto"/>
        <w:rPr>
          <w:rFonts w:ascii="Times-Roman" w:hAnsi="Times-Roman" w:eastAsia="DengXian" w:cs="Times-Roman"/>
          <w:kern w:val="1"/>
          <w:sz w:val="22"/>
          <w:szCs w:val="22"/>
          <w:lang w:val="en-US" w:eastAsia="zh-CN" w:bidi="ar-SA"/>
        </w:rPr>
      </w:pPr>
      <w:r>
        <w:rPr>
          <w:rFonts w:ascii="Times-Roman" w:hAnsi="Times-Roman" w:eastAsia="DengXian" w:cs="Times-Roman"/>
          <w:kern w:val="1"/>
          <w:sz w:val="22"/>
          <w:szCs w:val="22"/>
          <w:lang w:val="en-US" w:eastAsia="zh-CN" w:bidi="ar-SA"/>
        </w:rPr>
        <w:t>In summary, CNN demonstrated unmatched performance but requires validation. RF provided the most stable classical performance, kNN showed strong gains after tuning, MLP lacked generalization, and SVM was fragile without discriminative features.</w:t>
      </w:r>
    </w:p>
    <w:p w14:paraId="0929DCEF">
      <w:pPr>
        <w:keepNext w:val="0"/>
        <w:keepLines w:val="0"/>
        <w:pageBreakBefore w:val="0"/>
        <w:widowControl w:val="0"/>
        <w:numPr>
          <w:ilvl w:val="0"/>
          <w:numId w:val="1"/>
        </w:numPr>
        <w:tabs>
          <w:tab w:val="left" w:pos="524"/>
        </w:tabs>
        <w:kinsoku/>
        <w:wordWrap/>
        <w:overflowPunct/>
        <w:topLinePunct w:val="0"/>
        <w:autoSpaceDE w:val="0"/>
        <w:autoSpaceDN w:val="0"/>
        <w:bidi w:val="0"/>
        <w:adjustRightInd w:val="0"/>
        <w:snapToGrid/>
        <w:spacing w:before="164" w:after="60" w:line="240" w:lineRule="auto"/>
        <w:ind w:left="363" w:right="-6" w:hanging="363"/>
        <w:textAlignment w:val="auto"/>
        <w:rPr>
          <w:rFonts w:ascii="Times-Bold" w:hAnsi="Times-Bold" w:cs="Times-Bold"/>
          <w:b/>
          <w:bCs/>
          <w:kern w:val="1"/>
          <w:sz w:val="24"/>
          <w:szCs w:val="24"/>
        </w:rPr>
      </w:pPr>
      <w:r>
        <w:rPr>
          <w:rFonts w:hint="eastAsia" w:ascii="Times-Bold" w:hAnsi="Times-Bold" w:cs="Times-Bold"/>
          <w:b/>
          <w:bCs/>
          <w:kern w:val="1"/>
          <w:sz w:val="24"/>
          <w:szCs w:val="24"/>
          <w:lang w:val="en-US" w:eastAsia="zh-CN"/>
        </w:rPr>
        <w:t>Discussion and Critical Analysis</w:t>
      </w:r>
    </w:p>
    <w:p w14:paraId="4B44E7E2">
      <w:pPr>
        <w:widowControl w:val="0"/>
        <w:numPr>
          <w:ilvl w:val="0"/>
          <w:numId w:val="0"/>
        </w:numPr>
        <w:tabs>
          <w:tab w:val="left" w:pos="524"/>
        </w:tabs>
        <w:autoSpaceDE w:val="0"/>
        <w:autoSpaceDN w:val="0"/>
        <w:adjustRightInd w:val="0"/>
        <w:spacing w:before="164" w:after="0" w:line="240" w:lineRule="auto"/>
        <w:ind w:leftChars="0" w:right="-5" w:rightChars="0"/>
        <w:rPr>
          <w:rFonts w:hint="eastAsia" w:ascii="Times-Roman" w:hAnsi="Times-Roman" w:cs="Times-Roman"/>
          <w:spacing w:val="-5"/>
          <w:kern w:val="1"/>
          <w:lang w:val="en-US" w:eastAsia="zh-CN"/>
        </w:rPr>
      </w:pPr>
      <w:r>
        <w:rPr>
          <w:rFonts w:hint="eastAsia" w:ascii="Times-Roman" w:hAnsi="Times-Roman" w:cs="Times-Roman"/>
          <w:spacing w:val="-5"/>
          <w:kern w:val="1"/>
          <w:lang w:val="en-US" w:eastAsia="zh-CN"/>
        </w:rPr>
        <w:t>This section presents a critical comparison of the five models—Random Forest (RF), k-Nearest Neighbors (kNN), Multi-Layer Perceptron (MLP), Support Vector Machine (SVM), and CNN with Spatial Transformer Network (CNN+STN)—based on their theoretical assumptions, optimization responsiveness, dataset compatibility, and final performance on the road sign classification task.</w:t>
      </w:r>
    </w:p>
    <w:p w14:paraId="499AE13E">
      <w:pPr>
        <w:keepNext w:val="0"/>
        <w:keepLines w:val="0"/>
        <w:pageBreakBefore w:val="0"/>
        <w:widowControl/>
        <w:suppressLineNumbers w:val="0"/>
        <w:kinsoku/>
        <w:wordWrap/>
        <w:overflowPunct/>
        <w:topLinePunct w:val="0"/>
        <w:autoSpaceDE/>
        <w:autoSpaceDN/>
        <w:bidi w:val="0"/>
        <w:adjustRightInd/>
        <w:snapToGrid/>
        <w:spacing w:before="124" w:after="0" w:line="240" w:lineRule="auto"/>
        <w:jc w:val="left"/>
        <w:textAlignment w:val="auto"/>
        <w:rPr>
          <w:rFonts w:hint="eastAsia" w:ascii="Times-Bold" w:hAnsi="Times-Bold" w:cs="Times-Bold"/>
          <w:b/>
          <w:bCs/>
          <w:kern w:val="1"/>
          <w:lang w:val="en-US" w:eastAsia="zh-CN"/>
        </w:rPr>
      </w:pPr>
      <w:r>
        <w:rPr>
          <w:rFonts w:hint="eastAsia" w:ascii="Times-Bold" w:hAnsi="Times-Bold" w:cs="Times-Bold"/>
          <w:b/>
          <w:bCs/>
          <w:kern w:val="1"/>
          <w:lang w:val="en-US" w:eastAsia="zh-CN"/>
        </w:rPr>
        <w:t>4</w:t>
      </w:r>
      <w:r>
        <w:rPr>
          <w:rFonts w:ascii="Times-Bold" w:hAnsi="Times-Bold" w:cs="Times-Bold"/>
          <w:b/>
          <w:bCs/>
          <w:kern w:val="1"/>
        </w:rPr>
        <w:t>.</w:t>
      </w:r>
      <w:r>
        <w:rPr>
          <w:rFonts w:hint="eastAsia" w:ascii="Times-Bold" w:hAnsi="Times-Bold" w:cs="Times-Bold"/>
          <w:b/>
          <w:bCs/>
          <w:kern w:val="1"/>
          <w:lang w:val="en-US" w:eastAsia="zh-CN"/>
        </w:rPr>
        <w:t>1</w:t>
      </w:r>
      <w:r>
        <w:rPr>
          <w:rFonts w:ascii="Times-Bold" w:hAnsi="Times-Bold" w:cs="Times-Bold"/>
          <w:b/>
          <w:bCs/>
          <w:kern w:val="1"/>
        </w:rPr>
        <w:tab/>
      </w:r>
      <w:r>
        <w:rPr>
          <w:rFonts w:hint="eastAsia" w:ascii="Times-Bold" w:hAnsi="Times-Bold" w:cs="Times-Bold"/>
          <w:b/>
          <w:bCs/>
          <w:kern w:val="1"/>
          <w:lang w:val="en-US" w:eastAsia="zh-CN"/>
        </w:rPr>
        <w:t>Model Sensitivity to Features: From Robustness to Fragility</w:t>
      </w:r>
    </w:p>
    <w:p w14:paraId="47F08851">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260" w:lineRule="auto"/>
        <w:textAlignment w:val="auto"/>
        <w:rPr>
          <w:rFonts w:hint="eastAsia" w:ascii="Times-Roman" w:hAnsi="Times-Roman" w:eastAsia="DengXian" w:cs="Times-Roman"/>
          <w:spacing w:val="-5"/>
          <w:kern w:val="1"/>
          <w:sz w:val="22"/>
          <w:szCs w:val="22"/>
          <w:lang w:val="en-US" w:eastAsia="zh-CN" w:bidi="ar-SA"/>
        </w:rPr>
      </w:pPr>
      <w:r>
        <w:rPr>
          <w:rFonts w:hint="eastAsia" w:ascii="Times-Roman" w:hAnsi="Times-Roman" w:eastAsia="DengXian" w:cs="Times-Roman"/>
          <w:spacing w:val="-5"/>
          <w:kern w:val="1"/>
          <w:sz w:val="22"/>
          <w:szCs w:val="22"/>
          <w:lang w:val="en-US" w:eastAsia="zh-CN" w:bidi="ar-SA"/>
        </w:rPr>
        <w:t>The most evident distinction among the models lies in their tolerance to irrelevant or noisy features. Random Forest emerged as the most robust algorithm, consistently achieving solid performance (Kaggle accuracy = 0.5235) even when trained on high-dimensional or redundant features. This resilience stems from its tree-based architecture, which performs implicit feature selection during each split.</w:t>
      </w:r>
    </w:p>
    <w:p w14:paraId="39873693">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260" w:lineRule="auto"/>
        <w:textAlignment w:val="auto"/>
        <w:rPr>
          <w:rFonts w:hint="eastAsia" w:ascii="Times-Roman" w:hAnsi="Times-Roman" w:eastAsia="DengXian" w:cs="Times-Roman"/>
          <w:spacing w:val="-5"/>
          <w:kern w:val="1"/>
          <w:sz w:val="22"/>
          <w:szCs w:val="22"/>
          <w:lang w:val="en-US" w:eastAsia="zh-CN" w:bidi="ar-SA"/>
        </w:rPr>
      </w:pPr>
      <w:r>
        <w:rPr>
          <w:rFonts w:hint="eastAsia" w:ascii="Times-Roman" w:hAnsi="Times-Roman" w:eastAsia="DengXian" w:cs="Times-Roman"/>
          <w:spacing w:val="-5"/>
          <w:kern w:val="1"/>
          <w:sz w:val="22"/>
          <w:szCs w:val="22"/>
          <w:lang w:val="en-US" w:eastAsia="zh-CN" w:bidi="ar-SA"/>
        </w:rPr>
        <w:t>kNN and SVM, in contrast, proved to be much more sensitive to feature quality. The initial version of kNN (accuracy = 0.3063) struggled with the raw feature set, particularly due to distance distortion caused by unfiltered high-dimensional HOG features. SVM suffered similarly—when features like HOG were excluded or distorted, its margin-based hyperplane separation deteriorated, reflected in a sharp drop from dev accuracy (~0.75) to final Kaggle accuracy (0.4194).</w:t>
      </w:r>
    </w:p>
    <w:p w14:paraId="192043E7">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260" w:lineRule="auto"/>
        <w:textAlignment w:val="auto"/>
        <w:rPr>
          <w:rFonts w:hint="eastAsia" w:ascii="Times-Roman" w:hAnsi="Times-Roman" w:eastAsia="DengXian" w:cs="Times-Roman"/>
          <w:spacing w:val="-5"/>
          <w:kern w:val="1"/>
          <w:sz w:val="22"/>
          <w:szCs w:val="22"/>
          <w:lang w:val="en-US" w:eastAsia="zh-CN" w:bidi="ar-SA"/>
        </w:rPr>
      </w:pPr>
      <w:r>
        <w:rPr>
          <w:rFonts w:hint="eastAsia" w:ascii="Times-Roman" w:hAnsi="Times-Roman" w:eastAsia="DengXian" w:cs="Times-Roman"/>
          <w:spacing w:val="-5"/>
          <w:kern w:val="1"/>
          <w:sz w:val="22"/>
          <w:szCs w:val="22"/>
          <w:lang w:val="en-US" w:eastAsia="zh-CN" w:bidi="ar-SA"/>
        </w:rPr>
        <w:t>MLP positioned itself in the middle ground. Its performance (Kaggle = 0.3093) suggests some robustness to feature variance but a stronger reliance on proper scaling, regularization, and feature expressiveness to generalize well. Although its dev accuracy was high (~0.83), it suffered from significant overfitting, evidenced by the large gap between dev and test accuracy.</w:t>
      </w:r>
    </w:p>
    <w:p w14:paraId="4B00C129">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260" w:lineRule="auto"/>
        <w:textAlignment w:val="auto"/>
        <w:rPr>
          <w:rFonts w:hint="eastAsia" w:ascii="Times-Roman" w:hAnsi="Times-Roman" w:eastAsia="DengXian" w:cs="Times-Roman"/>
          <w:spacing w:val="-5"/>
          <w:kern w:val="1"/>
          <w:sz w:val="22"/>
          <w:szCs w:val="22"/>
          <w:lang w:val="en-US" w:eastAsia="zh-CN" w:bidi="ar-SA"/>
        </w:rPr>
      </w:pPr>
      <w:r>
        <w:rPr>
          <w:rFonts w:hint="eastAsia" w:ascii="Times-Roman" w:hAnsi="Times-Roman" w:eastAsia="DengXian" w:cs="Times-Roman"/>
          <w:spacing w:val="-5"/>
          <w:kern w:val="1"/>
          <w:sz w:val="22"/>
          <w:szCs w:val="22"/>
          <w:lang w:val="en-US" w:eastAsia="zh-CN" w:bidi="ar-SA"/>
        </w:rPr>
        <w:t>CNN+STN stood out as the only model not affected by hand-crafted features, since it learned directly from raw image pixels. The integrated STN allowed it to learn spatially invariant representations, enabling it to achieve perfect classification (Kaggle accuracy = 1.0000) without any manual feature engineering.</w:t>
      </w:r>
    </w:p>
    <w:p w14:paraId="61BFB496">
      <w:pPr>
        <w:keepNext w:val="0"/>
        <w:keepLines w:val="0"/>
        <w:pageBreakBefore w:val="0"/>
        <w:widowControl/>
        <w:suppressLineNumbers w:val="0"/>
        <w:kinsoku/>
        <w:wordWrap/>
        <w:overflowPunct/>
        <w:topLinePunct w:val="0"/>
        <w:autoSpaceDE/>
        <w:autoSpaceDN/>
        <w:bidi w:val="0"/>
        <w:adjustRightInd/>
        <w:snapToGrid/>
        <w:spacing w:before="60" w:after="60" w:line="260" w:lineRule="auto"/>
        <w:jc w:val="left"/>
        <w:textAlignment w:val="auto"/>
        <w:rPr>
          <w:rFonts w:hint="default" w:ascii="Times-Bold" w:hAnsi="Times-Bold" w:cs="Times-Bold"/>
          <w:b/>
          <w:bCs/>
          <w:kern w:val="1"/>
          <w:lang w:val="en-US" w:eastAsia="zh-CN"/>
        </w:rPr>
      </w:pPr>
      <w:r>
        <w:rPr>
          <w:rFonts w:hint="eastAsia" w:ascii="Times-Bold" w:hAnsi="Times-Bold" w:cs="Times-Bold"/>
          <w:b/>
          <w:bCs/>
          <w:kern w:val="1"/>
          <w:lang w:val="en-US" w:eastAsia="zh-CN"/>
        </w:rPr>
        <w:t>4</w:t>
      </w:r>
      <w:r>
        <w:rPr>
          <w:rFonts w:ascii="Times-Bold" w:hAnsi="Times-Bold" w:cs="Times-Bold"/>
          <w:b/>
          <w:bCs/>
          <w:kern w:val="1"/>
        </w:rPr>
        <w:t>.</w:t>
      </w:r>
      <w:r>
        <w:rPr>
          <w:rFonts w:hint="eastAsia" w:ascii="Times-Bold" w:hAnsi="Times-Bold" w:cs="Times-Bold"/>
          <w:b/>
          <w:bCs/>
          <w:kern w:val="1"/>
          <w:lang w:val="en-US" w:eastAsia="zh-CN"/>
        </w:rPr>
        <w:t>2</w:t>
      </w:r>
      <w:r>
        <w:rPr>
          <w:rFonts w:ascii="Times-Bold" w:hAnsi="Times-Bold" w:cs="Times-Bold"/>
          <w:b/>
          <w:bCs/>
          <w:kern w:val="1"/>
        </w:rPr>
        <w:tab/>
      </w:r>
      <w:r>
        <w:rPr>
          <w:rFonts w:hint="eastAsia" w:ascii="Times-Bold" w:hAnsi="Times-Bold" w:cs="Times-Bold"/>
          <w:b/>
          <w:bCs/>
          <w:kern w:val="1"/>
          <w:lang w:val="en-US" w:eastAsia="zh-CN"/>
        </w:rPr>
        <w:t>Optimization Responsiveness: kNN Surpasses RF</w:t>
      </w:r>
    </w:p>
    <w:p w14:paraId="13CC6F46">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260" w:lineRule="auto"/>
        <w:jc w:val="left"/>
        <w:textAlignment w:val="auto"/>
        <w:rPr>
          <w:rFonts w:ascii="Times-Roman" w:hAnsi="Times-Roman" w:eastAsia="DengXian" w:cs="Times-Roman"/>
          <w:kern w:val="1"/>
          <w:sz w:val="22"/>
          <w:szCs w:val="22"/>
          <w:lang w:val="en-US" w:eastAsia="zh-CN" w:bidi="ar-SA"/>
        </w:rPr>
      </w:pPr>
      <w:r>
        <w:rPr>
          <w:rFonts w:ascii="Times-Roman" w:hAnsi="Times-Roman" w:eastAsia="DengXian" w:cs="Times-Roman"/>
          <w:kern w:val="1"/>
          <w:sz w:val="22"/>
          <w:szCs w:val="22"/>
          <w:lang w:val="en-US" w:eastAsia="zh-CN" w:bidi="ar-SA"/>
        </w:rPr>
        <w:t>While RF was robust, it demonstrated limited responsiveness to optimization. Hyperparameter tuning (e.g., max_depth, n_estimators) yielded marginal improvements, suggesting that RF had already approached its performance ceiling. Even after tuning, its test accuracy plateaued at 0.5235.</w:t>
      </w:r>
    </w:p>
    <w:p w14:paraId="6E04DFCC">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260" w:lineRule="auto"/>
        <w:jc w:val="left"/>
        <w:textAlignment w:val="auto"/>
        <w:rPr>
          <w:rFonts w:ascii="Times-Roman" w:hAnsi="Times-Roman" w:eastAsia="DengXian" w:cs="Times-Roman"/>
          <w:kern w:val="1"/>
          <w:sz w:val="22"/>
          <w:szCs w:val="22"/>
          <w:lang w:val="en-US" w:eastAsia="zh-CN" w:bidi="ar-SA"/>
        </w:rPr>
      </w:pPr>
      <w:r>
        <w:rPr>
          <w:rFonts w:ascii="Times-Roman" w:hAnsi="Times-Roman" w:eastAsia="DengXian" w:cs="Times-Roman"/>
          <w:kern w:val="1"/>
          <w:sz w:val="22"/>
          <w:szCs w:val="22"/>
          <w:lang w:val="en-US" w:eastAsia="zh-CN" w:bidi="ar-SA"/>
        </w:rPr>
        <w:t>In contrast, kNN responded remarkably well to tuning. By filtering noisy features and conducting a GridSearchCV over k, p, and weighting strategies, its test accuracy more than doubled—from 0.3063 to 0.6276. This dramatic gain highlights kNN’s adaptability, albeit under the condition that proper feature engineering is applied.</w:t>
      </w:r>
    </w:p>
    <w:p w14:paraId="5713DB3B">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260" w:lineRule="auto"/>
        <w:jc w:val="left"/>
        <w:textAlignment w:val="auto"/>
        <w:rPr>
          <w:rFonts w:ascii="Times-Roman" w:hAnsi="Times-Roman" w:eastAsia="DengXian" w:cs="Times-Roman"/>
          <w:kern w:val="1"/>
          <w:sz w:val="22"/>
          <w:szCs w:val="22"/>
          <w:lang w:val="en-US" w:eastAsia="zh-CN" w:bidi="ar-SA"/>
        </w:rPr>
      </w:pPr>
      <w:r>
        <w:rPr>
          <w:rFonts w:ascii="Times-Roman" w:hAnsi="Times-Roman" w:eastAsia="DengXian" w:cs="Times-Roman"/>
          <w:kern w:val="1"/>
          <w:sz w:val="22"/>
          <w:szCs w:val="22"/>
          <w:lang w:val="en-US" w:eastAsia="zh-CN" w:bidi="ar-SA"/>
        </w:rPr>
        <w:t>MLP’s optimization brought limited improvement. Despite implementing dropout, normalization, and parameter tuning, it still suffered from severe overfitting. This suggests that while MLP has expressive capacity, it requires more training data and richer feature inputs (such as raw images) to achieve its full potential.</w:t>
      </w:r>
    </w:p>
    <w:p w14:paraId="7DE2FEEE">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260" w:lineRule="auto"/>
        <w:jc w:val="left"/>
        <w:textAlignment w:val="auto"/>
        <w:rPr>
          <w:rFonts w:ascii="Times-Roman" w:hAnsi="Times-Roman" w:eastAsia="DengXian" w:cs="Times-Roman"/>
          <w:kern w:val="1"/>
          <w:sz w:val="22"/>
          <w:szCs w:val="22"/>
          <w:lang w:val="en-US" w:eastAsia="zh-CN" w:bidi="ar-SA"/>
        </w:rPr>
      </w:pPr>
      <w:r>
        <w:rPr>
          <w:rFonts w:ascii="Times-Roman" w:hAnsi="Times-Roman" w:eastAsia="DengXian" w:cs="Times-Roman"/>
          <w:kern w:val="1"/>
          <w:sz w:val="22"/>
          <w:szCs w:val="22"/>
          <w:lang w:val="en-US" w:eastAsia="zh-CN" w:bidi="ar-SA"/>
        </w:rPr>
        <w:t>SVM, despite its solid theoretical foundation, proved fragile in this case. Once features like HOG were pruned or reduced via PCA, its classification margin collapsed. While it performed adequately with full features, its steep accuracy drop shows that SVM’s generalization is easily disrupted when high-variance features are removed.</w:t>
      </w:r>
    </w:p>
    <w:p w14:paraId="0D31BCD7">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260" w:lineRule="auto"/>
        <w:jc w:val="left"/>
        <w:textAlignment w:val="auto"/>
        <w:rPr>
          <w:rFonts w:ascii="Times-Roman" w:hAnsi="Times-Roman" w:eastAsia="DengXian" w:cs="Times-Roman"/>
          <w:kern w:val="1"/>
          <w:sz w:val="22"/>
          <w:szCs w:val="22"/>
          <w:lang w:val="en-US" w:eastAsia="zh-CN" w:bidi="ar-SA"/>
        </w:rPr>
      </w:pPr>
      <w:r>
        <w:rPr>
          <w:rFonts w:ascii="Times-Roman" w:hAnsi="Times-Roman" w:eastAsia="DengXian" w:cs="Times-Roman"/>
          <w:kern w:val="1"/>
          <w:sz w:val="22"/>
          <w:szCs w:val="22"/>
          <w:lang w:val="en-US" w:eastAsia="zh-CN" w:bidi="ar-SA"/>
        </w:rPr>
        <w:t>CNN+STN, meanwhile, required no tuning beyond standard training, yet delivered flawless results. Its end-to-end optimization pipeline and ability to learn both local and global spatial features make it unmatched in scenarios where labeled images are available.</w:t>
      </w:r>
    </w:p>
    <w:p w14:paraId="42DD08D1">
      <w:pPr>
        <w:keepNext w:val="0"/>
        <w:keepLines w:val="0"/>
        <w:pageBreakBefore w:val="0"/>
        <w:widowControl/>
        <w:suppressLineNumbers w:val="0"/>
        <w:kinsoku/>
        <w:wordWrap/>
        <w:overflowPunct/>
        <w:topLinePunct w:val="0"/>
        <w:autoSpaceDE/>
        <w:autoSpaceDN/>
        <w:bidi w:val="0"/>
        <w:adjustRightInd/>
        <w:snapToGrid/>
        <w:spacing w:before="160" w:after="60" w:line="260" w:lineRule="auto"/>
        <w:jc w:val="left"/>
        <w:textAlignment w:val="auto"/>
        <w:rPr>
          <w:rFonts w:hint="eastAsia" w:ascii="Times-Bold" w:hAnsi="Times-Bold" w:cs="Times-Bold"/>
          <w:b/>
          <w:bCs/>
          <w:kern w:val="1"/>
          <w:lang w:val="en-US" w:eastAsia="zh-CN"/>
        </w:rPr>
      </w:pPr>
      <w:r>
        <w:rPr>
          <w:rFonts w:hint="eastAsia" w:ascii="Times-Bold" w:hAnsi="Times-Bold" w:cs="Times-Bold"/>
          <w:b/>
          <w:bCs/>
          <w:kern w:val="1"/>
          <w:lang w:val="en-US" w:eastAsia="zh-CN"/>
        </w:rPr>
        <w:t>4</w:t>
      </w:r>
      <w:r>
        <w:rPr>
          <w:rFonts w:ascii="Times-Bold" w:hAnsi="Times-Bold" w:cs="Times-Bold"/>
          <w:b/>
          <w:bCs/>
          <w:kern w:val="1"/>
        </w:rPr>
        <w:t>.</w:t>
      </w:r>
      <w:r>
        <w:rPr>
          <w:rFonts w:hint="eastAsia" w:ascii="Times-Bold" w:hAnsi="Times-Bold" w:cs="Times-Bold"/>
          <w:b/>
          <w:bCs/>
          <w:kern w:val="1"/>
          <w:lang w:val="en-US" w:eastAsia="zh-CN"/>
        </w:rPr>
        <w:t>3</w:t>
      </w:r>
      <w:r>
        <w:rPr>
          <w:rFonts w:ascii="Times-Bold" w:hAnsi="Times-Bold" w:cs="Times-Bold"/>
          <w:b/>
          <w:bCs/>
          <w:kern w:val="1"/>
        </w:rPr>
        <w:tab/>
      </w:r>
      <w:r>
        <w:rPr>
          <w:rFonts w:hint="eastAsia" w:ascii="Times-Bold" w:hAnsi="Times-Bold" w:cs="Times-Bold"/>
          <w:b/>
          <w:bCs/>
          <w:kern w:val="1"/>
          <w:lang w:val="en-US" w:eastAsia="zh-CN"/>
        </w:rPr>
        <w:t>Dataset Compatibility: Who Fits Best?</w:t>
      </w:r>
    </w:p>
    <w:p w14:paraId="50DF7F75">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260" w:lineRule="auto"/>
        <w:jc w:val="left"/>
        <w:textAlignment w:val="auto"/>
        <w:rPr>
          <w:rFonts w:ascii="Times-Roman" w:hAnsi="Times-Roman" w:eastAsia="DengXian" w:cs="Times-Roman"/>
          <w:kern w:val="1"/>
          <w:sz w:val="22"/>
          <w:szCs w:val="22"/>
          <w:lang w:val="en-US" w:eastAsia="zh-CN" w:bidi="ar-SA"/>
        </w:rPr>
      </w:pPr>
      <w:r>
        <w:rPr>
          <w:rFonts w:ascii="Times-Roman" w:hAnsi="Times-Roman" w:eastAsia="DengXian" w:cs="Times-Roman"/>
          <w:kern w:val="1"/>
          <w:sz w:val="22"/>
          <w:szCs w:val="22"/>
          <w:lang w:val="en-US" w:eastAsia="zh-CN" w:bidi="ar-SA"/>
        </w:rPr>
        <w:t>The road sign dataset</w:t>
      </w:r>
      <w:r>
        <w:rPr>
          <w:rFonts w:ascii="Times-Roman" w:hAnsi="Times-Roman" w:eastAsia="DengXian" w:cs="Times-Roman"/>
          <w:kern w:val="1"/>
          <w:sz w:val="22"/>
          <w:szCs w:val="22"/>
          <w:lang w:val="en-US" w:eastAsia="zh-CN" w:bidi="ar-SA"/>
        </w:rPr>
        <w:t>, characterized by clean, The road sign dataset consists of clean, high-resolution, and geometrically regular images. CNN+STN excels in this context. It directly extracts hierarchical features and leverages spatial transformation layers to adapt to variations in orientation and scale—capabilities well-suited to structured visual tasks. This explains its perfect test performance.</w:t>
      </w:r>
    </w:p>
    <w:p w14:paraId="26AC4819">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260" w:lineRule="auto"/>
        <w:jc w:val="left"/>
        <w:textAlignment w:val="auto"/>
        <w:rPr>
          <w:rFonts w:ascii="Times-Roman" w:hAnsi="Times-Roman" w:eastAsia="DengXian" w:cs="Times-Roman"/>
          <w:kern w:val="1"/>
          <w:sz w:val="22"/>
          <w:szCs w:val="22"/>
          <w:lang w:val="en-US" w:eastAsia="zh-CN" w:bidi="ar-SA"/>
        </w:rPr>
      </w:pPr>
      <w:r>
        <w:rPr>
          <w:rFonts w:ascii="Times-Roman" w:hAnsi="Times-Roman" w:eastAsia="DengXian" w:cs="Times-Roman"/>
          <w:kern w:val="1"/>
          <w:sz w:val="22"/>
          <w:szCs w:val="22"/>
          <w:lang w:val="en-US" w:eastAsia="zh-CN" w:bidi="ar-SA"/>
        </w:rPr>
        <w:t>RF was also compatible with the dataset, handling the structured tabular data well and delivering stable performance. kNN, after appropriate feature filtering and tuning, adapted well and outperformed RF, making it the most successful traditional model in this task.</w:t>
      </w:r>
    </w:p>
    <w:p w14:paraId="5FEFF7DD">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260" w:lineRule="auto"/>
        <w:jc w:val="left"/>
        <w:textAlignment w:val="auto"/>
        <w:rPr>
          <w:rFonts w:ascii="Times-Roman" w:hAnsi="Times-Roman" w:eastAsia="DengXian" w:cs="Times-Roman"/>
          <w:kern w:val="1"/>
          <w:sz w:val="22"/>
          <w:szCs w:val="22"/>
          <w:lang w:val="en-US" w:eastAsia="zh-CN" w:bidi="ar-SA"/>
        </w:rPr>
      </w:pPr>
      <w:r>
        <w:rPr>
          <w:rFonts w:ascii="Times-Roman" w:hAnsi="Times-Roman" w:eastAsia="DengXian" w:cs="Times-Roman"/>
          <w:kern w:val="1"/>
          <w:sz w:val="22"/>
          <w:szCs w:val="22"/>
          <w:lang w:val="en-US" w:eastAsia="zh-CN" w:bidi="ar-SA"/>
        </w:rPr>
        <w:t>On the other hand, MLP underperformed despite its theoretical expressiveness. The combination of limited training data and highly engineered features hindered its learning capacity. Similarly, SVM’s reliance on margin structure made it ill-suited to feature reduction—despite strong initial performance, its generalization was compromised under feature pruning.</w:t>
      </w:r>
    </w:p>
    <w:p w14:paraId="24A5C2FD">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260" w:lineRule="auto"/>
        <w:textAlignment w:val="auto"/>
        <w:rPr>
          <w:rFonts w:ascii="Times-Roman" w:hAnsi="Times-Roman" w:eastAsia="DengXian" w:cs="Times-Roman"/>
          <w:kern w:val="1"/>
          <w:sz w:val="22"/>
          <w:szCs w:val="22"/>
          <w:lang w:val="en-US" w:eastAsia="zh-CN" w:bidi="ar-SA"/>
        </w:rPr>
      </w:pPr>
    </w:p>
    <w:p w14:paraId="3A37BFE4">
      <w:pPr>
        <w:keepNext w:val="0"/>
        <w:keepLines w:val="0"/>
        <w:pageBreakBefore w:val="0"/>
        <w:widowControl/>
        <w:suppressLineNumbers w:val="0"/>
        <w:kinsoku/>
        <w:wordWrap/>
        <w:overflowPunct/>
        <w:topLinePunct w:val="0"/>
        <w:autoSpaceDE/>
        <w:autoSpaceDN/>
        <w:bidi w:val="0"/>
        <w:adjustRightInd/>
        <w:snapToGrid/>
        <w:spacing w:after="60" w:line="260" w:lineRule="auto"/>
        <w:jc w:val="left"/>
        <w:textAlignment w:val="auto"/>
        <w:rPr>
          <w:rFonts w:hint="eastAsia" w:ascii="Times-Bold" w:hAnsi="Times-Bold" w:cs="Times-Bold"/>
          <w:b/>
          <w:bCs/>
          <w:kern w:val="1"/>
          <w:lang w:val="en-US" w:eastAsia="zh-CN"/>
        </w:rPr>
      </w:pPr>
      <w:r>
        <w:rPr>
          <w:rFonts w:hint="eastAsia" w:ascii="Times-Bold" w:hAnsi="Times-Bold" w:cs="Times-Bold"/>
          <w:b/>
          <w:bCs/>
          <w:kern w:val="1"/>
          <w:lang w:val="en-US" w:eastAsia="zh-CN"/>
        </w:rPr>
        <w:t>4</w:t>
      </w:r>
      <w:r>
        <w:rPr>
          <w:rFonts w:ascii="Times-Bold" w:hAnsi="Times-Bold" w:cs="Times-Bold"/>
          <w:b/>
          <w:bCs/>
          <w:kern w:val="1"/>
        </w:rPr>
        <w:t>.</w:t>
      </w:r>
      <w:r>
        <w:rPr>
          <w:rFonts w:hint="eastAsia" w:ascii="Times-Bold" w:hAnsi="Times-Bold" w:cs="Times-Bold"/>
          <w:b/>
          <w:bCs/>
          <w:kern w:val="1"/>
          <w:lang w:val="en-US" w:eastAsia="zh-CN"/>
        </w:rPr>
        <w:t>3</w:t>
      </w:r>
      <w:r>
        <w:rPr>
          <w:rFonts w:ascii="Times-Bold" w:hAnsi="Times-Bold" w:cs="Times-Bold"/>
          <w:b/>
          <w:bCs/>
          <w:kern w:val="1"/>
        </w:rPr>
        <w:tab/>
      </w:r>
      <w:r>
        <w:rPr>
          <w:rFonts w:hint="eastAsia" w:ascii="Times-Bold" w:hAnsi="Times-Bold" w:cs="Times-Bold"/>
          <w:b/>
          <w:bCs/>
          <w:kern w:val="1"/>
          <w:lang w:val="en-US" w:eastAsia="zh-CN"/>
        </w:rPr>
        <w:t>Comparative Strengths and Weaknesses</w:t>
      </w:r>
    </w:p>
    <w:tbl>
      <w:tblPr>
        <w:tblStyle w:val="5"/>
        <w:tblW w:w="4539" w:type="dxa"/>
        <w:tblInd w:w="0" w:type="dxa"/>
        <w:tblBorders>
          <w:top w:val="single" w:color="auto" w:sz="4" w:space="0"/>
          <w:left w:val="single" w:color="auto" w:sz="4" w:space="0"/>
          <w:bottom w:val="none" w:color="auto" w:sz="0"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563"/>
        <w:gridCol w:w="946"/>
        <w:gridCol w:w="713"/>
        <w:gridCol w:w="791"/>
        <w:gridCol w:w="763"/>
        <w:gridCol w:w="763"/>
      </w:tblGrid>
      <w:tr w14:paraId="356CDC87">
        <w:trPr>
          <w:trHeight w:val="734" w:hRule="atLeast"/>
        </w:trPr>
        <w:tc>
          <w:tcPr>
            <w:tcW w:w="563" w:type="dxa"/>
            <w:tcBorders>
              <w:top w:val="single" w:color="auto" w:sz="4" w:space="0"/>
              <w:bottom w:val="single" w:color="auto" w:sz="2" w:space="0"/>
              <w:right w:val="single" w:color="auto" w:sz="4" w:space="0"/>
            </w:tcBorders>
          </w:tcPr>
          <w:p w14:paraId="051E4035">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5"/>
                <w:szCs w:val="15"/>
                <w:lang w:val="en-US" w:eastAsia="zh-CN"/>
              </w:rPr>
            </w:pPr>
            <w:r>
              <w:rPr>
                <w:rFonts w:hint="default" w:ascii="Times New Roman Regular" w:hAnsi="Times New Roman Regular" w:cs="Times New Roman Regular"/>
                <w:kern w:val="1"/>
                <w:sz w:val="15"/>
                <w:szCs w:val="15"/>
                <w:lang w:val="en-US" w:eastAsia="zh-CN"/>
              </w:rPr>
              <w:t>Model</w:t>
            </w:r>
          </w:p>
        </w:tc>
        <w:tc>
          <w:tcPr>
            <w:tcW w:w="946" w:type="dxa"/>
            <w:tcBorders>
              <w:top w:val="single" w:color="auto" w:sz="4" w:space="0"/>
              <w:left w:val="single" w:color="auto" w:sz="4" w:space="0"/>
              <w:bottom w:val="single" w:color="auto" w:sz="2" w:space="0"/>
            </w:tcBorders>
          </w:tcPr>
          <w:p w14:paraId="151B4420">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5"/>
                <w:szCs w:val="15"/>
                <w:lang w:val="en-US" w:eastAsia="zh-CN"/>
              </w:rPr>
            </w:pPr>
            <w:r>
              <w:rPr>
                <w:rFonts w:hint="default" w:ascii="Times New Roman Regular" w:hAnsi="Times New Roman Regular" w:cs="Times New Roman Regular"/>
                <w:kern w:val="1"/>
                <w:sz w:val="15"/>
                <w:szCs w:val="15"/>
              </w:rPr>
              <w:t>Feature</w:t>
            </w:r>
            <w:r>
              <w:rPr>
                <w:rFonts w:hint="default" w:ascii="Times New Roman Regular" w:hAnsi="Times New Roman Regular" w:cs="Times New Roman Regular"/>
                <w:kern w:val="1"/>
                <w:sz w:val="15"/>
                <w:szCs w:val="15"/>
                <w:lang w:val="en-US" w:eastAsia="zh-CN"/>
              </w:rPr>
              <w:t xml:space="preserve"> </w:t>
            </w:r>
            <w:r>
              <w:rPr>
                <w:rFonts w:hint="eastAsia" w:ascii="Times New Roman Regular" w:hAnsi="Times New Roman Regular" w:cs="Times New Roman Regular"/>
                <w:kern w:val="1"/>
                <w:sz w:val="15"/>
                <w:szCs w:val="15"/>
                <w:lang w:val="en-US" w:eastAsia="zh-CN"/>
              </w:rPr>
              <w:t>Sensitivity</w:t>
            </w:r>
          </w:p>
        </w:tc>
        <w:tc>
          <w:tcPr>
            <w:tcW w:w="713" w:type="dxa"/>
            <w:tcBorders>
              <w:top w:val="single" w:color="auto" w:sz="4" w:space="0"/>
              <w:left w:val="single" w:color="auto" w:sz="4" w:space="0"/>
              <w:bottom w:val="single" w:color="auto" w:sz="2" w:space="0"/>
            </w:tcBorders>
          </w:tcPr>
          <w:p w14:paraId="4FF4A842">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5"/>
                <w:szCs w:val="15"/>
                <w:lang w:val="en-US" w:eastAsia="zh-CN"/>
              </w:rPr>
            </w:pPr>
            <w:r>
              <w:rPr>
                <w:rFonts w:hint="eastAsia" w:ascii="Times New Roman Regular" w:hAnsi="Times New Roman Regular" w:cs="Times New Roman Regular"/>
                <w:kern w:val="1"/>
                <w:sz w:val="15"/>
                <w:szCs w:val="15"/>
                <w:lang w:val="en-US" w:eastAsia="zh-CN"/>
              </w:rPr>
              <w:t>Feature Sensitivity</w:t>
            </w:r>
          </w:p>
        </w:tc>
        <w:tc>
          <w:tcPr>
            <w:tcW w:w="791" w:type="dxa"/>
            <w:tcBorders>
              <w:top w:val="single" w:color="auto" w:sz="4" w:space="0"/>
              <w:left w:val="single" w:color="auto" w:sz="4" w:space="0"/>
              <w:bottom w:val="single" w:color="auto" w:sz="2" w:space="0"/>
            </w:tcBorders>
          </w:tcPr>
          <w:p w14:paraId="365E70C1">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5"/>
                <w:szCs w:val="15"/>
                <w:lang w:val="en-US" w:eastAsia="zh-CN"/>
              </w:rPr>
            </w:pPr>
            <w:r>
              <w:rPr>
                <w:rFonts w:hint="eastAsia" w:ascii="Times New Roman Regular" w:hAnsi="Times New Roman Regular" w:cs="Times New Roman Regular"/>
                <w:kern w:val="1"/>
                <w:sz w:val="15"/>
                <w:szCs w:val="15"/>
                <w:lang w:val="en-US" w:eastAsia="zh-CN"/>
              </w:rPr>
              <w:t>Opti-Responsiveness</w:t>
            </w:r>
          </w:p>
        </w:tc>
        <w:tc>
          <w:tcPr>
            <w:tcW w:w="763" w:type="dxa"/>
            <w:tcBorders>
              <w:top w:val="single" w:color="auto" w:sz="4" w:space="0"/>
              <w:left w:val="single" w:color="auto" w:sz="4" w:space="0"/>
              <w:bottom w:val="single" w:color="auto" w:sz="2" w:space="0"/>
            </w:tcBorders>
          </w:tcPr>
          <w:p w14:paraId="70AFCAC3">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5"/>
                <w:szCs w:val="15"/>
                <w:lang w:val="en-US" w:eastAsia="zh-CN"/>
              </w:rPr>
            </w:pPr>
            <w:r>
              <w:rPr>
                <w:rFonts w:hint="eastAsia" w:ascii="Times New Roman Regular" w:hAnsi="Times New Roman Regular" w:cs="Times New Roman Regular"/>
                <w:kern w:val="1"/>
                <w:sz w:val="15"/>
                <w:szCs w:val="15"/>
                <w:lang w:val="en-US" w:eastAsia="zh-CN"/>
              </w:rPr>
              <w:t>Dataset Fit</w:t>
            </w:r>
          </w:p>
        </w:tc>
        <w:tc>
          <w:tcPr>
            <w:tcW w:w="763" w:type="dxa"/>
            <w:tcBorders>
              <w:top w:val="single" w:color="auto" w:sz="4" w:space="0"/>
              <w:left w:val="single" w:color="auto" w:sz="4" w:space="0"/>
              <w:bottom w:val="single" w:color="auto" w:sz="2" w:space="0"/>
            </w:tcBorders>
          </w:tcPr>
          <w:p w14:paraId="79349764">
            <w:pPr>
              <w:widowControl w:val="0"/>
              <w:autoSpaceDE w:val="0"/>
              <w:autoSpaceDN w:val="0"/>
              <w:adjustRightInd w:val="0"/>
              <w:spacing w:after="0" w:line="240" w:lineRule="auto"/>
              <w:ind w:left="118" w:right="-5"/>
              <w:jc w:val="center"/>
              <w:rPr>
                <w:rFonts w:hint="default" w:ascii="Times New Roman Regular" w:hAnsi="Times New Roman Regular" w:cs="Times New Roman Regular"/>
                <w:kern w:val="1"/>
                <w:sz w:val="15"/>
                <w:szCs w:val="15"/>
                <w:lang w:val="en-US" w:eastAsia="zh-CN"/>
              </w:rPr>
            </w:pPr>
            <w:r>
              <w:rPr>
                <w:rFonts w:hint="eastAsia" w:ascii="Times New Roman Regular" w:hAnsi="Times New Roman Regular" w:cs="Times New Roman Regular"/>
                <w:kern w:val="1"/>
                <w:sz w:val="15"/>
                <w:szCs w:val="15"/>
                <w:lang w:val="en-US" w:eastAsia="zh-CN"/>
              </w:rPr>
              <w:t>Final Performance</w:t>
            </w:r>
          </w:p>
        </w:tc>
      </w:tr>
      <w:tr w14:paraId="565E4432">
        <w:tblPrEx>
          <w:tblBorders>
            <w:top w:val="none" w:color="auto" w:sz="0" w:space="0"/>
            <w:left w:val="single" w:color="auto" w:sz="4" w:space="0"/>
            <w:bottom w:val="none" w:color="auto" w:sz="0" w:space="0"/>
            <w:right w:val="single" w:color="auto" w:sz="4" w:space="0"/>
            <w:insideH w:val="none" w:color="auto" w:sz="0" w:space="0"/>
            <w:insideV w:val="none" w:color="auto" w:sz="0" w:space="0"/>
          </w:tblBorders>
        </w:tblPrEx>
        <w:trPr>
          <w:trHeight w:val="331" w:hRule="atLeast"/>
        </w:trPr>
        <w:tc>
          <w:tcPr>
            <w:tcW w:w="563" w:type="dxa"/>
            <w:tcBorders>
              <w:top w:val="single" w:color="auto" w:sz="2" w:space="0"/>
              <w:bottom w:val="single" w:color="BFBFBF" w:sz="8" w:space="0"/>
              <w:right w:val="single" w:color="auto" w:sz="4" w:space="0"/>
            </w:tcBorders>
          </w:tcPr>
          <w:p w14:paraId="49B59FFC">
            <w:pPr>
              <w:spacing w:after="0" w:line="240" w:lineRule="auto"/>
              <w:jc w:val="center"/>
              <w:rPr>
                <w:rFonts w:hint="default" w:ascii="Times New Roman Regular" w:hAnsi="Times New Roman Regular" w:eastAsia="DengXian" w:cs="Times New Roman Regular"/>
                <w:sz w:val="15"/>
                <w:szCs w:val="15"/>
                <w:lang w:val="en-US" w:eastAsia="zh-CN"/>
              </w:rPr>
            </w:pPr>
            <w:r>
              <w:rPr>
                <w:rFonts w:hint="default" w:ascii="Times New Roman Regular" w:hAnsi="Times New Roman Regular" w:cs="Times New Roman Regular"/>
                <w:sz w:val="15"/>
                <w:szCs w:val="15"/>
                <w:lang w:val="en-US" w:eastAsia="zh-CN"/>
              </w:rPr>
              <w:t>RF</w:t>
            </w:r>
          </w:p>
        </w:tc>
        <w:tc>
          <w:tcPr>
            <w:tcW w:w="946" w:type="dxa"/>
            <w:tcBorders>
              <w:top w:val="single" w:color="auto" w:sz="2" w:space="0"/>
              <w:left w:val="single" w:color="auto" w:sz="4" w:space="0"/>
              <w:bottom w:val="single" w:color="BFBFBF" w:sz="8" w:space="0"/>
            </w:tcBorders>
          </w:tcPr>
          <w:p w14:paraId="14838A0F">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5"/>
                <w:szCs w:val="15"/>
                <w:lang w:val="en-US" w:eastAsia="zh-CN"/>
              </w:rPr>
            </w:pPr>
            <w:r>
              <w:rPr>
                <w:rFonts w:hint="eastAsia" w:ascii="Times New Roman Regular" w:hAnsi="Times New Roman Regular" w:cs="Times New Roman Regular"/>
                <w:kern w:val="1"/>
                <w:sz w:val="15"/>
                <w:szCs w:val="15"/>
                <w:lang w:val="en-US" w:eastAsia="zh-CN"/>
              </w:rPr>
              <w:t>Very low</w:t>
            </w:r>
          </w:p>
        </w:tc>
        <w:tc>
          <w:tcPr>
            <w:tcW w:w="713" w:type="dxa"/>
            <w:tcBorders>
              <w:top w:val="single" w:color="auto" w:sz="2" w:space="0"/>
              <w:left w:val="single" w:color="auto" w:sz="4" w:space="0"/>
              <w:bottom w:val="single" w:color="BFBFBF" w:sz="8" w:space="0"/>
            </w:tcBorders>
          </w:tcPr>
          <w:p w14:paraId="18B0F86F">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5"/>
                <w:szCs w:val="15"/>
                <w:lang w:val="en-US" w:eastAsia="zh-CN"/>
              </w:rPr>
            </w:pPr>
            <w:r>
              <w:rPr>
                <w:rFonts w:hint="eastAsia" w:ascii="Times New Roman Regular" w:hAnsi="Times New Roman Regular" w:cs="Times New Roman Regular"/>
                <w:kern w:val="1"/>
                <w:sz w:val="15"/>
                <w:szCs w:val="15"/>
                <w:lang w:val="en-US" w:eastAsia="zh-CN"/>
              </w:rPr>
              <w:t>low</w:t>
            </w:r>
          </w:p>
        </w:tc>
        <w:tc>
          <w:tcPr>
            <w:tcW w:w="791" w:type="dxa"/>
            <w:tcBorders>
              <w:top w:val="single" w:color="auto" w:sz="2" w:space="0"/>
              <w:left w:val="single" w:color="auto" w:sz="4" w:space="0"/>
              <w:bottom w:val="single" w:color="BFBFBF" w:sz="8" w:space="0"/>
            </w:tcBorders>
          </w:tcPr>
          <w:p w14:paraId="0A8DFFF4">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5"/>
                <w:szCs w:val="15"/>
                <w:lang w:val="en-US" w:eastAsia="zh-CN"/>
              </w:rPr>
            </w:pPr>
            <w:r>
              <w:rPr>
                <w:rFonts w:hint="eastAsia" w:ascii="Times New Roman Regular" w:hAnsi="Times New Roman Regular" w:cs="Times New Roman Regular"/>
                <w:kern w:val="1"/>
                <w:sz w:val="15"/>
                <w:szCs w:val="15"/>
                <w:lang w:val="en-US" w:eastAsia="zh-CN"/>
              </w:rPr>
              <w:t>Low</w:t>
            </w:r>
          </w:p>
        </w:tc>
        <w:tc>
          <w:tcPr>
            <w:tcW w:w="763" w:type="dxa"/>
            <w:tcBorders>
              <w:top w:val="single" w:color="auto" w:sz="2" w:space="0"/>
              <w:left w:val="single" w:color="auto" w:sz="4" w:space="0"/>
              <w:bottom w:val="single" w:color="BFBFBF" w:sz="8" w:space="0"/>
            </w:tcBorders>
          </w:tcPr>
          <w:p w14:paraId="1A945DD3">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5"/>
                <w:szCs w:val="15"/>
                <w:lang w:val="en-US" w:eastAsia="zh-CN"/>
              </w:rPr>
            </w:pPr>
            <w:r>
              <w:rPr>
                <w:rFonts w:hint="eastAsia" w:ascii="Times New Roman Regular" w:hAnsi="Times New Roman Regular" w:cs="Times New Roman Regular"/>
                <w:kern w:val="1"/>
                <w:sz w:val="15"/>
                <w:szCs w:val="15"/>
                <w:lang w:val="en-US" w:eastAsia="zh-CN"/>
              </w:rPr>
              <w:t>good</w:t>
            </w:r>
          </w:p>
        </w:tc>
        <w:tc>
          <w:tcPr>
            <w:tcW w:w="763" w:type="dxa"/>
            <w:tcBorders>
              <w:top w:val="single" w:color="auto" w:sz="2" w:space="0"/>
              <w:left w:val="single" w:color="auto" w:sz="4" w:space="0"/>
              <w:bottom w:val="single" w:color="BFBFBF" w:sz="8" w:space="0"/>
            </w:tcBorders>
          </w:tcPr>
          <w:p w14:paraId="75E76EC3">
            <w:pPr>
              <w:widowControl w:val="0"/>
              <w:autoSpaceDE w:val="0"/>
              <w:autoSpaceDN w:val="0"/>
              <w:adjustRightInd w:val="0"/>
              <w:spacing w:after="0" w:line="240" w:lineRule="auto"/>
              <w:ind w:left="118" w:right="-5"/>
              <w:jc w:val="center"/>
              <w:rPr>
                <w:rFonts w:hint="default" w:ascii="Times New Roman Regular" w:hAnsi="Times New Roman Regular" w:cs="Times New Roman Regular"/>
                <w:kern w:val="1"/>
                <w:sz w:val="15"/>
                <w:szCs w:val="15"/>
                <w:lang w:val="en-US" w:eastAsia="zh-CN"/>
              </w:rPr>
            </w:pPr>
            <w:r>
              <w:rPr>
                <w:rFonts w:hint="eastAsia" w:ascii="Times New Roman Regular" w:hAnsi="Times New Roman Regular" w:cs="Times New Roman Regular"/>
                <w:kern w:val="1"/>
                <w:sz w:val="15"/>
                <w:szCs w:val="15"/>
                <w:lang w:val="en-US" w:eastAsia="zh-CN"/>
              </w:rPr>
              <w:t>0.5235</w:t>
            </w:r>
          </w:p>
        </w:tc>
      </w:tr>
      <w:tr w14:paraId="4A0AFDA1">
        <w:tblPrEx>
          <w:tblBorders>
            <w:top w:val="none" w:color="auto" w:sz="0" w:space="0"/>
            <w:left w:val="single" w:color="auto" w:sz="4" w:space="0"/>
            <w:bottom w:val="none" w:color="auto" w:sz="0" w:space="0"/>
            <w:right w:val="single" w:color="auto" w:sz="4" w:space="0"/>
            <w:insideH w:val="none" w:color="auto" w:sz="0" w:space="0"/>
            <w:insideV w:val="none" w:color="auto" w:sz="0" w:space="0"/>
          </w:tblBorders>
        </w:tblPrEx>
        <w:trPr>
          <w:trHeight w:val="509" w:hRule="atLeast"/>
        </w:trPr>
        <w:tc>
          <w:tcPr>
            <w:tcW w:w="563" w:type="dxa"/>
            <w:tcBorders>
              <w:top w:val="single" w:color="BFBFBF" w:sz="8" w:space="0"/>
              <w:bottom w:val="single" w:color="BFBFBF" w:sz="8" w:space="0"/>
              <w:right w:val="single" w:color="auto" w:sz="4" w:space="0"/>
            </w:tcBorders>
          </w:tcPr>
          <w:p w14:paraId="0E3FAF08">
            <w:pPr>
              <w:spacing w:after="0" w:line="240" w:lineRule="auto"/>
              <w:jc w:val="center"/>
              <w:rPr>
                <w:rFonts w:hint="default" w:ascii="Times New Roman Regular" w:hAnsi="Times New Roman Regular" w:eastAsia="DengXian" w:cs="Times New Roman Regular"/>
                <w:sz w:val="15"/>
                <w:szCs w:val="15"/>
                <w:lang w:val="en-US" w:eastAsia="zh-CN"/>
              </w:rPr>
            </w:pPr>
            <w:r>
              <w:rPr>
                <w:rFonts w:hint="default" w:ascii="Times New Roman Regular" w:hAnsi="Times New Roman Regular" w:cs="Times New Roman Regular"/>
                <w:sz w:val="15"/>
                <w:szCs w:val="15"/>
                <w:lang w:val="en-US" w:eastAsia="zh-CN"/>
              </w:rPr>
              <w:t>kNN</w:t>
            </w:r>
          </w:p>
        </w:tc>
        <w:tc>
          <w:tcPr>
            <w:tcW w:w="946" w:type="dxa"/>
            <w:tcBorders>
              <w:top w:val="single" w:color="BFBFBF" w:sz="8" w:space="0"/>
              <w:left w:val="single" w:color="auto" w:sz="4" w:space="0"/>
              <w:bottom w:val="single" w:color="BFBFBF" w:sz="8" w:space="0"/>
            </w:tcBorders>
          </w:tcPr>
          <w:p w14:paraId="3FC7ACB0">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5"/>
                <w:szCs w:val="15"/>
                <w:lang w:val="en-US" w:eastAsia="zh-CN"/>
              </w:rPr>
            </w:pPr>
            <w:r>
              <w:rPr>
                <w:rFonts w:hint="default" w:ascii="Times New Roman Regular" w:hAnsi="Times New Roman Regular" w:cs="Times New Roman Regular"/>
                <w:kern w:val="1"/>
                <w:sz w:val="15"/>
                <w:szCs w:val="15"/>
                <w:lang w:val="en-US" w:eastAsia="zh-CN"/>
              </w:rPr>
              <w:t>Scale Combined</w:t>
            </w:r>
          </w:p>
        </w:tc>
        <w:tc>
          <w:tcPr>
            <w:tcW w:w="713" w:type="dxa"/>
            <w:tcBorders>
              <w:top w:val="single" w:color="BFBFBF" w:sz="8" w:space="0"/>
              <w:left w:val="single" w:color="auto" w:sz="4" w:space="0"/>
              <w:bottom w:val="single" w:color="BFBFBF" w:sz="8" w:space="0"/>
            </w:tcBorders>
          </w:tcPr>
          <w:p w14:paraId="72C52F4B">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5"/>
                <w:szCs w:val="15"/>
                <w:lang w:val="en-US" w:eastAsia="zh-CN"/>
              </w:rPr>
            </w:pPr>
            <w:r>
              <w:rPr>
                <w:rFonts w:hint="eastAsia" w:ascii="Times New Roman Regular" w:hAnsi="Times New Roman Regular" w:cs="Times New Roman Regular"/>
                <w:kern w:val="1"/>
                <w:sz w:val="15"/>
                <w:szCs w:val="15"/>
                <w:lang w:val="en-US" w:eastAsia="zh-CN"/>
              </w:rPr>
              <w:t>Very High</w:t>
            </w:r>
          </w:p>
        </w:tc>
        <w:tc>
          <w:tcPr>
            <w:tcW w:w="791" w:type="dxa"/>
            <w:tcBorders>
              <w:top w:val="single" w:color="BFBFBF" w:sz="8" w:space="0"/>
              <w:left w:val="single" w:color="auto" w:sz="4" w:space="0"/>
              <w:bottom w:val="single" w:color="BFBFBF" w:sz="8" w:space="0"/>
            </w:tcBorders>
          </w:tcPr>
          <w:p w14:paraId="7487C3CF">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5"/>
                <w:szCs w:val="15"/>
                <w:lang w:val="en-US" w:eastAsia="zh-CN"/>
              </w:rPr>
            </w:pPr>
            <w:r>
              <w:rPr>
                <w:rFonts w:hint="eastAsia" w:ascii="Times New Roman Regular" w:hAnsi="Times New Roman Regular" w:cs="Times New Roman Regular"/>
                <w:kern w:val="1"/>
                <w:sz w:val="15"/>
                <w:szCs w:val="15"/>
                <w:lang w:val="en-US" w:eastAsia="zh-CN"/>
              </w:rPr>
              <w:t>Very High</w:t>
            </w:r>
          </w:p>
        </w:tc>
        <w:tc>
          <w:tcPr>
            <w:tcW w:w="763" w:type="dxa"/>
            <w:tcBorders>
              <w:top w:val="single" w:color="BFBFBF" w:sz="8" w:space="0"/>
              <w:left w:val="single" w:color="auto" w:sz="4" w:space="0"/>
              <w:bottom w:val="single" w:color="BFBFBF" w:sz="8" w:space="0"/>
            </w:tcBorders>
          </w:tcPr>
          <w:p w14:paraId="53F490E7">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5"/>
                <w:szCs w:val="15"/>
                <w:lang w:val="en-US" w:eastAsia="zh-CN"/>
              </w:rPr>
            </w:pPr>
            <w:r>
              <w:rPr>
                <w:rFonts w:hint="eastAsia" w:ascii="Times New Roman Regular" w:hAnsi="Times New Roman Regular" w:cs="Times New Roman Regular"/>
                <w:kern w:val="1"/>
                <w:sz w:val="15"/>
                <w:szCs w:val="15"/>
                <w:lang w:val="en-US" w:eastAsia="zh-CN"/>
              </w:rPr>
              <w:t>Moderate</w:t>
            </w:r>
          </w:p>
        </w:tc>
        <w:tc>
          <w:tcPr>
            <w:tcW w:w="763" w:type="dxa"/>
            <w:tcBorders>
              <w:top w:val="single" w:color="BFBFBF" w:sz="8" w:space="0"/>
              <w:left w:val="single" w:color="auto" w:sz="4" w:space="0"/>
              <w:bottom w:val="single" w:color="BFBFBF" w:sz="8" w:space="0"/>
            </w:tcBorders>
          </w:tcPr>
          <w:p w14:paraId="6707059C">
            <w:pPr>
              <w:widowControl w:val="0"/>
              <w:autoSpaceDE w:val="0"/>
              <w:autoSpaceDN w:val="0"/>
              <w:adjustRightInd w:val="0"/>
              <w:spacing w:after="0" w:line="240" w:lineRule="auto"/>
              <w:ind w:left="118" w:right="-5"/>
              <w:jc w:val="center"/>
              <w:rPr>
                <w:rFonts w:hint="default" w:ascii="Times New Roman Regular" w:hAnsi="Times New Roman Regular" w:cs="Times New Roman Regular"/>
                <w:kern w:val="1"/>
                <w:sz w:val="15"/>
                <w:szCs w:val="15"/>
                <w:lang w:val="en-US" w:eastAsia="zh-CN"/>
              </w:rPr>
            </w:pPr>
            <w:r>
              <w:rPr>
                <w:rFonts w:hint="eastAsia" w:ascii="Times New Roman Regular" w:hAnsi="Times New Roman Regular" w:cs="Times New Roman Regular"/>
                <w:kern w:val="1"/>
                <w:sz w:val="15"/>
                <w:szCs w:val="15"/>
                <w:lang w:val="en-US" w:eastAsia="zh-CN"/>
              </w:rPr>
              <w:t>0.6276</w:t>
            </w:r>
          </w:p>
        </w:tc>
      </w:tr>
      <w:tr w14:paraId="62168B7F">
        <w:tblPrEx>
          <w:tblBorders>
            <w:top w:val="none" w:color="auto" w:sz="0" w:space="0"/>
            <w:left w:val="single" w:color="auto" w:sz="4" w:space="0"/>
            <w:bottom w:val="single" w:color="auto" w:sz="4" w:space="0"/>
            <w:right w:val="single" w:color="auto" w:sz="4" w:space="0"/>
            <w:insideH w:val="none" w:color="auto" w:sz="0" w:space="0"/>
            <w:insideV w:val="none" w:color="auto" w:sz="0" w:space="0"/>
          </w:tblBorders>
        </w:tblPrEx>
        <w:trPr>
          <w:trHeight w:val="509" w:hRule="atLeast"/>
        </w:trPr>
        <w:tc>
          <w:tcPr>
            <w:tcW w:w="563" w:type="dxa"/>
            <w:tcBorders>
              <w:top w:val="single" w:color="BFBFBF" w:sz="8" w:space="0"/>
              <w:bottom w:val="single" w:color="BFBFBF" w:sz="8" w:space="0"/>
              <w:right w:val="single" w:color="auto" w:sz="4" w:space="0"/>
            </w:tcBorders>
          </w:tcPr>
          <w:p w14:paraId="48FC19BB">
            <w:pPr>
              <w:spacing w:after="0" w:line="240" w:lineRule="auto"/>
              <w:jc w:val="center"/>
              <w:rPr>
                <w:rFonts w:hint="default" w:ascii="Times New Roman Regular" w:hAnsi="Times New Roman Regular" w:eastAsia="DengXian" w:cs="Times New Roman Regular"/>
                <w:sz w:val="15"/>
                <w:szCs w:val="15"/>
                <w:lang w:val="en-US" w:eastAsia="zh-CN"/>
              </w:rPr>
            </w:pPr>
            <w:r>
              <w:rPr>
                <w:rFonts w:hint="default" w:ascii="Times New Roman Regular" w:hAnsi="Times New Roman Regular" w:cs="Times New Roman Regular"/>
                <w:sz w:val="15"/>
                <w:szCs w:val="15"/>
                <w:lang w:val="en-US" w:eastAsia="zh-CN"/>
              </w:rPr>
              <w:t>MLP</w:t>
            </w:r>
          </w:p>
        </w:tc>
        <w:tc>
          <w:tcPr>
            <w:tcW w:w="946" w:type="dxa"/>
            <w:tcBorders>
              <w:top w:val="single" w:color="BFBFBF" w:sz="8" w:space="0"/>
              <w:left w:val="single" w:color="auto" w:sz="4" w:space="0"/>
              <w:bottom w:val="single" w:color="BFBFBF" w:sz="8" w:space="0"/>
            </w:tcBorders>
          </w:tcPr>
          <w:p w14:paraId="16CF78A4">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5"/>
                <w:szCs w:val="15"/>
                <w:lang w:val="en-US" w:eastAsia="zh-CN"/>
              </w:rPr>
            </w:pPr>
            <w:r>
              <w:rPr>
                <w:rFonts w:hint="default" w:ascii="Times New Roman Regular" w:hAnsi="Times New Roman Regular" w:cs="Times New Roman Regular"/>
                <w:kern w:val="1"/>
                <w:sz w:val="15"/>
                <w:szCs w:val="15"/>
                <w:lang w:val="en-US" w:eastAsia="zh-CN"/>
              </w:rPr>
              <w:t>Scale Cimbined</w:t>
            </w:r>
          </w:p>
        </w:tc>
        <w:tc>
          <w:tcPr>
            <w:tcW w:w="713" w:type="dxa"/>
            <w:tcBorders>
              <w:top w:val="single" w:color="BFBFBF" w:sz="8" w:space="0"/>
              <w:left w:val="single" w:color="auto" w:sz="4" w:space="0"/>
              <w:bottom w:val="single" w:color="BFBFBF" w:sz="8" w:space="0"/>
            </w:tcBorders>
          </w:tcPr>
          <w:p w14:paraId="76F224B5">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5"/>
                <w:szCs w:val="15"/>
                <w:lang w:val="en-US" w:eastAsia="zh-CN"/>
              </w:rPr>
            </w:pPr>
            <w:r>
              <w:rPr>
                <w:rFonts w:hint="eastAsia" w:ascii="Times New Roman Regular" w:hAnsi="Times New Roman Regular" w:cs="Times New Roman Regular"/>
                <w:kern w:val="1"/>
                <w:sz w:val="15"/>
                <w:szCs w:val="15"/>
                <w:lang w:val="en-US" w:eastAsia="zh-CN"/>
              </w:rPr>
              <w:t>Moderate</w:t>
            </w:r>
          </w:p>
        </w:tc>
        <w:tc>
          <w:tcPr>
            <w:tcW w:w="791" w:type="dxa"/>
            <w:tcBorders>
              <w:top w:val="single" w:color="BFBFBF" w:sz="8" w:space="0"/>
              <w:left w:val="single" w:color="auto" w:sz="4" w:space="0"/>
              <w:bottom w:val="single" w:color="BFBFBF" w:sz="8" w:space="0"/>
            </w:tcBorders>
          </w:tcPr>
          <w:p w14:paraId="48AB2CBF">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5"/>
                <w:szCs w:val="15"/>
                <w:lang w:val="en-US" w:eastAsia="zh-CN"/>
              </w:rPr>
            </w:pPr>
            <w:r>
              <w:rPr>
                <w:rFonts w:hint="eastAsia" w:ascii="Times New Roman Regular" w:hAnsi="Times New Roman Regular" w:cs="Times New Roman Regular"/>
                <w:kern w:val="1"/>
                <w:sz w:val="15"/>
                <w:szCs w:val="15"/>
                <w:lang w:val="en-US" w:eastAsia="zh-CN"/>
              </w:rPr>
              <w:t>Moderate</w:t>
            </w:r>
          </w:p>
        </w:tc>
        <w:tc>
          <w:tcPr>
            <w:tcW w:w="763" w:type="dxa"/>
            <w:tcBorders>
              <w:top w:val="single" w:color="BFBFBF" w:sz="8" w:space="0"/>
              <w:left w:val="single" w:color="auto" w:sz="4" w:space="0"/>
              <w:bottom w:val="single" w:color="BFBFBF" w:sz="8" w:space="0"/>
            </w:tcBorders>
          </w:tcPr>
          <w:p w14:paraId="41B3EDCE">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5"/>
                <w:szCs w:val="15"/>
                <w:lang w:val="en-US" w:eastAsia="zh-CN"/>
              </w:rPr>
            </w:pPr>
            <w:r>
              <w:rPr>
                <w:rFonts w:hint="eastAsia" w:ascii="Times New Roman Regular" w:hAnsi="Times New Roman Regular" w:cs="Times New Roman Regular"/>
                <w:kern w:val="1"/>
                <w:sz w:val="15"/>
                <w:szCs w:val="15"/>
                <w:lang w:val="en-US" w:eastAsia="zh-CN"/>
              </w:rPr>
              <w:t>Moderate</w:t>
            </w:r>
          </w:p>
        </w:tc>
        <w:tc>
          <w:tcPr>
            <w:tcW w:w="763" w:type="dxa"/>
            <w:tcBorders>
              <w:top w:val="single" w:color="BFBFBF" w:sz="8" w:space="0"/>
              <w:left w:val="single" w:color="auto" w:sz="4" w:space="0"/>
              <w:bottom w:val="single" w:color="BFBFBF" w:sz="8" w:space="0"/>
            </w:tcBorders>
          </w:tcPr>
          <w:p w14:paraId="0244EA25">
            <w:pPr>
              <w:widowControl w:val="0"/>
              <w:autoSpaceDE w:val="0"/>
              <w:autoSpaceDN w:val="0"/>
              <w:adjustRightInd w:val="0"/>
              <w:spacing w:after="0" w:line="240" w:lineRule="auto"/>
              <w:ind w:left="118" w:right="-5"/>
              <w:jc w:val="center"/>
              <w:rPr>
                <w:rFonts w:hint="default" w:ascii="Times New Roman Regular" w:hAnsi="Times New Roman Regular" w:cs="Times New Roman Regular"/>
                <w:kern w:val="1"/>
                <w:sz w:val="15"/>
                <w:szCs w:val="15"/>
                <w:lang w:val="en-US" w:eastAsia="zh-CN"/>
              </w:rPr>
            </w:pPr>
            <w:r>
              <w:rPr>
                <w:rFonts w:hint="eastAsia" w:ascii="Times New Roman Regular" w:hAnsi="Times New Roman Regular" w:cs="Times New Roman Regular"/>
                <w:kern w:val="1"/>
                <w:sz w:val="15"/>
                <w:szCs w:val="15"/>
                <w:lang w:val="en-US" w:eastAsia="zh-CN"/>
              </w:rPr>
              <w:t>0.3093</w:t>
            </w:r>
          </w:p>
        </w:tc>
      </w:tr>
      <w:tr w14:paraId="66D910B7">
        <w:tblPrEx>
          <w:tblBorders>
            <w:top w:val="none" w:color="auto" w:sz="0" w:space="0"/>
            <w:left w:val="single" w:color="auto" w:sz="4" w:space="0"/>
            <w:bottom w:val="single" w:color="auto" w:sz="4" w:space="0"/>
            <w:right w:val="single" w:color="auto" w:sz="4" w:space="0"/>
            <w:insideH w:val="none" w:color="auto" w:sz="0" w:space="0"/>
            <w:insideV w:val="none" w:color="auto" w:sz="0" w:space="0"/>
          </w:tblBorders>
        </w:tblPrEx>
        <w:trPr>
          <w:trHeight w:val="672" w:hRule="atLeast"/>
        </w:trPr>
        <w:tc>
          <w:tcPr>
            <w:tcW w:w="563" w:type="dxa"/>
            <w:tcBorders>
              <w:top w:val="single" w:color="BFBFBF" w:sz="8" w:space="0"/>
              <w:bottom w:val="single" w:color="BFBFBF" w:sz="8" w:space="0"/>
              <w:right w:val="single" w:color="auto" w:sz="4" w:space="0"/>
            </w:tcBorders>
          </w:tcPr>
          <w:p w14:paraId="7159746B">
            <w:pPr>
              <w:spacing w:after="0" w:line="240" w:lineRule="auto"/>
              <w:jc w:val="center"/>
              <w:rPr>
                <w:rFonts w:hint="default" w:ascii="Times New Roman Regular" w:hAnsi="Times New Roman Regular" w:cs="Times New Roman Regular"/>
                <w:sz w:val="15"/>
                <w:szCs w:val="15"/>
                <w:lang w:val="en-US" w:eastAsia="zh-CN"/>
              </w:rPr>
            </w:pPr>
            <w:r>
              <w:rPr>
                <w:rFonts w:hint="default" w:ascii="Times New Roman Regular" w:hAnsi="Times New Roman Regular" w:cs="Times New Roman Regular"/>
                <w:sz w:val="15"/>
                <w:szCs w:val="15"/>
                <w:lang w:val="en-US" w:eastAsia="zh-CN"/>
              </w:rPr>
              <w:t>SVM</w:t>
            </w:r>
          </w:p>
        </w:tc>
        <w:tc>
          <w:tcPr>
            <w:tcW w:w="946" w:type="dxa"/>
            <w:tcBorders>
              <w:top w:val="single" w:color="BFBFBF" w:sz="8" w:space="0"/>
              <w:left w:val="single" w:color="auto" w:sz="4" w:space="0"/>
              <w:bottom w:val="single" w:color="BFBFBF" w:sz="8" w:space="0"/>
            </w:tcBorders>
          </w:tcPr>
          <w:p w14:paraId="53447A93">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5"/>
                <w:szCs w:val="15"/>
                <w:lang w:val="en-US" w:eastAsia="zh-CN"/>
              </w:rPr>
            </w:pPr>
            <w:r>
              <w:rPr>
                <w:rFonts w:hint="default" w:ascii="Times New Roman Regular" w:hAnsi="Times New Roman Regular" w:cs="Times New Roman Regular"/>
                <w:kern w:val="1"/>
                <w:sz w:val="15"/>
                <w:szCs w:val="15"/>
                <w:lang w:val="en-US" w:eastAsia="zh-CN"/>
              </w:rPr>
              <w:t>Combined Features</w:t>
            </w:r>
          </w:p>
        </w:tc>
        <w:tc>
          <w:tcPr>
            <w:tcW w:w="713" w:type="dxa"/>
            <w:tcBorders>
              <w:top w:val="single" w:color="BFBFBF" w:sz="8" w:space="0"/>
              <w:left w:val="single" w:color="auto" w:sz="4" w:space="0"/>
              <w:bottom w:val="single" w:color="BFBFBF" w:sz="8" w:space="0"/>
            </w:tcBorders>
          </w:tcPr>
          <w:p w14:paraId="001BB934">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5"/>
                <w:szCs w:val="15"/>
                <w:lang w:val="en-US" w:eastAsia="zh-CN"/>
              </w:rPr>
            </w:pPr>
            <w:r>
              <w:rPr>
                <w:rFonts w:hint="eastAsia" w:ascii="Times New Roman Regular" w:hAnsi="Times New Roman Regular" w:cs="Times New Roman Regular"/>
                <w:kern w:val="1"/>
                <w:sz w:val="15"/>
                <w:szCs w:val="15"/>
                <w:lang w:val="en-US" w:eastAsia="zh-CN"/>
              </w:rPr>
              <w:t>Fragile</w:t>
            </w:r>
          </w:p>
        </w:tc>
        <w:tc>
          <w:tcPr>
            <w:tcW w:w="791" w:type="dxa"/>
            <w:tcBorders>
              <w:top w:val="single" w:color="BFBFBF" w:sz="8" w:space="0"/>
              <w:left w:val="single" w:color="auto" w:sz="4" w:space="0"/>
              <w:bottom w:val="single" w:color="BFBFBF" w:sz="8" w:space="0"/>
            </w:tcBorders>
          </w:tcPr>
          <w:p w14:paraId="65C21406">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5"/>
                <w:szCs w:val="15"/>
                <w:lang w:val="en-US" w:eastAsia="zh-CN"/>
              </w:rPr>
            </w:pPr>
            <w:r>
              <w:rPr>
                <w:rFonts w:hint="eastAsia" w:ascii="Times New Roman Regular" w:hAnsi="Times New Roman Regular" w:cs="Times New Roman Regular"/>
                <w:kern w:val="1"/>
                <w:sz w:val="15"/>
                <w:szCs w:val="15"/>
                <w:lang w:val="en-US" w:eastAsia="zh-CN"/>
              </w:rPr>
              <w:t>Fragile</w:t>
            </w:r>
          </w:p>
        </w:tc>
        <w:tc>
          <w:tcPr>
            <w:tcW w:w="763" w:type="dxa"/>
            <w:tcBorders>
              <w:top w:val="single" w:color="BFBFBF" w:sz="8" w:space="0"/>
              <w:left w:val="single" w:color="auto" w:sz="4" w:space="0"/>
              <w:bottom w:val="single" w:color="BFBFBF" w:sz="8" w:space="0"/>
            </w:tcBorders>
          </w:tcPr>
          <w:p w14:paraId="3D3100F9">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5"/>
                <w:szCs w:val="15"/>
                <w:lang w:val="en-US" w:eastAsia="zh-CN"/>
              </w:rPr>
            </w:pPr>
            <w:r>
              <w:rPr>
                <w:rFonts w:hint="eastAsia" w:ascii="Times New Roman Regular" w:hAnsi="Times New Roman Regular" w:cs="Times New Roman Regular"/>
                <w:kern w:val="1"/>
                <w:sz w:val="15"/>
                <w:szCs w:val="15"/>
                <w:lang w:val="en-US" w:eastAsia="zh-CN"/>
              </w:rPr>
              <w:t>Poor</w:t>
            </w:r>
          </w:p>
        </w:tc>
        <w:tc>
          <w:tcPr>
            <w:tcW w:w="763" w:type="dxa"/>
            <w:tcBorders>
              <w:top w:val="single" w:color="BFBFBF" w:sz="8" w:space="0"/>
              <w:left w:val="single" w:color="auto" w:sz="4" w:space="0"/>
              <w:bottom w:val="single" w:color="BFBFBF" w:sz="8" w:space="0"/>
            </w:tcBorders>
          </w:tcPr>
          <w:p w14:paraId="6C64D010">
            <w:pPr>
              <w:widowControl w:val="0"/>
              <w:autoSpaceDE w:val="0"/>
              <w:autoSpaceDN w:val="0"/>
              <w:adjustRightInd w:val="0"/>
              <w:spacing w:after="0" w:line="240" w:lineRule="auto"/>
              <w:ind w:left="118" w:right="-5"/>
              <w:jc w:val="center"/>
              <w:rPr>
                <w:rFonts w:hint="default" w:ascii="Times New Roman Regular" w:hAnsi="Times New Roman Regular" w:cs="Times New Roman Regular"/>
                <w:kern w:val="1"/>
                <w:sz w:val="15"/>
                <w:szCs w:val="15"/>
                <w:lang w:val="en-US" w:eastAsia="zh-CN"/>
              </w:rPr>
            </w:pPr>
            <w:r>
              <w:rPr>
                <w:rFonts w:hint="eastAsia" w:ascii="Times New Roman Regular" w:hAnsi="Times New Roman Regular" w:cs="Times New Roman Regular"/>
                <w:kern w:val="1"/>
                <w:sz w:val="15"/>
                <w:szCs w:val="15"/>
                <w:lang w:val="en-US" w:eastAsia="zh-CN"/>
              </w:rPr>
              <w:t>0.4194</w:t>
            </w:r>
          </w:p>
        </w:tc>
      </w:tr>
      <w:tr w14:paraId="73591502">
        <w:tblPrEx>
          <w:tblBorders>
            <w:top w:val="none" w:color="auto" w:sz="0" w:space="0"/>
            <w:left w:val="single" w:color="auto" w:sz="4" w:space="0"/>
            <w:bottom w:val="single" w:color="auto" w:sz="4" w:space="0"/>
            <w:right w:val="single" w:color="auto" w:sz="4" w:space="0"/>
            <w:insideH w:val="none" w:color="auto" w:sz="0" w:space="0"/>
            <w:insideV w:val="none" w:color="auto" w:sz="0" w:space="0"/>
          </w:tblBorders>
        </w:tblPrEx>
        <w:trPr>
          <w:trHeight w:val="472" w:hRule="atLeast"/>
        </w:trPr>
        <w:tc>
          <w:tcPr>
            <w:tcW w:w="563" w:type="dxa"/>
            <w:tcBorders>
              <w:top w:val="single" w:color="BFBFBF" w:sz="8" w:space="0"/>
              <w:bottom w:val="single" w:color="auto" w:sz="4" w:space="0"/>
              <w:right w:val="single" w:color="auto" w:sz="4" w:space="0"/>
            </w:tcBorders>
          </w:tcPr>
          <w:p w14:paraId="218AE6FB">
            <w:pPr>
              <w:spacing w:after="0" w:line="240" w:lineRule="auto"/>
              <w:jc w:val="center"/>
              <w:rPr>
                <w:rFonts w:hint="default" w:ascii="Times New Roman Regular" w:hAnsi="Times New Roman Regular" w:cs="Times New Roman Regular"/>
                <w:sz w:val="15"/>
                <w:szCs w:val="15"/>
                <w:lang w:val="en-US" w:eastAsia="zh-CN"/>
              </w:rPr>
            </w:pPr>
            <w:r>
              <w:rPr>
                <w:rFonts w:hint="default" w:ascii="Times New Roman Regular" w:hAnsi="Times New Roman Regular" w:cs="Times New Roman Regular"/>
                <w:sz w:val="15"/>
                <w:szCs w:val="15"/>
                <w:lang w:val="en-US" w:eastAsia="zh-CN"/>
              </w:rPr>
              <w:t>CNN</w:t>
            </w:r>
          </w:p>
        </w:tc>
        <w:tc>
          <w:tcPr>
            <w:tcW w:w="946" w:type="dxa"/>
            <w:tcBorders>
              <w:top w:val="single" w:color="BFBFBF" w:sz="8" w:space="0"/>
              <w:left w:val="single" w:color="auto" w:sz="4" w:space="0"/>
              <w:bottom w:val="single" w:color="auto" w:sz="4" w:space="0"/>
            </w:tcBorders>
          </w:tcPr>
          <w:p w14:paraId="441F2FF4">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5"/>
                <w:szCs w:val="15"/>
                <w:lang w:val="en-US" w:eastAsia="zh-CN"/>
              </w:rPr>
            </w:pPr>
            <w:r>
              <w:rPr>
                <w:rFonts w:hint="default" w:ascii="Times New Roman Regular" w:hAnsi="Times New Roman Regular" w:cs="Times New Roman Regular"/>
                <w:kern w:val="1"/>
                <w:sz w:val="15"/>
                <w:szCs w:val="15"/>
                <w:lang w:val="en-US" w:eastAsia="zh-CN"/>
              </w:rPr>
              <w:t>Raw Image</w:t>
            </w:r>
          </w:p>
        </w:tc>
        <w:tc>
          <w:tcPr>
            <w:tcW w:w="713" w:type="dxa"/>
            <w:tcBorders>
              <w:top w:val="single" w:color="BFBFBF" w:sz="8" w:space="0"/>
              <w:left w:val="single" w:color="auto" w:sz="4" w:space="0"/>
              <w:bottom w:val="single" w:color="auto" w:sz="4" w:space="0"/>
            </w:tcBorders>
          </w:tcPr>
          <w:p w14:paraId="31B79BC8">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5"/>
                <w:szCs w:val="15"/>
                <w:lang w:val="en-US" w:eastAsia="zh-CN"/>
              </w:rPr>
            </w:pPr>
            <w:r>
              <w:rPr>
                <w:rFonts w:hint="eastAsia" w:ascii="Times New Roman Regular" w:hAnsi="Times New Roman Regular" w:cs="Times New Roman Regular"/>
                <w:kern w:val="1"/>
                <w:sz w:val="15"/>
                <w:szCs w:val="15"/>
                <w:lang w:val="en-US" w:eastAsia="zh-CN"/>
              </w:rPr>
              <w:t>Very High</w:t>
            </w:r>
          </w:p>
        </w:tc>
        <w:tc>
          <w:tcPr>
            <w:tcW w:w="791" w:type="dxa"/>
            <w:tcBorders>
              <w:top w:val="single" w:color="BFBFBF" w:sz="8" w:space="0"/>
              <w:left w:val="single" w:color="auto" w:sz="4" w:space="0"/>
              <w:bottom w:val="single" w:color="auto" w:sz="4" w:space="0"/>
            </w:tcBorders>
          </w:tcPr>
          <w:p w14:paraId="7EA28618">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5"/>
                <w:szCs w:val="15"/>
                <w:lang w:val="en-US" w:eastAsia="zh-CN"/>
              </w:rPr>
            </w:pPr>
            <w:r>
              <w:rPr>
                <w:rFonts w:hint="eastAsia" w:ascii="Times New Roman Regular" w:hAnsi="Times New Roman Regular" w:cs="Times New Roman Regular"/>
                <w:kern w:val="1"/>
                <w:sz w:val="15"/>
                <w:szCs w:val="15"/>
                <w:lang w:val="en-US" w:eastAsia="zh-CN"/>
              </w:rPr>
              <w:t>N/A</w:t>
            </w:r>
          </w:p>
        </w:tc>
        <w:tc>
          <w:tcPr>
            <w:tcW w:w="763" w:type="dxa"/>
            <w:tcBorders>
              <w:top w:val="single" w:color="BFBFBF" w:sz="8" w:space="0"/>
              <w:left w:val="single" w:color="auto" w:sz="4" w:space="0"/>
              <w:bottom w:val="single" w:color="auto" w:sz="4" w:space="0"/>
            </w:tcBorders>
          </w:tcPr>
          <w:p w14:paraId="78D76A69">
            <w:pPr>
              <w:widowControl w:val="0"/>
              <w:autoSpaceDE w:val="0"/>
              <w:autoSpaceDN w:val="0"/>
              <w:adjustRightInd w:val="0"/>
              <w:spacing w:after="0" w:line="240" w:lineRule="auto"/>
              <w:ind w:left="118" w:right="-5"/>
              <w:jc w:val="center"/>
              <w:rPr>
                <w:rFonts w:hint="default" w:ascii="Times New Roman Regular" w:hAnsi="Times New Roman Regular" w:eastAsia="DengXian" w:cs="Times New Roman Regular"/>
                <w:kern w:val="1"/>
                <w:sz w:val="15"/>
                <w:szCs w:val="15"/>
                <w:lang w:val="en-US" w:eastAsia="zh-CN"/>
              </w:rPr>
            </w:pPr>
            <w:r>
              <w:rPr>
                <w:rFonts w:hint="eastAsia" w:ascii="Times New Roman Regular" w:hAnsi="Times New Roman Regular" w:cs="Times New Roman Regular"/>
                <w:kern w:val="1"/>
                <w:sz w:val="15"/>
                <w:szCs w:val="15"/>
                <w:lang w:val="en-US" w:eastAsia="zh-CN"/>
              </w:rPr>
              <w:t>Excellent</w:t>
            </w:r>
          </w:p>
        </w:tc>
        <w:tc>
          <w:tcPr>
            <w:tcW w:w="763" w:type="dxa"/>
            <w:tcBorders>
              <w:top w:val="single" w:color="BFBFBF" w:sz="8" w:space="0"/>
              <w:left w:val="single" w:color="auto" w:sz="4" w:space="0"/>
              <w:bottom w:val="single" w:color="auto" w:sz="4" w:space="0"/>
            </w:tcBorders>
          </w:tcPr>
          <w:p w14:paraId="646DA07A">
            <w:pPr>
              <w:widowControl w:val="0"/>
              <w:autoSpaceDE w:val="0"/>
              <w:autoSpaceDN w:val="0"/>
              <w:adjustRightInd w:val="0"/>
              <w:spacing w:after="0" w:line="240" w:lineRule="auto"/>
              <w:ind w:left="118" w:right="-5"/>
              <w:jc w:val="center"/>
              <w:rPr>
                <w:rFonts w:hint="default" w:ascii="Times New Roman Regular" w:hAnsi="Times New Roman Regular" w:cs="Times New Roman Regular"/>
                <w:kern w:val="1"/>
                <w:sz w:val="15"/>
                <w:szCs w:val="15"/>
                <w:lang w:val="en-US" w:eastAsia="zh-CN"/>
              </w:rPr>
            </w:pPr>
            <w:r>
              <w:rPr>
                <w:rFonts w:hint="eastAsia" w:ascii="Times New Roman Regular" w:hAnsi="Times New Roman Regular" w:cs="Times New Roman Regular"/>
                <w:kern w:val="1"/>
                <w:sz w:val="15"/>
                <w:szCs w:val="15"/>
                <w:lang w:val="en-US" w:eastAsia="zh-CN"/>
              </w:rPr>
              <w:t>1.0000</w:t>
            </w:r>
          </w:p>
        </w:tc>
      </w:tr>
    </w:tbl>
    <w:p w14:paraId="1E23A828">
      <w:pPr>
        <w:keepNext w:val="0"/>
        <w:keepLines w:val="0"/>
        <w:widowControl/>
        <w:suppressLineNumbers w:val="0"/>
        <w:jc w:val="left"/>
        <w:rPr>
          <w:rFonts w:hint="eastAsia" w:ascii="Times-Bold" w:hAnsi="Times-Bold" w:cs="Times-Bold"/>
          <w:b/>
          <w:bCs/>
          <w:kern w:val="1"/>
          <w:lang w:val="en-US" w:eastAsia="zh-CN"/>
        </w:rPr>
      </w:pPr>
      <w:r>
        <w:rPr>
          <w:rFonts w:ascii="Times-Bold" w:hAnsi="Times-Bold" w:cs="Times-Bold"/>
          <w:b/>
          <w:bCs/>
          <w:kern w:val="1"/>
          <w:sz w:val="18"/>
          <w:szCs w:val="18"/>
        </w:rPr>
        <w:t xml:space="preserve">Table </w:t>
      </w:r>
      <w:r>
        <w:rPr>
          <w:rFonts w:hint="eastAsia" w:ascii="Times-Bold" w:hAnsi="Times-Bold" w:cs="Times-Bold"/>
          <w:b/>
          <w:bCs/>
          <w:kern w:val="1"/>
          <w:sz w:val="18"/>
          <w:szCs w:val="18"/>
          <w:lang w:val="en-US" w:eastAsia="zh-CN"/>
        </w:rPr>
        <w:t>2</w:t>
      </w:r>
      <w:r>
        <w:rPr>
          <w:rFonts w:ascii="Times-Bold" w:hAnsi="Times-Bold" w:cs="Times-Bold"/>
          <w:b/>
          <w:bCs/>
          <w:kern w:val="1"/>
          <w:sz w:val="18"/>
          <w:szCs w:val="18"/>
        </w:rPr>
        <w:t>-</w:t>
      </w:r>
      <w:r>
        <w:rPr>
          <w:rFonts w:ascii="Times-Roman" w:hAnsi="Times-Roman" w:cs="Times-Roman"/>
          <w:kern w:val="1"/>
          <w:sz w:val="18"/>
          <w:szCs w:val="18"/>
        </w:rPr>
        <w:t xml:space="preserve"> </w:t>
      </w:r>
      <w:r>
        <w:rPr>
          <w:rFonts w:hint="eastAsia" w:ascii="Times-Roman" w:hAnsi="Times-Roman" w:cs="Times-Roman"/>
          <w:kern w:val="1"/>
          <w:sz w:val="18"/>
          <w:szCs w:val="18"/>
          <w:lang w:val="en-US" w:eastAsia="zh-CN"/>
        </w:rPr>
        <w:t>Summary Table: Final Model Performance</w:t>
      </w:r>
    </w:p>
    <w:p w14:paraId="71615067">
      <w:pPr>
        <w:keepNext w:val="0"/>
        <w:keepLines w:val="0"/>
        <w:widowControl/>
        <w:suppressLineNumbers w:val="0"/>
        <w:jc w:val="left"/>
        <w:rPr>
          <w:rFonts w:ascii="Times-Roman" w:hAnsi="Times-Roman" w:eastAsia="DengXian" w:cs="Times-Roman"/>
          <w:kern w:val="1"/>
          <w:sz w:val="22"/>
          <w:szCs w:val="22"/>
          <w:lang w:val="en-US" w:eastAsia="zh-CN" w:bidi="ar-SA"/>
        </w:rPr>
      </w:pPr>
      <w:r>
        <w:rPr>
          <w:rFonts w:ascii="Times-Roman" w:hAnsi="Times-Roman" w:eastAsia="DengXian" w:cs="Times-Roman"/>
          <w:kern w:val="1"/>
          <w:sz w:val="22"/>
          <w:szCs w:val="22"/>
          <w:lang w:val="en-US" w:eastAsia="zh-CN" w:bidi="ar-SA"/>
        </w:rPr>
        <w:t>These insights suggest the potential for ensemble approaches. For instance, combining RF’s stability with kNN’s adaptability and MLP’s non-linear power might offer balanced performance in resource-co</w:t>
      </w:r>
      <w:r>
        <w:rPr>
          <w:rFonts w:ascii="Times-Roman" w:hAnsi="Times-Roman" w:eastAsia="DengXian" w:cs="Times-Roman"/>
          <w:kern w:val="1"/>
          <w:sz w:val="22"/>
          <w:szCs w:val="22"/>
          <w:lang w:val="en-US" w:eastAsia="zh-CN" w:bidi="ar-SA"/>
        </w:rPr>
        <w:t>nstrained settings. However, CNN+STN’s unmatc</w:t>
      </w:r>
      <w:r>
        <w:rPr>
          <w:rFonts w:ascii="Times-Roman" w:hAnsi="Times-Roman" w:eastAsia="DengXian" w:cs="Times-Roman"/>
          <w:kern w:val="1"/>
          <w:sz w:val="22"/>
          <w:szCs w:val="22"/>
          <w:lang w:val="en-US" w:eastAsia="zh-CN" w:bidi="ar-SA"/>
        </w:rPr>
        <w:t>hed results underscore a fundamental shift: when rich image data and computational power are available, classical models are no longer competitive.</w:t>
      </w:r>
    </w:p>
    <w:p w14:paraId="675FC434">
      <w:pPr>
        <w:keepNext w:val="0"/>
        <w:keepLines w:val="0"/>
        <w:pageBreakBefore w:val="0"/>
        <w:widowControl/>
        <w:suppressLineNumbers w:val="0"/>
        <w:kinsoku/>
        <w:wordWrap/>
        <w:overflowPunct/>
        <w:topLinePunct w:val="0"/>
        <w:autoSpaceDE/>
        <w:autoSpaceDN/>
        <w:bidi w:val="0"/>
        <w:adjustRightInd/>
        <w:snapToGrid/>
        <w:spacing w:after="60" w:line="260" w:lineRule="auto"/>
        <w:jc w:val="left"/>
        <w:textAlignment w:val="auto"/>
        <w:rPr>
          <w:rFonts w:hint="eastAsia" w:ascii="Times-Bold" w:hAnsi="Times-Bold" w:cs="Times-Bold"/>
          <w:b/>
          <w:bCs/>
          <w:kern w:val="1"/>
          <w:lang w:val="en-US" w:eastAsia="zh-CN"/>
        </w:rPr>
      </w:pPr>
      <w:r>
        <w:rPr>
          <w:rFonts w:hint="eastAsia" w:ascii="Times-Bold" w:hAnsi="Times-Bold" w:cs="Times-Bold"/>
          <w:b/>
          <w:bCs/>
          <w:kern w:val="1"/>
          <w:lang w:val="en-US" w:eastAsia="zh-CN"/>
        </w:rPr>
        <w:t>4</w:t>
      </w:r>
      <w:r>
        <w:rPr>
          <w:rFonts w:ascii="Times-Bold" w:hAnsi="Times-Bold" w:cs="Times-Bold"/>
          <w:b/>
          <w:bCs/>
          <w:kern w:val="1"/>
        </w:rPr>
        <w:t>.</w:t>
      </w:r>
      <w:r>
        <w:rPr>
          <w:rFonts w:hint="eastAsia" w:ascii="Times-Bold" w:hAnsi="Times-Bold" w:cs="Times-Bold"/>
          <w:b/>
          <w:bCs/>
          <w:kern w:val="1"/>
          <w:lang w:val="en-US" w:eastAsia="zh-CN"/>
        </w:rPr>
        <w:t>4</w:t>
      </w:r>
      <w:r>
        <w:rPr>
          <w:rFonts w:ascii="Times-Bold" w:hAnsi="Times-Bold" w:cs="Times-Bold"/>
          <w:b/>
          <w:bCs/>
          <w:kern w:val="1"/>
        </w:rPr>
        <w:tab/>
      </w:r>
      <w:r>
        <w:rPr>
          <w:rFonts w:hint="eastAsia" w:ascii="Times-Bold" w:hAnsi="Times-Bold" w:cs="Times-Bold"/>
          <w:b/>
          <w:bCs/>
          <w:kern w:val="1"/>
          <w:lang w:val="en-US" w:eastAsia="zh-CN"/>
        </w:rPr>
        <w:t>Strengths and Deep Transformer vs. Spatial Transformer: Interpreting CNN+STN’s Accuracy</w:t>
      </w:r>
    </w:p>
    <w:p w14:paraId="5BE82552">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260" w:lineRule="auto"/>
        <w:textAlignment w:val="auto"/>
        <w:rPr>
          <w:rFonts w:ascii="Times-Roman" w:hAnsi="Times-Roman" w:eastAsia="DengXian" w:cs="Times-Roman"/>
          <w:kern w:val="1"/>
          <w:sz w:val="22"/>
          <w:szCs w:val="22"/>
          <w:lang w:val="en-US" w:eastAsia="zh-CN" w:bidi="ar-SA"/>
        </w:rPr>
      </w:pPr>
      <w:r>
        <w:rPr>
          <w:rFonts w:ascii="Times-Roman" w:hAnsi="Times-Roman" w:eastAsia="DengXian" w:cs="Times-Roman"/>
          <w:kern w:val="1"/>
          <w:sz w:val="22"/>
          <w:szCs w:val="22"/>
          <w:lang w:val="en-US" w:eastAsia="zh-CN" w:bidi="ar-SA"/>
        </w:rPr>
        <w:t>While CNN+STN achieved a perfect Kaggle accuracy of 1.0, it raised the question of whether such performance was due to model design or extensive training. To probe this, I trained a ViT-based classifier—using a radically different architecture that lacks convolutional inductive bias or spatial transformers. Remarkably, ViT reached 97.57% accuracy in just 2 epochs without complex data augmentation.</w:t>
      </w:r>
    </w:p>
    <w:p w14:paraId="20D3A44C">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260" w:lineRule="auto"/>
        <w:textAlignment w:val="auto"/>
        <w:rPr>
          <w:rFonts w:ascii="Times-Roman" w:hAnsi="Times-Roman" w:eastAsia="DengXian" w:cs="Times-Roman"/>
          <w:kern w:val="1"/>
          <w:sz w:val="22"/>
          <w:szCs w:val="22"/>
          <w:lang w:val="en-US" w:eastAsia="zh-CN" w:bidi="ar-SA"/>
        </w:rPr>
      </w:pPr>
      <w:r>
        <w:rPr>
          <w:rFonts w:ascii="Times-Roman" w:hAnsi="Times-Roman" w:eastAsia="DengXian" w:cs="Times-Roman"/>
          <w:kern w:val="1"/>
          <w:sz w:val="22"/>
          <w:szCs w:val="22"/>
          <w:lang w:val="en-US" w:eastAsia="zh-CN" w:bidi="ar-SA"/>
        </w:rPr>
        <w:t>This comparison highlights that both STN and ViT succeed on the GTSRB dataset not due to overfitting, but because of their capacity to capture spatial and semantic regularities. STN enhances spatial adaptability by explicitly transforming feature maps, whereas ViT leverages global self-attention across image patches to infer layout structure. The STN block is inherently lightweight and efficient, while ViT requires pretraining or fine-tuning on sufficiently labeled data. Both models bypass handcrafted feature extraction, marking a departure from the limitations observed in classical approaches such as SVM or kNN.</w:t>
      </w:r>
    </w:p>
    <w:p w14:paraId="7D366F7D">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260" w:lineRule="auto"/>
        <w:textAlignment w:val="auto"/>
        <w:rPr>
          <w:rFonts w:ascii="Times-Roman" w:hAnsi="Times-Roman" w:eastAsia="DengXian" w:cs="Times-Roman"/>
          <w:kern w:val="1"/>
          <w:sz w:val="22"/>
          <w:szCs w:val="22"/>
          <w:lang w:val="en-US" w:eastAsia="zh-CN" w:bidi="ar-SA"/>
        </w:rPr>
      </w:pPr>
      <w:r>
        <w:rPr>
          <w:rFonts w:ascii="Times-Roman" w:hAnsi="Times-Roman" w:eastAsia="DengXian" w:cs="Times-Roman"/>
          <w:kern w:val="1"/>
          <w:sz w:val="22"/>
          <w:szCs w:val="22"/>
          <w:lang w:val="en-US" w:eastAsia="zh-CN" w:bidi="ar-SA"/>
        </w:rPr>
        <w:t>In essence, the high performance of both deep models validates the strong spatial signal embedded in the dataset and affirms the superiority of end-to-end learning in visual recognition tasks.</w:t>
      </w:r>
    </w:p>
    <w:p w14:paraId="1F8A3C94">
      <w:pPr>
        <w:keepNext w:val="0"/>
        <w:keepLines w:val="0"/>
        <w:widowControl/>
        <w:suppressLineNumbers w:val="0"/>
        <w:jc w:val="left"/>
        <w:rPr>
          <w:rFonts w:ascii="Times-Roman" w:hAnsi="Times-Roman" w:eastAsia="DengXian" w:cs="Times-Roman"/>
          <w:kern w:val="1"/>
          <w:sz w:val="22"/>
          <w:szCs w:val="22"/>
          <w:lang w:val="en-US" w:eastAsia="zh-CN" w:bidi="ar-SA"/>
        </w:rPr>
      </w:pPr>
    </w:p>
    <w:p w14:paraId="6D8B80C7">
      <w:pPr>
        <w:keepNext w:val="0"/>
        <w:keepLines w:val="0"/>
        <w:pageBreakBefore w:val="0"/>
        <w:widowControl w:val="0"/>
        <w:numPr>
          <w:ilvl w:val="0"/>
          <w:numId w:val="1"/>
        </w:numPr>
        <w:tabs>
          <w:tab w:val="left" w:pos="524"/>
        </w:tabs>
        <w:kinsoku/>
        <w:wordWrap/>
        <w:overflowPunct/>
        <w:topLinePunct w:val="0"/>
        <w:autoSpaceDE w:val="0"/>
        <w:autoSpaceDN w:val="0"/>
        <w:bidi w:val="0"/>
        <w:adjustRightInd w:val="0"/>
        <w:snapToGrid/>
        <w:spacing w:before="164" w:after="60" w:line="240" w:lineRule="auto"/>
        <w:ind w:left="363" w:right="-6" w:hanging="363"/>
        <w:textAlignment w:val="auto"/>
        <w:rPr>
          <w:rFonts w:ascii="Times-Bold" w:hAnsi="Times-Bold" w:cs="Times-Bold"/>
          <w:b/>
          <w:bCs/>
          <w:kern w:val="1"/>
          <w:sz w:val="24"/>
          <w:szCs w:val="24"/>
        </w:rPr>
      </w:pPr>
      <w:r>
        <w:rPr>
          <w:rFonts w:ascii="Times-Bold" w:hAnsi="Times-Bold" w:cs="Times-Bold"/>
          <w:b/>
          <w:bCs/>
          <w:kern w:val="1"/>
          <w:sz w:val="24"/>
          <w:szCs w:val="24"/>
        </w:rPr>
        <w:t>R</w:t>
      </w:r>
      <w:r>
        <w:rPr>
          <w:rFonts w:hint="eastAsia" w:ascii="Times-Bold" w:hAnsi="Times-Bold" w:cs="Times-Bold"/>
          <w:b/>
          <w:bCs/>
          <w:kern w:val="1"/>
          <w:sz w:val="24"/>
          <w:szCs w:val="24"/>
          <w:lang w:val="en-US" w:eastAsia="zh-CN"/>
        </w:rPr>
        <w:t>elated Works</w:t>
      </w:r>
    </w:p>
    <w:p w14:paraId="6215AD08">
      <w:pPr>
        <w:keepNext w:val="0"/>
        <w:keepLines w:val="0"/>
        <w:widowControl/>
        <w:suppressLineNumbers w:val="0"/>
        <w:jc w:val="left"/>
        <w:rPr>
          <w:rFonts w:ascii="Times-Roman" w:hAnsi="Times-Roman" w:eastAsia="DengXian" w:cs="Times-Roman"/>
          <w:kern w:val="1"/>
          <w:sz w:val="22"/>
          <w:szCs w:val="22"/>
          <w:lang w:val="en-US" w:eastAsia="zh-CN" w:bidi="ar-SA"/>
        </w:rPr>
      </w:pPr>
      <w:r>
        <w:rPr>
          <w:rFonts w:ascii="Times-Roman" w:hAnsi="Times-Roman" w:eastAsia="DengXian" w:cs="Times-Roman"/>
          <w:kern w:val="1"/>
          <w:sz w:val="22"/>
          <w:szCs w:val="22"/>
          <w:lang w:val="en-US" w:eastAsia="zh-CN" w:bidi="ar-SA"/>
        </w:rPr>
        <w:t xml:space="preserve">The CNN+STN implementation was adapted from an open-source PyTorch template (poojahira/gtsrb-pytorch), which includes a basic spatial transformer block. The STN module enables the CNN to learn spatial invariance by generating affine grids and sampling from input feature </w:t>
      </w:r>
      <w:bookmarkStart w:id="0" w:name="_GoBack"/>
      <w:bookmarkEnd w:id="0"/>
      <w:r>
        <w:rPr>
          <w:rFonts w:ascii="Times-Roman" w:hAnsi="Times-Roman" w:eastAsia="DengXian" w:cs="Times-Roman"/>
          <w:kern w:val="1"/>
          <w:sz w:val="22"/>
          <w:szCs w:val="22"/>
          <w:lang w:val="en-US" w:eastAsia="zh-CN" w:bidi="ar-SA"/>
        </w:rPr>
        <w:t>maps. My version retained the core structure while modifying preprocessing and training strategies to integrate with other pipelines.</w:t>
      </w:r>
    </w:p>
    <w:p w14:paraId="13A3F9A3">
      <w:pPr>
        <w:keepNext w:val="0"/>
        <w:keepLines w:val="0"/>
        <w:pageBreakBefore w:val="0"/>
        <w:widowControl w:val="0"/>
        <w:numPr>
          <w:ilvl w:val="0"/>
          <w:numId w:val="1"/>
        </w:numPr>
        <w:tabs>
          <w:tab w:val="left" w:pos="524"/>
        </w:tabs>
        <w:kinsoku/>
        <w:wordWrap/>
        <w:overflowPunct/>
        <w:topLinePunct w:val="0"/>
        <w:autoSpaceDE w:val="0"/>
        <w:autoSpaceDN w:val="0"/>
        <w:bidi w:val="0"/>
        <w:adjustRightInd w:val="0"/>
        <w:snapToGrid/>
        <w:spacing w:before="164" w:after="60" w:line="240" w:lineRule="auto"/>
        <w:ind w:left="363" w:right="-6" w:hanging="363"/>
        <w:textAlignment w:val="auto"/>
        <w:rPr>
          <w:rFonts w:ascii="Times-Bold" w:hAnsi="Times-Bold" w:cs="Times-Bold"/>
          <w:b/>
          <w:bCs/>
          <w:kern w:val="1"/>
          <w:sz w:val="24"/>
          <w:szCs w:val="24"/>
        </w:rPr>
      </w:pPr>
      <w:r>
        <w:rPr>
          <w:rFonts w:hint="eastAsia" w:ascii="Times-Bold" w:hAnsi="Times-Bold" w:cs="Times-Bold"/>
          <w:b/>
          <w:bCs/>
          <w:kern w:val="1"/>
          <w:sz w:val="24"/>
          <w:szCs w:val="24"/>
          <w:lang w:val="en-US" w:eastAsia="zh-CN"/>
        </w:rPr>
        <w:t>Conclusion</w:t>
      </w:r>
    </w:p>
    <w:p w14:paraId="1B49C01C">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260" w:lineRule="auto"/>
        <w:textAlignment w:val="auto"/>
        <w:rPr>
          <w:rFonts w:ascii="Times-Roman" w:hAnsi="Times-Roman" w:eastAsia="DengXian" w:cs="Times-Roman"/>
          <w:kern w:val="1"/>
          <w:sz w:val="22"/>
          <w:szCs w:val="22"/>
          <w:lang w:val="en-US" w:eastAsia="zh-CN" w:bidi="ar-SA"/>
        </w:rPr>
      </w:pPr>
      <w:r>
        <w:rPr>
          <w:rFonts w:ascii="Times-Roman" w:hAnsi="Times-Roman" w:eastAsia="DengXian" w:cs="Times-Roman"/>
          <w:kern w:val="1"/>
          <w:sz w:val="22"/>
          <w:szCs w:val="22"/>
          <w:lang w:val="en-US" w:eastAsia="zh-CN" w:bidi="ar-SA"/>
        </w:rPr>
        <w:t>This project investigated the classification of German traffic signs using both traditional machine learning models and modern deep learning architectures. A feature-driven pipeline was constructed using color histograms, PCA-reduced HOG descriptors, and handcrafted structural metrics. These features were applied across models including Random Forest, k-Nearest Neighbors, Support Vector Machine, and Multi-layer Perceptron. In parallel, a CNN with Spatial Transformer Network (STN) was implemented to serve as an end-to-end deep benchmark.</w:t>
      </w:r>
    </w:p>
    <w:p w14:paraId="7A37788D">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260" w:lineRule="auto"/>
        <w:textAlignment w:val="auto"/>
        <w:rPr>
          <w:rFonts w:ascii="Times-Roman" w:hAnsi="Times-Roman" w:eastAsia="DengXian" w:cs="Times-Roman"/>
          <w:kern w:val="1"/>
          <w:sz w:val="22"/>
          <w:szCs w:val="22"/>
          <w:lang w:val="en-US" w:eastAsia="zh-CN" w:bidi="ar-SA"/>
        </w:rPr>
      </w:pPr>
    </w:p>
    <w:p w14:paraId="00E37E54">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260" w:lineRule="auto"/>
        <w:textAlignment w:val="auto"/>
        <w:rPr>
          <w:rFonts w:ascii="Times-Roman" w:hAnsi="Times-Roman" w:eastAsia="DengXian" w:cs="Times-Roman"/>
          <w:kern w:val="1"/>
          <w:sz w:val="22"/>
          <w:szCs w:val="22"/>
          <w:lang w:val="en-US" w:eastAsia="zh-CN" w:bidi="ar-SA"/>
        </w:rPr>
      </w:pPr>
      <w:r>
        <w:rPr>
          <w:rFonts w:ascii="Times-Roman" w:hAnsi="Times-Roman" w:eastAsia="DengXian" w:cs="Times-Roman"/>
          <w:kern w:val="1"/>
          <w:sz w:val="22"/>
          <w:szCs w:val="22"/>
          <w:lang w:val="en-US" w:eastAsia="zh-CN" w:bidi="ar-SA"/>
        </w:rPr>
        <w:t>Among classical models, Random Forest proved to be the most stable and interpretable, leveraging gradient-based features with minimal tuning. The kNN model, although initially weak, responded well to preprocessing and tuning, achieving the highest test accuracy among traditional methods. MLP showed signs of overfitting, while SVM suffered a dramatic performance collapse when deprived of edge-based features, reflecting its strong dependency on feature geometry.</w:t>
      </w:r>
    </w:p>
    <w:p w14:paraId="0B8C0777">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260" w:lineRule="auto"/>
        <w:textAlignment w:val="auto"/>
        <w:rPr>
          <w:rFonts w:ascii="Times-Roman" w:hAnsi="Times-Roman" w:eastAsia="DengXian" w:cs="Times-Roman"/>
          <w:kern w:val="1"/>
          <w:sz w:val="22"/>
          <w:szCs w:val="22"/>
          <w:lang w:val="en-US" w:eastAsia="zh-CN" w:bidi="ar-SA"/>
        </w:rPr>
      </w:pPr>
    </w:p>
    <w:p w14:paraId="7CB50FD4">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260" w:lineRule="auto"/>
        <w:textAlignment w:val="auto"/>
        <w:rPr>
          <w:rFonts w:ascii="Times-Roman" w:hAnsi="Times-Roman" w:eastAsia="DengXian" w:cs="Times-Roman"/>
          <w:kern w:val="1"/>
          <w:sz w:val="22"/>
          <w:szCs w:val="22"/>
          <w:lang w:val="en-US" w:eastAsia="zh-CN" w:bidi="ar-SA"/>
        </w:rPr>
      </w:pPr>
      <w:r>
        <w:rPr>
          <w:rFonts w:ascii="Times-Roman" w:hAnsi="Times-Roman" w:eastAsia="DengXian" w:cs="Times-Roman"/>
          <w:kern w:val="1"/>
          <w:sz w:val="22"/>
          <w:szCs w:val="22"/>
          <w:lang w:val="en-US" w:eastAsia="zh-CN" w:bidi="ar-SA"/>
        </w:rPr>
        <w:t>The CNN+STN model achieved a perfect test accuracy of 1.0000, raising questions about overfitting or data leakage. However, a complementary Vision Transformer model (ViT) achieved 97.57% accuracy in just two training epochs, reinforcing the credibility of deep spatial architectures in this task. These results highlight a fundamental divide: while classical models depend heavily on careful feature engineering, modern CNN and transformer-based models extract discriminative representations directly from raw images with minimal manual effort.</w:t>
      </w:r>
    </w:p>
    <w:p w14:paraId="29389AA5">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260" w:lineRule="auto"/>
        <w:textAlignment w:val="auto"/>
        <w:rPr>
          <w:rFonts w:ascii="Times-Roman" w:hAnsi="Times-Roman" w:eastAsia="DengXian" w:cs="Times-Roman"/>
          <w:kern w:val="1"/>
          <w:sz w:val="22"/>
          <w:szCs w:val="22"/>
          <w:lang w:val="en-US" w:eastAsia="zh-CN" w:bidi="ar-SA"/>
        </w:rPr>
      </w:pPr>
    </w:p>
    <w:p w14:paraId="05D30381">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260" w:lineRule="auto"/>
        <w:textAlignment w:val="auto"/>
        <w:rPr>
          <w:rFonts w:ascii="Times-Bold" w:hAnsi="Times-Bold" w:cs="Times-Bold"/>
          <w:b/>
          <w:bCs/>
          <w:kern w:val="1"/>
          <w:sz w:val="24"/>
          <w:szCs w:val="24"/>
        </w:rPr>
      </w:pPr>
      <w:r>
        <w:rPr>
          <w:rFonts w:ascii="Times-Roman" w:hAnsi="Times-Roman" w:eastAsia="DengXian" w:cs="Times-Roman"/>
          <w:kern w:val="1"/>
          <w:sz w:val="22"/>
          <w:szCs w:val="22"/>
          <w:lang w:val="en-US" w:eastAsia="zh-CN" w:bidi="ar-SA"/>
        </w:rPr>
        <w:t xml:space="preserve">In conclusion, while deep learning models like CNNs offer unmatched accuracy and adaptability for visual classification tasks, Random Forest remains a reliable option when computational resources or raw image access are limited. The insights from this project suggest that model performance in traffic sign recognition depends not only on algorithm selection but also on the alignment between model assumptions and data structure. </w:t>
      </w:r>
    </w:p>
    <w:p w14:paraId="21C8896F">
      <w:pPr>
        <w:keepNext w:val="0"/>
        <w:keepLines w:val="0"/>
        <w:pageBreakBefore w:val="0"/>
        <w:widowControl w:val="0"/>
        <w:numPr>
          <w:ilvl w:val="0"/>
          <w:numId w:val="1"/>
        </w:numPr>
        <w:tabs>
          <w:tab w:val="left" w:pos="524"/>
        </w:tabs>
        <w:kinsoku/>
        <w:wordWrap/>
        <w:overflowPunct/>
        <w:topLinePunct w:val="0"/>
        <w:autoSpaceDE w:val="0"/>
        <w:autoSpaceDN w:val="0"/>
        <w:bidi w:val="0"/>
        <w:adjustRightInd w:val="0"/>
        <w:snapToGrid/>
        <w:spacing w:before="164" w:after="60" w:line="240" w:lineRule="auto"/>
        <w:ind w:left="363" w:right="-6" w:hanging="363"/>
        <w:textAlignment w:val="auto"/>
        <w:rPr>
          <w:rFonts w:ascii="Times-Bold" w:hAnsi="Times-Bold" w:cs="Times-Bold"/>
          <w:b/>
          <w:bCs/>
          <w:kern w:val="1"/>
          <w:sz w:val="24"/>
          <w:szCs w:val="24"/>
        </w:rPr>
      </w:pPr>
      <w:r>
        <w:rPr>
          <w:rFonts w:ascii="Times-Bold" w:hAnsi="Times-Bold" w:cs="Times-Bold"/>
          <w:b/>
          <w:bCs/>
          <w:kern w:val="1"/>
          <w:sz w:val="24"/>
          <w:szCs w:val="24"/>
        </w:rPr>
        <w:t>References</w:t>
      </w:r>
    </w:p>
    <w:p w14:paraId="6AF07435">
      <w:pPr>
        <w:keepNext w:val="0"/>
        <w:keepLines w:val="0"/>
        <w:widowControl/>
        <w:suppressLineNumbers w:val="0"/>
        <w:jc w:val="left"/>
        <w:rPr>
          <w:sz w:val="24"/>
          <w:szCs w:val="24"/>
          <w:lang w:val="en-US"/>
        </w:rPr>
      </w:pPr>
      <w:r>
        <w:rPr>
          <w:rFonts w:ascii="Times-Roman" w:hAnsi="Times-Roman" w:cs="Times-Roman"/>
          <w:kern w:val="1"/>
          <w:sz w:val="22"/>
          <w:szCs w:val="22"/>
          <w:lang w:val="en-US" w:eastAsia="zh-CN"/>
        </w:rPr>
        <w:t>Pooja Hira. 2020.</w:t>
      </w:r>
      <w:r>
        <w:rPr>
          <w:rFonts w:ascii="宋体" w:hAnsi="宋体" w:eastAsia="宋体" w:cs="宋体"/>
          <w:kern w:val="0"/>
          <w:sz w:val="22"/>
          <w:szCs w:val="22"/>
          <w:lang w:val="en-US" w:eastAsia="zh-CN" w:bidi="ar"/>
        </w:rPr>
        <w:t xml:space="preserve"> </w:t>
      </w:r>
      <w:r>
        <w:rPr>
          <w:rFonts w:ascii="Times-Roman" w:hAnsi="Times-Roman" w:cs="Times-Roman"/>
          <w:i/>
          <w:iCs/>
          <w:kern w:val="1"/>
          <w:sz w:val="22"/>
          <w:szCs w:val="22"/>
          <w:lang w:val="en-US" w:eastAsia="zh-CN"/>
        </w:rPr>
        <w:t>GTSRB Traffic Sign Classification Using PyTorch,</w:t>
      </w:r>
      <w:r>
        <w:rPr>
          <w:rFonts w:ascii="宋体" w:hAnsi="宋体" w:eastAsia="宋体" w:cs="宋体"/>
          <w:kern w:val="0"/>
          <w:sz w:val="22"/>
          <w:szCs w:val="22"/>
          <w:lang w:val="en-US" w:eastAsia="zh-CN" w:bidi="ar"/>
        </w:rPr>
        <w:t xml:space="preserve"> </w:t>
      </w:r>
      <w:r>
        <w:rPr>
          <w:rFonts w:ascii="Times-Roman" w:hAnsi="Times-Roman" w:cs="Times-Roman"/>
          <w:kern w:val="1"/>
          <w:sz w:val="22"/>
          <w:szCs w:val="22"/>
          <w:lang w:val="en-US" w:eastAsia="zh-CN"/>
        </w:rPr>
        <w:t xml:space="preserve">GitHub repository. Retrieved from </w:t>
      </w:r>
      <w:r>
        <w:rPr>
          <w:rFonts w:ascii="宋体" w:hAnsi="宋体" w:eastAsia="宋体" w:cs="宋体"/>
          <w:kern w:val="0"/>
          <w:sz w:val="22"/>
          <w:szCs w:val="22"/>
          <w:lang w:val="en-US" w:eastAsia="zh-CN" w:bidi="ar"/>
        </w:rPr>
        <w:fldChar w:fldCharType="begin"/>
      </w:r>
      <w:r>
        <w:rPr>
          <w:rFonts w:ascii="宋体" w:hAnsi="宋体" w:eastAsia="宋体" w:cs="宋体"/>
          <w:kern w:val="0"/>
          <w:sz w:val="22"/>
          <w:szCs w:val="22"/>
          <w:lang w:val="en-US" w:eastAsia="zh-CN" w:bidi="ar"/>
        </w:rPr>
        <w:instrText xml:space="preserve"> HYPERLINK "https://github.com/poojahira/gtsrb-pytorch" \t "/Users/xiaoyuqu/Documents\\x/_new" </w:instrText>
      </w:r>
      <w:r>
        <w:rPr>
          <w:rFonts w:ascii="宋体" w:hAnsi="宋体" w:eastAsia="宋体" w:cs="宋体"/>
          <w:kern w:val="0"/>
          <w:sz w:val="22"/>
          <w:szCs w:val="22"/>
          <w:lang w:val="en-US" w:eastAsia="zh-CN" w:bidi="ar"/>
        </w:rPr>
        <w:fldChar w:fldCharType="separate"/>
      </w:r>
      <w:r>
        <w:rPr>
          <w:rStyle w:val="9"/>
          <w:rFonts w:ascii="宋体" w:hAnsi="宋体" w:eastAsia="宋体" w:cs="宋体"/>
          <w:sz w:val="22"/>
          <w:szCs w:val="22"/>
        </w:rPr>
        <w:t>https://github.com/poojahira/gtsrb-pytorch</w:t>
      </w:r>
      <w:r>
        <w:rPr>
          <w:rFonts w:ascii="宋体" w:hAnsi="宋体" w:eastAsia="宋体" w:cs="宋体"/>
          <w:kern w:val="0"/>
          <w:sz w:val="22"/>
          <w:szCs w:val="22"/>
          <w:lang w:val="en-US" w:eastAsia="zh-CN" w:bidi="ar"/>
        </w:rPr>
        <w:fldChar w:fldCharType="end"/>
      </w:r>
    </w:p>
    <w:p w14:paraId="616192EE"/>
    <w:p w14:paraId="53285DF7">
      <w:pPr>
        <w:rPr>
          <w:rFonts w:ascii="Times-Roman" w:hAnsi="Times-Roman" w:cs="Times-Roman"/>
          <w:kern w:val="1"/>
        </w:rPr>
      </w:pPr>
    </w:p>
    <w:sectPr>
      <w:type w:val="continuous"/>
      <w:pgSz w:w="11905" w:h="16837"/>
      <w:pgMar w:top="1440" w:right="1440" w:bottom="1440" w:left="1440" w:header="720" w:footer="720" w:gutter="0"/>
      <w:cols w:space="720" w:num="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DengXian">
    <w:altName w:val="汉仪中等线KW"/>
    <w:panose1 w:val="02010600030101010101"/>
    <w:charset w:val="86"/>
    <w:family w:val="auto"/>
    <w:pitch w:val="default"/>
    <w:sig w:usb0="00000000" w:usb1="00000000" w:usb2="00000016" w:usb3="00000000" w:csb0="0004000F" w:csb1="00000000"/>
  </w:font>
  <w:font w:name="Calibri Light">
    <w:altName w:val="Helvetica Neue"/>
    <w:panose1 w:val="020F0302020204030204"/>
    <w:charset w:val="00"/>
    <w:family w:val="swiss"/>
    <w:pitch w:val="default"/>
    <w:sig w:usb0="00000000" w:usb1="00000000" w:usb2="00000009" w:usb3="00000000" w:csb0="000001FF" w:csb1="00000000"/>
  </w:font>
  <w:font w:name="DengXian Light">
    <w:altName w:val="汉仪中等线KW"/>
    <w:panose1 w:val="02010600030101010101"/>
    <w:charset w:val="86"/>
    <w:family w:val="auto"/>
    <w:pitch w:val="default"/>
    <w:sig w:usb0="00000000" w:usb1="00000000" w:usb2="00000016" w:usb3="00000000" w:csb0="0004000F" w:csb1="00000000"/>
  </w:font>
  <w:font w:name="Times-Bold">
    <w:altName w:val="Times New Roman"/>
    <w:panose1 w:val="00000000000000000000"/>
    <w:charset w:val="00"/>
    <w:family w:val="roman"/>
    <w:pitch w:val="default"/>
    <w:sig w:usb0="00000000" w:usb1="00000000" w:usb2="00000000" w:usb3="00000000" w:csb0="00000001" w:csb1="00000000"/>
  </w:font>
  <w:font w:name="Times-Roman">
    <w:altName w:val="Times New Roman"/>
    <w:panose1 w:val="00000000000000000000"/>
    <w:charset w:val="00"/>
    <w:family w:val="roman"/>
    <w:pitch w:val="default"/>
    <w:sig w:usb0="00000000" w:usb1="00000000" w:usb2="00000000" w:usb3="00000000" w:csb0="00000001" w:csb1="00000000"/>
  </w:font>
  <w:font w:name="汉仪中等线KW">
    <w:panose1 w:val="01010104010101010101"/>
    <w:charset w:val="86"/>
    <w:family w:val="auto"/>
    <w:pitch w:val="default"/>
    <w:sig w:usb0="800002BF" w:usb1="004F7CFA" w:usb2="00000000" w:usb3="00000000" w:csb0="00040001"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汉仪书宋二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Times New Roman Regular">
    <w:panose1 w:val="02020503050405090304"/>
    <w:charset w:val="00"/>
    <w:family w:val="auto"/>
    <w:pitch w:val="default"/>
    <w:sig w:usb0="E0000AFF" w:usb1="00007843" w:usb2="00000001" w:usb3="00000000" w:csb0="400001BF" w:csb1="DFF70000"/>
  </w:font>
  <w:font w:name="PingFang SC Regular">
    <w:panose1 w:val="020B0400000000000000"/>
    <w:charset w:val="86"/>
    <w:family w:val="auto"/>
    <w:pitch w:val="default"/>
    <w:sig w:usb0="A00002FF" w:usb1="7ACFFDFB" w:usb2="00000017"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C377D28"/>
    <w:multiLevelType w:val="multilevel"/>
    <w:tmpl w:val="5C377D28"/>
    <w:lvl w:ilvl="0" w:tentative="0">
      <w:start w:val="1"/>
      <w:numFmt w:val="decimal"/>
      <w:lvlText w:val="%1."/>
      <w:lvlJc w:val="left"/>
      <w:pPr>
        <w:ind w:left="360" w:hanging="360"/>
      </w:pPr>
      <w:rPr>
        <w:rFonts w:cs="Times New Roman"/>
      </w:rPr>
    </w:lvl>
    <w:lvl w:ilvl="1" w:tentative="0">
      <w:start w:val="1"/>
      <w:numFmt w:val="lowerLetter"/>
      <w:lvlText w:val="%2."/>
      <w:lvlJc w:val="left"/>
      <w:pPr>
        <w:ind w:left="1080" w:hanging="360"/>
      </w:pPr>
      <w:rPr>
        <w:rFonts w:cs="Times New Roman"/>
      </w:rPr>
    </w:lvl>
    <w:lvl w:ilvl="2" w:tentative="0">
      <w:start w:val="1"/>
      <w:numFmt w:val="lowerRoman"/>
      <w:lvlText w:val="%3."/>
      <w:lvlJc w:val="right"/>
      <w:pPr>
        <w:ind w:left="1800" w:hanging="180"/>
      </w:pPr>
      <w:rPr>
        <w:rFonts w:cs="Times New Roman"/>
      </w:rPr>
    </w:lvl>
    <w:lvl w:ilvl="3" w:tentative="0">
      <w:start w:val="1"/>
      <w:numFmt w:val="decimal"/>
      <w:lvlText w:val="%4."/>
      <w:lvlJc w:val="left"/>
      <w:pPr>
        <w:ind w:left="2520" w:hanging="360"/>
      </w:pPr>
      <w:rPr>
        <w:rFonts w:cs="Times New Roman"/>
      </w:rPr>
    </w:lvl>
    <w:lvl w:ilvl="4" w:tentative="0">
      <w:start w:val="1"/>
      <w:numFmt w:val="lowerLetter"/>
      <w:lvlText w:val="%5."/>
      <w:lvlJc w:val="left"/>
      <w:pPr>
        <w:ind w:left="3240" w:hanging="360"/>
      </w:pPr>
      <w:rPr>
        <w:rFonts w:cs="Times New Roman"/>
      </w:rPr>
    </w:lvl>
    <w:lvl w:ilvl="5" w:tentative="0">
      <w:start w:val="1"/>
      <w:numFmt w:val="lowerRoman"/>
      <w:lvlText w:val="%6."/>
      <w:lvlJc w:val="right"/>
      <w:pPr>
        <w:ind w:left="3960" w:hanging="180"/>
      </w:pPr>
      <w:rPr>
        <w:rFonts w:cs="Times New Roman"/>
      </w:rPr>
    </w:lvl>
    <w:lvl w:ilvl="6" w:tentative="0">
      <w:start w:val="1"/>
      <w:numFmt w:val="decimal"/>
      <w:lvlText w:val="%7."/>
      <w:lvlJc w:val="left"/>
      <w:pPr>
        <w:ind w:left="4680" w:hanging="360"/>
      </w:pPr>
      <w:rPr>
        <w:rFonts w:cs="Times New Roman"/>
      </w:rPr>
    </w:lvl>
    <w:lvl w:ilvl="7" w:tentative="0">
      <w:start w:val="1"/>
      <w:numFmt w:val="lowerLetter"/>
      <w:lvlText w:val="%8."/>
      <w:lvlJc w:val="left"/>
      <w:pPr>
        <w:ind w:left="5400" w:hanging="360"/>
      </w:pPr>
      <w:rPr>
        <w:rFonts w:cs="Times New Roman"/>
      </w:rPr>
    </w:lvl>
    <w:lvl w:ilvl="8" w:tentative="0">
      <w:start w:val="1"/>
      <w:numFmt w:val="lowerRoman"/>
      <w:lvlText w:val="%9."/>
      <w:lvlJc w:val="right"/>
      <w:pPr>
        <w:ind w:left="6120" w:hanging="180"/>
      </w:pPr>
      <w:rPr>
        <w:rFonts w:cs="Times New Roman"/>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embedSystemFonts/>
  <w:bordersDoNotSurroundHeader w:val="0"/>
  <w:bordersDoNotSurroundFooter w:val="0"/>
  <w:doNotTrackMoves/>
  <w:documentProtection w:enforcement="0"/>
  <w:defaultTabStop w:val="720"/>
  <w:drawingGridHorizontalSpacing w:val="120"/>
  <w:drawingGridVerticalSpacing w:val="120"/>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fssxfxxvsaa54err5tp9050peddf5ffx2fa&quot;&gt;ResearchLibrary&lt;record-ids&gt;&lt;item&gt;421&lt;/item&gt;&lt;/record-ids&gt;&lt;/item&gt;&lt;/Libraries&gt;"/>
  </w:docVars>
  <w:rsids>
    <w:rsidRoot w:val="00661990"/>
    <w:rsid w:val="000272D1"/>
    <w:rsid w:val="0004476D"/>
    <w:rsid w:val="00086ABD"/>
    <w:rsid w:val="000C1C78"/>
    <w:rsid w:val="001A36BD"/>
    <w:rsid w:val="001C708A"/>
    <w:rsid w:val="003400C0"/>
    <w:rsid w:val="003A15D4"/>
    <w:rsid w:val="004B4585"/>
    <w:rsid w:val="004E4300"/>
    <w:rsid w:val="0053499C"/>
    <w:rsid w:val="00612891"/>
    <w:rsid w:val="00661990"/>
    <w:rsid w:val="00684D05"/>
    <w:rsid w:val="006D3428"/>
    <w:rsid w:val="00742CB9"/>
    <w:rsid w:val="00770288"/>
    <w:rsid w:val="00813C9F"/>
    <w:rsid w:val="00844967"/>
    <w:rsid w:val="0091366E"/>
    <w:rsid w:val="00A30451"/>
    <w:rsid w:val="00A466A2"/>
    <w:rsid w:val="00AC011F"/>
    <w:rsid w:val="00AC5A60"/>
    <w:rsid w:val="00B35560"/>
    <w:rsid w:val="00B56C4B"/>
    <w:rsid w:val="00C352EF"/>
    <w:rsid w:val="00C41CEF"/>
    <w:rsid w:val="00CC3380"/>
    <w:rsid w:val="00CF2424"/>
    <w:rsid w:val="00D13007"/>
    <w:rsid w:val="00D509F0"/>
    <w:rsid w:val="00D77B07"/>
    <w:rsid w:val="00DB2CD3"/>
    <w:rsid w:val="00E21654"/>
    <w:rsid w:val="00E45D91"/>
    <w:rsid w:val="00E6379D"/>
    <w:rsid w:val="00EC1F64"/>
    <w:rsid w:val="1FBCDE01"/>
    <w:rsid w:val="3FAFB837"/>
    <w:rsid w:val="4B7B4D90"/>
    <w:rsid w:val="6DEF23C5"/>
    <w:rsid w:val="77E9D320"/>
    <w:rsid w:val="B9EE9B5B"/>
    <w:rsid w:val="EEF0F833"/>
    <w:rsid w:val="FFE7FA12"/>
  </w:rsids>
  <m:mathPr>
    <m:mathFont m:val="Cambria Math"/>
    <m:brkBin m:val="before"/>
    <m:brkBinSub m:val="--"/>
    <m:smallFrac m:val="0"/>
    <m:dispDef/>
    <m:lMargin m:val="0"/>
    <m:rMargin m:val="0"/>
    <m:defJc m:val="centerGroup"/>
    <m:wrapIndent m:val="1440"/>
    <m:intLim m:val="subSup"/>
    <m:naryLim m:val="undOvr"/>
  </m:mathPr>
  <w:doNotAutoCompressPictures/>
  <w:themeFontLang w:val="en-AU" w:eastAsia="zh-CN"/>
  <w:clrSchemeMapping w:bg1="light1" w:t1="dark1" w:bg2="light2" w:t2="dark2" w:accent1="accent1" w:accent2="accent2" w:accent3="accent3" w:accent4="accent4" w:accent5="accent5" w:accent6="accent6" w:hyperlink="hyperlink" w:followedHyperlink="followedHyperlink"/>
  <w:doNotIncludeSubdocsInStats/>
  <w14:defaultImageDpi w14:val="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DengXian" w:cs="Times New Roman"/>
      <w:sz w:val="22"/>
      <w:szCs w:val="22"/>
      <w:lang w:val="en-AU" w:eastAsia="zh-CN" w:bidi="ar-SA"/>
    </w:rPr>
  </w:style>
  <w:style w:type="paragraph" w:styleId="2">
    <w:name w:val="heading 1"/>
    <w:basedOn w:val="1"/>
    <w:next w:val="1"/>
    <w:link w:val="15"/>
    <w:qFormat/>
    <w:uiPriority w:val="9"/>
    <w:pPr>
      <w:keepNext/>
      <w:keepLines/>
      <w:spacing w:before="240" w:after="0"/>
      <w:outlineLvl w:val="0"/>
    </w:pPr>
    <w:rPr>
      <w:rFonts w:ascii="Calibri Light" w:hAnsi="Calibri Light" w:eastAsia="DengXian Light"/>
      <w:color w:val="2F5496"/>
      <w:sz w:val="32"/>
      <w:szCs w:val="32"/>
      <w:lang w:val="en-US" w:eastAsia="en-US"/>
    </w:rPr>
  </w:style>
  <w:style w:type="paragraph" w:styleId="3">
    <w:name w:val="heading 5"/>
    <w:basedOn w:val="1"/>
    <w:next w:val="1"/>
    <w:semiHidden/>
    <w:unhideWhenUsed/>
    <w:qFormat/>
    <w:uiPriority w:val="9"/>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4">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7">
    <w:name w:val="Strong"/>
    <w:basedOn w:val="6"/>
    <w:qFormat/>
    <w:uiPriority w:val="22"/>
    <w:rPr>
      <w:b/>
    </w:rPr>
  </w:style>
  <w:style w:type="character" w:styleId="8">
    <w:name w:val="Emphasis"/>
    <w:basedOn w:val="6"/>
    <w:qFormat/>
    <w:uiPriority w:val="20"/>
    <w:rPr>
      <w:i/>
    </w:rPr>
  </w:style>
  <w:style w:type="character" w:styleId="9">
    <w:name w:val="Hyperlink"/>
    <w:basedOn w:val="6"/>
    <w:semiHidden/>
    <w:unhideWhenUsed/>
    <w:uiPriority w:val="99"/>
    <w:rPr>
      <w:color w:val="0000FF"/>
      <w:u w:val="single"/>
    </w:rPr>
  </w:style>
  <w:style w:type="character" w:styleId="10">
    <w:name w:val="HTML Code"/>
    <w:basedOn w:val="6"/>
    <w:semiHidden/>
    <w:unhideWhenUsed/>
    <w:uiPriority w:val="99"/>
    <w:rPr>
      <w:rFonts w:ascii="Courier New" w:hAnsi="Courier New"/>
      <w:sz w:val="20"/>
    </w:rPr>
  </w:style>
  <w:style w:type="paragraph" w:customStyle="1" w:styleId="11">
    <w:name w:val="EndNote Bibliography Title"/>
    <w:basedOn w:val="1"/>
    <w:link w:val="12"/>
    <w:uiPriority w:val="0"/>
    <w:pPr>
      <w:spacing w:after="0"/>
      <w:jc w:val="center"/>
    </w:pPr>
    <w:rPr>
      <w:rFonts w:cs="Calibri"/>
    </w:rPr>
  </w:style>
  <w:style w:type="character" w:customStyle="1" w:styleId="12">
    <w:name w:val="EndNote Bibliography Title Char"/>
    <w:link w:val="11"/>
    <w:locked/>
    <w:uiPriority w:val="0"/>
    <w:rPr>
      <w:rFonts w:cs="Calibri"/>
      <w:sz w:val="22"/>
      <w:szCs w:val="22"/>
    </w:rPr>
  </w:style>
  <w:style w:type="paragraph" w:customStyle="1" w:styleId="13">
    <w:name w:val="EndNote Bibliography"/>
    <w:basedOn w:val="1"/>
    <w:link w:val="14"/>
    <w:uiPriority w:val="0"/>
    <w:pPr>
      <w:spacing w:line="240" w:lineRule="auto"/>
      <w:jc w:val="both"/>
    </w:pPr>
    <w:rPr>
      <w:rFonts w:cs="Calibri"/>
    </w:rPr>
  </w:style>
  <w:style w:type="character" w:customStyle="1" w:styleId="14">
    <w:name w:val="EndNote Bibliography Char"/>
    <w:link w:val="13"/>
    <w:locked/>
    <w:uiPriority w:val="0"/>
    <w:rPr>
      <w:rFonts w:cs="Calibri"/>
      <w:sz w:val="22"/>
      <w:szCs w:val="22"/>
    </w:rPr>
  </w:style>
  <w:style w:type="character" w:customStyle="1" w:styleId="15">
    <w:name w:val="Heading 1 Char"/>
    <w:link w:val="2"/>
    <w:uiPriority w:val="9"/>
    <w:rPr>
      <w:rFonts w:ascii="Calibri Light" w:hAnsi="Calibri Light" w:eastAsia="DengXian Light"/>
      <w:color w:val="2F5496"/>
      <w:sz w:val="32"/>
      <w:szCs w:val="32"/>
      <w:lang w:val="en-US" w:eastAsia="en-US"/>
    </w:rPr>
  </w:style>
  <w:style w:type="paragraph" w:customStyle="1" w:styleId="16">
    <w:name w:val="Bibliography"/>
    <w:basedOn w:val="1"/>
    <w:next w:val="1"/>
    <w:unhideWhenUsed/>
    <w:uiPriority w:val="37"/>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4.xml"/><Relationship Id="rId16" Type="http://schemas.openxmlformats.org/officeDocument/2006/relationships/customXml" Target="../customXml/item3.xml"/><Relationship Id="rId15" Type="http://schemas.openxmlformats.org/officeDocument/2006/relationships/customXml" Target="../customXml/item2.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http://schemas.openxmlformats.org/officeDocument/2006/bibliography" xmlns:b="http://schemas.openxmlformats.org/officeDocument/2006/bibliography" StyleName="APA" SelectedStyle="\APASixthEditionOfficeOnline.xsl" Version="6">
  <b:Source>
    <b:Tag>Bis06</b:Tag>
    <b:SourceType>Book</b:SourceType>
    <b:Guid>{F3AFDEBE-F666-48EC-AC8B-05BB5452D1C7}</b:Guid>
    <b:Author>
      <b:Author>
        <b:NameList>
          <b:Person>
            <b:Last>Bishop</b:Last>
            <b:First>Christopher</b:First>
            <b:Middle>M</b:Middle>
          </b:Person>
          <b:Person>
            <b:Last>Nasrabadi</b:Last>
            <b:First>Nasser</b:First>
            <b:Middle>M</b:Middle>
          </b:Person>
        </b:NameList>
      </b:Author>
    </b:Author>
    <b:Title>Pattern recognition and machine learning</b:Title>
    <b:Year>2006</b:Year>
    <b:Publisher>Springer</b:Publisher>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ma:versionID="2599bd7537571662387d04a27da9ab75" ct:_="" ma:contentTypeVersion="13" ma:_="" ma:contentTypeID="0x010100C80057BD9EC99247970BF15242FCE688" ma:contentTypeScope="" ma:contentTypeDescription="Create a new document." ma:contentTypeName="Document">
  <xsd:schema xmlns:ns3="dd3abbff-29ae-4407-9d41-1dc6cd022932" xmlns:ns4="f86dbca6-f680-4712-918a-de1e2a61eeb7" xmlns:xs="http://www.w3.org/2001/XMLSchema" xmlns:xsd="http://www.w3.org/2001/XMLSchema" xmlns:p="http://schemas.microsoft.com/office/2006/metadata/properties" targetNamespace="http://schemas.microsoft.com/office/2006/metadata/properties" ns3:_="" ma:fieldsID="0f4061b95b72d1e466e26d850890f816" ns4:_="" ma:root="true">
    <xsd:import namespace="dd3abbff-29ae-4407-9d41-1dc6cd022932"/>
    <xsd:import namespace="f86dbca6-f680-4712-918a-de1e2a61eeb7"/>
    <xsd:element name="properties">
      <xsd:complexType>
        <xsd:sequence>
          <xsd:element name="documentManagement">
            <xsd:complexType>
              <xsd:all>
                <xsd:element minOccurs="0" ref="ns3:MediaServiceMetadata"/>
                <xsd:element minOccurs="0" ref="ns3:MediaServiceFastMetadata"/>
                <xsd:element minOccurs="0" ref="ns3:MediaServiceAutoTags"/>
                <xsd:element minOccurs="0" ref="ns3:MediaServiceOCR"/>
                <xsd:element minOccurs="0" ref="ns3:MediaServiceGenerationTime"/>
                <xsd:element minOccurs="0" ref="ns3:MediaServiceEventHashCode"/>
                <xsd:element minOccurs="0" ref="ns3:MediaServiceDateTaken"/>
                <xsd:element minOccurs="0" ref="ns4:SharedWithUsers"/>
                <xsd:element minOccurs="0" ref="ns4:SharedWithDetails"/>
                <xsd:element minOccurs="0" ref="ns4:SharingHintHash"/>
                <xsd:element minOccurs="0" ref="ns3:MediaServiceLocation"/>
                <xsd:element minOccurs="0" ref="ns3:MediaServiceAutoKeyPoints"/>
                <xsd:element minOccurs="0" ref="ns3:MediaServiceKeyPoints"/>
              </xsd:all>
            </xsd:complexType>
          </xsd:element>
        </xsd:sequence>
      </xsd:complexType>
    </xsd:element>
  </xsd:schema>
  <xsd:schema xmlns:xs="http://www.w3.org/2001/XMLSchema" xmlns:xsd="http://www.w3.org/2001/XMLSchema" xmlns:dms="http://schemas.microsoft.com/office/2006/documentManagement/types" xmlns:pc="http://schemas.microsoft.com/office/infopath/2007/PartnerControls" targetNamespace="dd3abbff-29ae-4407-9d41-1dc6cd022932" elementFormDefault="qualified">
    <xsd:import namespace="http://schemas.microsoft.com/office/2006/documentManagement/types"/>
    <xsd:import namespace="http://schemas.microsoft.com/office/infopath/2007/PartnerControls"/>
    <xsd:element name="MediaServiceMetadata" ma:index="8" ma:readOnly="true" ma:hidden="true" ma:displayName="MediaServiceMetadata" ma:internalName="MediaServiceMetadata" nillable="true">
      <xsd:simpleType>
        <xsd:restriction base="dms:Note"/>
      </xsd:simpleType>
    </xsd:element>
    <xsd:element name="MediaServiceFastMetadata" ma:index="9" ma:readOnly="true" ma:hidden="true" ma:displayName="MediaServiceFastMetadata" ma:internalName="MediaServiceFastMetadata" nillable="true">
      <xsd:simpleType>
        <xsd:restriction base="dms:Note"/>
      </xsd:simpleType>
    </xsd:element>
    <xsd:element name="MediaServiceAutoTags" ma:index="10" ma:readOnly="true" ma:displayName="Tags" ma:internalName="MediaServiceAutoTags" nillable="true">
      <xsd:simpleType>
        <xsd:restriction base="dms:Text"/>
      </xsd:simpleType>
    </xsd:element>
    <xsd:element name="MediaServiceOCR" ma:index="11" ma:readOnly="true" ma:displayName="Extracted Text" ma:internalName="MediaServiceOCR" nillable="true">
      <xsd:simpleType>
        <xsd:restriction base="dms:Note">
          <xsd:maxLength value="255"/>
        </xsd:restriction>
      </xsd:simpleType>
    </xsd:element>
    <xsd:element name="MediaServiceGenerationTime" ma:index="12" ma:readOnly="true" ma:hidden="true" ma:displayName="MediaServiceGenerationTime" ma:internalName="MediaServiceGenerationTime" nillable="true">
      <xsd:simpleType>
        <xsd:restriction base="dms:Text"/>
      </xsd:simpleType>
    </xsd:element>
    <xsd:element name="MediaServiceEventHashCode" ma:index="13" ma:readOnly="true" ma:hidden="true" ma:displayName="MediaServiceEventHashCode" ma:internalName="MediaServiceEventHashCode" nillable="true">
      <xsd:simpleType>
        <xsd:restriction base="dms:Text"/>
      </xsd:simpleType>
    </xsd:element>
    <xsd:element name="MediaServiceDateTaken" ma:index="14" ma:readOnly="true" ma:hidden="true" ma:displayName="MediaServiceDateTaken" ma:internalName="MediaServiceDateTaken" nillable="true">
      <xsd:simpleType>
        <xsd:restriction base="dms:Text"/>
      </xsd:simpleType>
    </xsd:element>
    <xsd:element name="MediaServiceLocation" ma:index="18" ma:readOnly="true" ma:displayName="Location" ma:internalName="MediaServiceLocation" nillable="true">
      <xsd:simpleType>
        <xsd:restriction base="dms:Text"/>
      </xsd:simpleType>
    </xsd:element>
    <xsd:element name="MediaServiceAutoKeyPoints" ma:index="19" ma:readOnly="true" ma:hidden="true" ma:displayName="MediaServiceAutoKeyPoints" ma:internalName="MediaServiceAutoKeyPoints" nillable="true">
      <xsd:simpleType>
        <xsd:restriction base="dms:Note"/>
      </xsd:simpleType>
    </xsd:element>
    <xsd:element name="MediaServiceKeyPoints" ma:index="20" ma:readOnly="true" ma:displayName="KeyPoints" ma:internalName="MediaServiceKeyPoints" nillable="true">
      <xsd:simpleType>
        <xsd:restriction base="dms:Note">
          <xsd:maxLength value="255"/>
        </xsd:restriction>
      </xsd:simpleType>
    </xsd:element>
  </xsd:schema>
  <xsd:schema xmlns:xs="http://www.w3.org/2001/XMLSchema" xmlns:xsd="http://www.w3.org/2001/XMLSchema" xmlns:dms="http://schemas.microsoft.com/office/2006/documentManagement/types" xmlns:pc="http://schemas.microsoft.com/office/infopath/2007/PartnerControls" targetNamespace="f86dbca6-f680-4712-918a-de1e2a61eeb7" elementFormDefault="qualified">
    <xsd:import namespace="http://schemas.microsoft.com/office/2006/documentManagement/types"/>
    <xsd:import namespace="http://schemas.microsoft.com/office/infopath/2007/PartnerControls"/>
    <xsd:element name="SharedWithUsers" ma:index="15" ma:readOnly="true" ma:displayName="Shared With" ma:internalName="SharedWithUsers" nillable="true">
      <xsd:complexType>
        <xsd:complexContent>
          <xsd:extension base="dms:UserMulti">
            <xsd:sequence>
              <xsd:element name="UserInfo" maxOccurs="unbounded" minOccurs="0">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ma:readOnly="true" ma:displayName="Shared With Details" ma:internalName="SharedWithDetails" nillable="true">
      <xsd:simpleType>
        <xsd:restriction base="dms:Note">
          <xsd:maxLength value="255"/>
        </xsd:restriction>
      </xsd:simpleType>
    </xsd:element>
    <xsd:element name="SharingHintHash" ma:index="17" ma:readOnly="true" ma:hidden="true" ma:displayName="Sharing Hint Hash" ma:internalName="SharingHintHash" nillable="true">
      <xsd:simpleType>
        <xsd:restriction base="dms:Text"/>
      </xsd:simpleType>
    </xsd:element>
  </xsd:schema>
  <xsd:schema xmlns:dc="http://purl.org/dc/elements/1.1/" xmlns:odoc="http://schemas.microsoft.com/internal/obd" xmlns="http://schemas.openxmlformats.org/package/2006/metadata/core-properties" xmlns:xsd="http://www.w3.org/2001/XMLSchema" xmlns:dcterms="http://purl.org/dc/terms/" xmlns:xsi="http://www.w3.org/2001/XMLSchema-instance" targetNamespace="http://schemas.openxmlformats.org/package/2006/metadata/core-properties" attributeFormDefault="unqualified" blockDefault="#all" elementFormDefault="qualified">
    <xsd:import schemaLocation="http://dublincore.org/schemas/xmls/qdc/2003/04/02/dc.xsd" namespace="http://purl.org/dc/elements/1.1/"/>
    <xsd:import schemaLocation="http://dublincore.org/schemas/xmls/qdc/2003/04/02/dcterms.xsd" namespace="http://purl.org/dc/terms/"/>
    <xsd:element name="coreProperties" type="CT_coreProperties"/>
    <xsd:complexType name="CT_coreProperties">
      <xsd:all>
        <xsd:element maxOccurs="1" minOccurs="0" ref="dc:creator"/>
        <xsd:element maxOccurs="1" minOccurs="0" ref="dcterms:created"/>
        <xsd:element maxOccurs="1" minOccurs="0" ref="dc:identifier"/>
        <xsd:element name="contentType" ma:index="0" ma:displayName="Content Type" maxOccurs="1" type="xsd:string" minOccurs="0"/>
        <xsd:element ma:index="4" ma:displayName="Title" maxOccurs="1" minOccurs="0" ref="dc:title"/>
        <xsd:element maxOccurs="1" minOccurs="0" ref="dc:subject"/>
        <xsd:element maxOccurs="1" minOccurs="0" ref="dc:description"/>
        <xsd:element name="keywords" maxOccurs="1" type="xsd:string" minOccurs="0"/>
        <xsd:element maxOccurs="1" minOccurs="0" ref="dc:language"/>
        <xsd:element name="category" maxOccurs="1" type="xsd:string" minOccurs="0"/>
        <xsd:element name="version" maxOccurs="1" type="xsd:string" minOccurs="0"/>
        <xsd:element name="revision" maxOccurs="1" type="xsd:string" minOccurs="0">
          <xsd:annotation>
            <xsd:documentation>
                        This value indicates the number of saves or revisions. The application is responsible for updating this value after each revision.
                    </xsd:documentation>
          </xsd:annotation>
        </xsd:element>
        <xsd:element name="lastModifiedBy" maxOccurs="1" type="xsd:string" minOccurs="0"/>
        <xsd:element maxOccurs="1" minOccurs="0" ref="dcterms:modified"/>
        <xsd:element name="contentStatus" maxOccurs="1" type="xsd:string" minOccurs="0"/>
      </xsd:all>
    </xsd:complexType>
  </xsd:schema>
  <xs:schema xmlns:xs="http://www.w3.org/2001/XMLSchema" xmlns:pc="http://schemas.microsoft.com/office/infopath/2007/PartnerControls" targetNamespace="http://schemas.microsoft.com/office/infopath/2007/PartnerControls" attributeFormDefault="unqualified" elementFormDefault="qualified">
    <xs:element name="Person">
      <xs:complexType>
        <xs:sequence>
          <xs:element minOccurs="0" ref="pc:DisplayName"/>
          <xs:element minOccurs="0" ref="pc:AccountId"/>
          <xs:element minOccurs="0" ref="pc:AccountType"/>
        </xs:sequence>
      </xs:complexType>
    </xs:element>
    <xs:element name="DisplayName" type="xs:string"/>
    <xs:element name="AccountId" type="xs:string"/>
    <xs:element name="AccountType" type="xs:string"/>
    <xs:element name="BDCAssociatedEntity">
      <xs:complexType>
        <xs:sequence>
          <xs:element maxOccurs="unbounded" minOccurs="0" ref="pc:BDCEntity"/>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minOccurs="0" ref="pc:EntityDisplayName"/>
          <xs:element minOccurs="0" ref="pc:EntityInstanceReference"/>
          <xs:element minOccurs="0" ref="pc:EntityId1"/>
          <xs:element minOccurs="0" ref="pc:EntityId2"/>
          <xs:element minOccurs="0" ref="pc:EntityId3"/>
          <xs:element minOccurs="0" ref="pc:EntityId4"/>
          <xs:element minOccurs="0" ref="pc:EntityId5"/>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maxOccurs="unbounded" minOccurs="0" ref="pc:TermInfo"/>
        </xs:sequence>
      </xs:complexType>
    </xs:element>
    <xs:element name="TermInfo">
      <xs:complexType>
        <xs:sequence>
          <xs:element minOccurs="0" ref="pc:TermName"/>
          <xs:element minOccurs="0" ref="pc:TermId"/>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4A7A6DE-CC46-49CF-A2FC-697534A445FD}">
  <ds:schemaRefs/>
</ds:datastoreItem>
</file>

<file path=customXml/itemProps2.xml><?xml version="1.0" encoding="utf-8"?>
<ds:datastoreItem xmlns:ds="http://schemas.openxmlformats.org/officeDocument/2006/customXml" ds:itemID="{77C2BC50-C2E4-4FDA-937C-488502B3E569}">
  <ds:schemaRefs/>
</ds:datastoreItem>
</file>

<file path=customXml/itemProps3.xml><?xml version="1.0" encoding="utf-8"?>
<ds:datastoreItem xmlns:ds="http://schemas.openxmlformats.org/officeDocument/2006/customXml" ds:itemID="{45C2B504-A913-45A2-BB64-03C03898D58D}">
  <ds:schemaRefs/>
</ds:datastoreItem>
</file>

<file path=customXml/itemProps4.xml><?xml version="1.0" encoding="utf-8"?>
<ds:datastoreItem xmlns:ds="http://schemas.openxmlformats.org/officeDocument/2006/customXml" ds:itemID="{4BBB885D-92C4-442B-8885-46065A92F6C3}">
  <ds:schemaRefs/>
</ds:datastoreItem>
</file>

<file path=docProps/app.xml><?xml version="1.0" encoding="utf-8"?>
<Properties xmlns="http://schemas.openxmlformats.org/officeDocument/2006/extended-properties" xmlns:vt="http://schemas.openxmlformats.org/officeDocument/2006/docPropsVTypes">
  <Template>Normal</Template>
  <Pages>6</Pages>
  <Words>321</Words>
  <Characters>1833</Characters>
  <Lines>15</Lines>
  <Paragraphs>4</Paragraphs>
  <TotalTime>15</TotalTime>
  <ScaleCrop>false</ScaleCrop>
  <LinksUpToDate>false</LinksUpToDate>
  <CharactersWithSpaces>2150</CharactersWithSpaces>
  <Application>WPS Office_7.3.1.8967_F1E327BC-269C-435d-A152-05C5408002CA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2020-05-11T09:48:00Z</dcterms:created>
  <dc:creator>Hasti Samadi;Ling Luo</dc:creator>
  <cp:lastModifiedBy>我是安昙</cp:lastModifiedBy>
  <dcterms:modified xsi:type="dcterms:W3CDTF">2025-05-23T03:07:28Z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0x010100C80057BD9EC99247970BF15242FCE688</vt:lpwstr>
  </property>
  <property fmtid="{D5CDD505-2E9C-101B-9397-08002B2CF9AE}" pid="3" name="KSOProductBuildVer">
    <vt:lpwstr>2052-7.3.1.8967</vt:lpwstr>
  </property>
  <property fmtid="{D5CDD505-2E9C-101B-9397-08002B2CF9AE}" pid="4" name="ICV">
    <vt:lpwstr>DD165219A5DDE3C791F32E68E62CFAD6_42</vt:lpwstr>
  </property>
</Properties>
</file>