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4A" w:rsidRDefault="00FC564A"/>
    <w:p w:rsidR="00FC564A" w:rsidRPr="00E105E3" w:rsidRDefault="0036297E" w:rsidP="00FC564A">
      <w:pPr>
        <w:pStyle w:val="1"/>
        <w:ind w:firstLine="420"/>
        <w:jc w:val="both"/>
        <w:rPr>
          <w:sz w:val="44"/>
          <w:szCs w:val="44"/>
        </w:rPr>
      </w:pPr>
      <w:r>
        <w:rPr>
          <w:rFonts w:hint="eastAsia"/>
          <w:sz w:val="44"/>
          <w:szCs w:val="44"/>
        </w:rPr>
        <w:t>HDS</w:t>
      </w:r>
      <w:r>
        <w:rPr>
          <w:rFonts w:hint="eastAsia"/>
          <w:sz w:val="44"/>
          <w:szCs w:val="44"/>
        </w:rPr>
        <w:t>存储</w:t>
      </w:r>
      <w:r w:rsidR="00605462">
        <w:rPr>
          <w:rFonts w:hint="eastAsia"/>
          <w:sz w:val="44"/>
          <w:szCs w:val="44"/>
        </w:rPr>
        <w:t>扩容</w:t>
      </w:r>
      <w:r w:rsidR="00FC564A" w:rsidRPr="00E105E3">
        <w:rPr>
          <w:sz w:val="44"/>
          <w:szCs w:val="44"/>
        </w:rPr>
        <w:t>测试用例</w:t>
      </w:r>
    </w:p>
    <w:p w:rsidR="00605462" w:rsidRDefault="00605462" w:rsidP="00FC564A">
      <w:pPr>
        <w:spacing w:line="360" w:lineRule="auto"/>
        <w:outlineLvl w:val="1"/>
        <w:rPr>
          <w:rFonts w:ascii="Arial" w:hAnsi="Arial"/>
          <w:b/>
          <w:sz w:val="28"/>
          <w:szCs w:val="28"/>
        </w:rPr>
      </w:pPr>
      <w:bookmarkStart w:id="0" w:name="_Toc295734682"/>
    </w:p>
    <w:p w:rsidR="00605462" w:rsidRPr="00E105E3" w:rsidRDefault="00605462" w:rsidP="00605462">
      <w:pPr>
        <w:spacing w:line="360" w:lineRule="auto"/>
        <w:outlineLvl w:val="1"/>
        <w:rPr>
          <w:rFonts w:ascii="Arial" w:hAnsi="Arial"/>
          <w:b/>
          <w:sz w:val="28"/>
          <w:szCs w:val="28"/>
        </w:rPr>
      </w:pPr>
      <w:r>
        <w:rPr>
          <w:rFonts w:ascii="Arial" w:hAnsi="Arial" w:hint="eastAsia"/>
          <w:b/>
          <w:sz w:val="28"/>
          <w:szCs w:val="28"/>
        </w:rPr>
        <w:t>HUS 150</w:t>
      </w:r>
      <w:r>
        <w:rPr>
          <w:rFonts w:ascii="Arial" w:hAnsi="Arial" w:hint="eastAsia"/>
          <w:b/>
          <w:sz w:val="28"/>
          <w:szCs w:val="28"/>
        </w:rPr>
        <w:t>硬盘</w:t>
      </w:r>
    </w:p>
    <w:tbl>
      <w:tblPr>
        <w:tblW w:w="8294" w:type="dxa"/>
        <w:tblInd w:w="94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threeDEngrave" w:sz="6" w:space="0" w:color="auto"/>
        </w:tblBorders>
        <w:tblLook w:val="0000" w:firstRow="0" w:lastRow="0" w:firstColumn="0" w:lastColumn="0" w:noHBand="0" w:noVBand="0"/>
      </w:tblPr>
      <w:tblGrid>
        <w:gridCol w:w="1634"/>
        <w:gridCol w:w="6660"/>
      </w:tblGrid>
      <w:tr w:rsidR="00605462" w:rsidRPr="00106891" w:rsidTr="0009657D">
        <w:trPr>
          <w:trHeight w:val="300"/>
        </w:trPr>
        <w:tc>
          <w:tcPr>
            <w:tcW w:w="1634" w:type="dxa"/>
            <w:shd w:val="clear" w:color="auto" w:fill="auto"/>
            <w:noWrap/>
            <w:vAlign w:val="center"/>
          </w:tcPr>
          <w:p w:rsidR="00605462" w:rsidRPr="00106891" w:rsidRDefault="00605462" w:rsidP="0009657D">
            <w:pPr>
              <w:widowControl/>
              <w:spacing w:line="360" w:lineRule="auto"/>
              <w:jc w:val="center"/>
              <w:rPr>
                <w:rFonts w:ascii="Arial" w:hAnsi="Arial" w:cs="宋体"/>
                <w:szCs w:val="21"/>
              </w:rPr>
            </w:pPr>
            <w:r w:rsidRPr="00106891">
              <w:rPr>
                <w:rFonts w:ascii="Arial" w:hAnsi="Arial" w:cs="宋体" w:hint="eastAsia"/>
                <w:szCs w:val="21"/>
              </w:rPr>
              <w:t>用例名称</w:t>
            </w:r>
          </w:p>
        </w:tc>
        <w:tc>
          <w:tcPr>
            <w:tcW w:w="6660" w:type="dxa"/>
            <w:shd w:val="clear" w:color="auto" w:fill="auto"/>
            <w:noWrap/>
            <w:vAlign w:val="center"/>
          </w:tcPr>
          <w:p w:rsidR="00605462" w:rsidRPr="00106891" w:rsidRDefault="00605462" w:rsidP="0009657D">
            <w:pPr>
              <w:widowControl/>
              <w:spacing w:line="360" w:lineRule="auto"/>
              <w:rPr>
                <w:rFonts w:ascii="Arial" w:hAnsi="Arial" w:cs="宋体"/>
                <w:szCs w:val="21"/>
              </w:rPr>
            </w:pPr>
            <w:r>
              <w:rPr>
                <w:rFonts w:ascii="Arial" w:hAnsi="Arial" w:cs="宋体" w:hint="eastAsia"/>
                <w:szCs w:val="21"/>
              </w:rPr>
              <w:t>核实</w:t>
            </w:r>
            <w:r>
              <w:rPr>
                <w:rFonts w:ascii="Arial" w:hAnsi="Arial" w:cs="宋体" w:hint="eastAsia"/>
                <w:szCs w:val="21"/>
              </w:rPr>
              <w:t xml:space="preserve">HUS 150 </w:t>
            </w:r>
            <w:r>
              <w:rPr>
                <w:rFonts w:ascii="Arial" w:hAnsi="Arial" w:cs="宋体" w:hint="eastAsia"/>
                <w:szCs w:val="21"/>
              </w:rPr>
              <w:t>硬盘数量</w:t>
            </w:r>
          </w:p>
        </w:tc>
      </w:tr>
      <w:tr w:rsidR="00605462" w:rsidRPr="00106891" w:rsidTr="0009657D">
        <w:trPr>
          <w:trHeight w:val="300"/>
        </w:trPr>
        <w:tc>
          <w:tcPr>
            <w:tcW w:w="1634" w:type="dxa"/>
            <w:shd w:val="clear" w:color="auto" w:fill="auto"/>
            <w:noWrap/>
            <w:vAlign w:val="center"/>
          </w:tcPr>
          <w:p w:rsidR="00605462" w:rsidRPr="00106891" w:rsidRDefault="00605462" w:rsidP="0009657D">
            <w:pPr>
              <w:widowControl/>
              <w:spacing w:line="360" w:lineRule="auto"/>
              <w:jc w:val="center"/>
              <w:rPr>
                <w:rFonts w:ascii="Arial" w:hAnsi="Arial" w:cs="宋体"/>
                <w:szCs w:val="21"/>
              </w:rPr>
            </w:pPr>
            <w:r w:rsidRPr="00106891">
              <w:rPr>
                <w:rFonts w:ascii="Arial" w:hAnsi="Arial" w:cs="宋体" w:hint="eastAsia"/>
                <w:szCs w:val="21"/>
              </w:rPr>
              <w:t>预置条件</w:t>
            </w:r>
          </w:p>
        </w:tc>
        <w:tc>
          <w:tcPr>
            <w:tcW w:w="6660" w:type="dxa"/>
            <w:shd w:val="clear" w:color="auto" w:fill="auto"/>
            <w:noWrap/>
            <w:vAlign w:val="center"/>
          </w:tcPr>
          <w:p w:rsidR="00605462" w:rsidRPr="00605462" w:rsidRDefault="00605462" w:rsidP="00605462">
            <w:pPr>
              <w:pStyle w:val="a5"/>
              <w:widowControl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Arial" w:hAnsi="Arial" w:cs="宋体" w:hint="eastAsia"/>
                <w:szCs w:val="21"/>
              </w:rPr>
            </w:pPr>
            <w:r w:rsidRPr="00605462">
              <w:rPr>
                <w:rFonts w:ascii="Arial" w:hAnsi="Arial" w:cs="宋体" w:hint="eastAsia"/>
                <w:szCs w:val="21"/>
              </w:rPr>
              <w:t xml:space="preserve">HUS 150 </w:t>
            </w:r>
            <w:r w:rsidRPr="00605462">
              <w:rPr>
                <w:rFonts w:ascii="Arial" w:hAnsi="Arial" w:cs="宋体" w:hint="eastAsia"/>
                <w:szCs w:val="21"/>
              </w:rPr>
              <w:t>设备运行正常</w:t>
            </w:r>
            <w:r>
              <w:rPr>
                <w:rFonts w:ascii="Arial" w:hAnsi="Arial" w:cs="宋体" w:hint="eastAsia"/>
                <w:szCs w:val="21"/>
              </w:rPr>
              <w:t>。</w:t>
            </w:r>
          </w:p>
          <w:p w:rsidR="00605462" w:rsidRPr="00605462" w:rsidRDefault="00605462" w:rsidP="00605462">
            <w:pPr>
              <w:pStyle w:val="a5"/>
              <w:widowControl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Arial" w:hAnsi="Arial" w:cs="宋体"/>
                <w:szCs w:val="21"/>
              </w:rPr>
            </w:pPr>
            <w:r>
              <w:rPr>
                <w:rFonts w:ascii="Arial" w:hAnsi="Arial" w:cs="宋体" w:hint="eastAsia"/>
                <w:szCs w:val="21"/>
              </w:rPr>
              <w:t>管理员级别的用户登录</w:t>
            </w:r>
            <w:r>
              <w:rPr>
                <w:rFonts w:ascii="Arial" w:hAnsi="Arial" w:cs="宋体" w:hint="eastAsia"/>
                <w:szCs w:val="21"/>
              </w:rPr>
              <w:t>HUS 150</w:t>
            </w:r>
            <w:r>
              <w:rPr>
                <w:rFonts w:ascii="Arial" w:hAnsi="Arial" w:cs="宋体" w:hint="eastAsia"/>
                <w:szCs w:val="21"/>
              </w:rPr>
              <w:t>管理软件。</w:t>
            </w:r>
          </w:p>
        </w:tc>
      </w:tr>
      <w:tr w:rsidR="00605462" w:rsidRPr="00106891" w:rsidTr="0009657D">
        <w:trPr>
          <w:trHeight w:val="1260"/>
        </w:trPr>
        <w:tc>
          <w:tcPr>
            <w:tcW w:w="1634" w:type="dxa"/>
            <w:shd w:val="clear" w:color="auto" w:fill="auto"/>
            <w:noWrap/>
            <w:vAlign w:val="center"/>
          </w:tcPr>
          <w:p w:rsidR="00605462" w:rsidRPr="00106891" w:rsidRDefault="00605462" w:rsidP="0009657D">
            <w:pPr>
              <w:widowControl/>
              <w:spacing w:line="360" w:lineRule="auto"/>
              <w:jc w:val="center"/>
              <w:rPr>
                <w:rFonts w:ascii="Arial" w:hAnsi="Arial" w:cs="宋体"/>
                <w:szCs w:val="21"/>
              </w:rPr>
            </w:pPr>
            <w:r w:rsidRPr="00106891">
              <w:rPr>
                <w:rFonts w:ascii="Arial" w:hAnsi="Arial" w:cs="宋体" w:hint="eastAsia"/>
                <w:szCs w:val="21"/>
              </w:rPr>
              <w:t>操作步骤</w:t>
            </w:r>
          </w:p>
        </w:tc>
        <w:tc>
          <w:tcPr>
            <w:tcW w:w="6660" w:type="dxa"/>
            <w:shd w:val="clear" w:color="auto" w:fill="auto"/>
            <w:vAlign w:val="center"/>
          </w:tcPr>
          <w:p w:rsidR="00605462" w:rsidRPr="00605462" w:rsidRDefault="00605462" w:rsidP="00605462">
            <w:pPr>
              <w:pStyle w:val="a5"/>
              <w:widowControl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Arial" w:hAnsi="Arial" w:cs="宋体" w:hint="eastAsia"/>
                <w:szCs w:val="21"/>
              </w:rPr>
            </w:pPr>
            <w:r w:rsidRPr="00605462">
              <w:rPr>
                <w:rFonts w:ascii="Arial" w:hAnsi="Arial" w:cs="宋体" w:hint="eastAsia"/>
                <w:szCs w:val="21"/>
              </w:rPr>
              <w:t>登录</w:t>
            </w:r>
            <w:r w:rsidRPr="00605462">
              <w:rPr>
                <w:rFonts w:ascii="Arial" w:hAnsi="Arial" w:cs="宋体" w:hint="eastAsia"/>
                <w:szCs w:val="21"/>
              </w:rPr>
              <w:t>HUS 150</w:t>
            </w:r>
            <w:r w:rsidRPr="00605462">
              <w:rPr>
                <w:rFonts w:ascii="Arial" w:hAnsi="Arial" w:cs="宋体" w:hint="eastAsia"/>
                <w:szCs w:val="21"/>
              </w:rPr>
              <w:t>管理软件</w:t>
            </w:r>
            <w:r>
              <w:rPr>
                <w:rFonts w:ascii="Arial" w:hAnsi="Arial" w:cs="宋体" w:hint="eastAsia"/>
                <w:szCs w:val="21"/>
              </w:rPr>
              <w:t>。</w:t>
            </w:r>
          </w:p>
          <w:p w:rsidR="00605462" w:rsidRPr="00605462" w:rsidRDefault="00605462" w:rsidP="00605462">
            <w:pPr>
              <w:pStyle w:val="a5"/>
              <w:widowControl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Arial" w:hAnsi="Arial" w:cs="宋体"/>
                <w:szCs w:val="21"/>
              </w:rPr>
            </w:pPr>
            <w:r>
              <w:rPr>
                <w:rFonts w:ascii="Arial" w:hAnsi="Arial" w:cs="宋体" w:hint="eastAsia"/>
                <w:szCs w:val="21"/>
              </w:rPr>
              <w:t>核查硬盘数量。</w:t>
            </w:r>
          </w:p>
        </w:tc>
      </w:tr>
      <w:tr w:rsidR="00605462" w:rsidRPr="00106891" w:rsidTr="0009657D">
        <w:trPr>
          <w:trHeight w:val="300"/>
        </w:trPr>
        <w:tc>
          <w:tcPr>
            <w:tcW w:w="1634" w:type="dxa"/>
            <w:shd w:val="clear" w:color="auto" w:fill="auto"/>
            <w:noWrap/>
            <w:vAlign w:val="center"/>
          </w:tcPr>
          <w:p w:rsidR="00605462" w:rsidRPr="00106891" w:rsidRDefault="00605462" w:rsidP="0009657D">
            <w:pPr>
              <w:widowControl/>
              <w:spacing w:line="360" w:lineRule="auto"/>
              <w:jc w:val="center"/>
              <w:rPr>
                <w:rFonts w:ascii="Arial" w:hAnsi="Arial" w:cs="宋体"/>
                <w:szCs w:val="21"/>
              </w:rPr>
            </w:pPr>
            <w:r w:rsidRPr="00106891">
              <w:rPr>
                <w:rFonts w:ascii="Arial" w:hAnsi="Arial" w:cs="宋体" w:hint="eastAsia"/>
                <w:szCs w:val="21"/>
              </w:rPr>
              <w:t>预期结果</w:t>
            </w:r>
          </w:p>
        </w:tc>
        <w:tc>
          <w:tcPr>
            <w:tcW w:w="6660" w:type="dxa"/>
            <w:shd w:val="clear" w:color="auto" w:fill="auto"/>
            <w:noWrap/>
            <w:vAlign w:val="center"/>
          </w:tcPr>
          <w:p w:rsidR="00605462" w:rsidRPr="00106891" w:rsidRDefault="00605462" w:rsidP="0009657D">
            <w:pPr>
              <w:widowControl/>
              <w:spacing w:line="360" w:lineRule="auto"/>
              <w:rPr>
                <w:rFonts w:ascii="Arial" w:hAnsi="Arial" w:cs="宋体"/>
                <w:szCs w:val="21"/>
              </w:rPr>
            </w:pPr>
            <w:r w:rsidRPr="00106891">
              <w:rPr>
                <w:rFonts w:ascii="Arial" w:hAnsi="Arial" w:hint="eastAsia"/>
                <w:szCs w:val="21"/>
              </w:rPr>
              <w:t>1</w:t>
            </w:r>
            <w:r w:rsidRPr="00106891">
              <w:rPr>
                <w:rFonts w:ascii="Arial" w:hAnsi="Arial" w:hint="eastAsia"/>
                <w:szCs w:val="21"/>
              </w:rPr>
              <w:t>、</w:t>
            </w:r>
            <w:r>
              <w:rPr>
                <w:rFonts w:ascii="Arial" w:hAnsi="Arial" w:cs="宋体" w:hint="eastAsia"/>
                <w:szCs w:val="21"/>
              </w:rPr>
              <w:t>符合合同清单数量</w:t>
            </w:r>
          </w:p>
        </w:tc>
      </w:tr>
      <w:tr w:rsidR="00605462" w:rsidRPr="00106891" w:rsidTr="0009657D">
        <w:trPr>
          <w:trHeight w:val="300"/>
        </w:trPr>
        <w:tc>
          <w:tcPr>
            <w:tcW w:w="1634" w:type="dxa"/>
            <w:shd w:val="clear" w:color="auto" w:fill="auto"/>
            <w:noWrap/>
            <w:vAlign w:val="center"/>
          </w:tcPr>
          <w:p w:rsidR="00605462" w:rsidRPr="00106891" w:rsidRDefault="00605462" w:rsidP="0009657D">
            <w:pPr>
              <w:widowControl/>
              <w:spacing w:line="360" w:lineRule="auto"/>
              <w:jc w:val="center"/>
              <w:rPr>
                <w:rFonts w:ascii="Arial" w:hAnsi="Arial" w:cs="宋体"/>
                <w:szCs w:val="21"/>
              </w:rPr>
            </w:pPr>
            <w:r w:rsidRPr="00106891">
              <w:rPr>
                <w:rFonts w:ascii="Arial" w:hAnsi="Arial" w:cs="宋体" w:hint="eastAsia"/>
                <w:szCs w:val="21"/>
              </w:rPr>
              <w:t>实测结果</w:t>
            </w:r>
          </w:p>
        </w:tc>
        <w:tc>
          <w:tcPr>
            <w:tcW w:w="6660" w:type="dxa"/>
            <w:shd w:val="clear" w:color="auto" w:fill="auto"/>
            <w:noWrap/>
            <w:vAlign w:val="center"/>
          </w:tcPr>
          <w:p w:rsidR="00605462" w:rsidRPr="00106891" w:rsidRDefault="00605462" w:rsidP="0009657D">
            <w:pPr>
              <w:widowControl/>
              <w:spacing w:line="360" w:lineRule="auto"/>
              <w:rPr>
                <w:rFonts w:ascii="Arial" w:hAnsi="Arial" w:cs="宋体"/>
                <w:szCs w:val="21"/>
              </w:rPr>
            </w:pPr>
            <w:r w:rsidRPr="00106891">
              <w:rPr>
                <w:rFonts w:ascii="Arial" w:hAnsi="Arial" w:cs="宋体"/>
                <w:szCs w:val="21"/>
              </w:rPr>
              <w:t xml:space="preserve">　</w:t>
            </w:r>
          </w:p>
        </w:tc>
      </w:tr>
    </w:tbl>
    <w:p w:rsidR="00FC564A" w:rsidRDefault="00FC564A" w:rsidP="00FC564A">
      <w:pPr>
        <w:spacing w:line="360" w:lineRule="auto"/>
        <w:outlineLvl w:val="1"/>
        <w:rPr>
          <w:rFonts w:ascii="Arial" w:hAnsi="Arial"/>
          <w:b/>
          <w:sz w:val="28"/>
          <w:szCs w:val="28"/>
        </w:rPr>
      </w:pPr>
    </w:p>
    <w:bookmarkEnd w:id="0"/>
    <w:p w:rsidR="000013F0" w:rsidRPr="00342BCC" w:rsidRDefault="00FA67BB" w:rsidP="000013F0">
      <w:pPr>
        <w:pStyle w:val="1"/>
        <w:jc w:val="both"/>
        <w:rPr>
          <w:sz w:val="32"/>
          <w:szCs w:val="32"/>
        </w:rPr>
      </w:pPr>
      <w:r w:rsidRPr="00FA67BB">
        <w:rPr>
          <w:rFonts w:hint="eastAsia"/>
          <w:sz w:val="32"/>
          <w:szCs w:val="32"/>
        </w:rPr>
        <w:t>2012</w:t>
      </w:r>
      <w:r w:rsidRPr="00FA67BB">
        <w:rPr>
          <w:rFonts w:hint="eastAsia"/>
          <w:sz w:val="32"/>
          <w:szCs w:val="32"/>
        </w:rPr>
        <w:t>年中国联通广东行业网关扩容（第八期）工程</w:t>
      </w:r>
      <w:bookmarkStart w:id="1" w:name="_GoBack"/>
      <w:bookmarkEnd w:id="1"/>
      <w:r w:rsidR="00342BCC" w:rsidRPr="00342BCC">
        <w:rPr>
          <w:rFonts w:hint="eastAsia"/>
          <w:sz w:val="32"/>
          <w:szCs w:val="32"/>
        </w:rPr>
        <w:t>验收</w:t>
      </w:r>
      <w:r w:rsidR="000013F0" w:rsidRPr="00342BCC">
        <w:rPr>
          <w:rFonts w:hint="eastAsia"/>
          <w:sz w:val="32"/>
          <w:szCs w:val="32"/>
        </w:rPr>
        <w:t>确认签字表</w:t>
      </w:r>
    </w:p>
    <w:tbl>
      <w:tblPr>
        <w:tblW w:w="8520" w:type="dxa"/>
        <w:tblInd w:w="93" w:type="dxa"/>
        <w:tblLook w:val="0000" w:firstRow="0" w:lastRow="0" w:firstColumn="0" w:lastColumn="0" w:noHBand="0" w:noVBand="0"/>
      </w:tblPr>
      <w:tblGrid>
        <w:gridCol w:w="1940"/>
        <w:gridCol w:w="2740"/>
        <w:gridCol w:w="3840"/>
      </w:tblGrid>
      <w:tr w:rsidR="000013F0" w:rsidRPr="000719C0" w:rsidTr="00162AB8">
        <w:trPr>
          <w:trHeight w:val="28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3F0" w:rsidRPr="000719C0" w:rsidRDefault="000013F0" w:rsidP="00162AB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2" w:name="RANGE!A1"/>
            <w:r w:rsidRPr="000719C0">
              <w:rPr>
                <w:rFonts w:ascii="宋体" w:hAnsi="宋体" w:cs="宋体" w:hint="eastAsia"/>
                <w:kern w:val="0"/>
                <w:sz w:val="24"/>
              </w:rPr>
              <w:t>验收项目分类</w:t>
            </w:r>
            <w:bookmarkEnd w:id="2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3F0" w:rsidRPr="000719C0" w:rsidRDefault="000013F0" w:rsidP="00162AB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3" w:name="RANGE!B1"/>
            <w:r w:rsidRPr="000719C0">
              <w:rPr>
                <w:rFonts w:ascii="宋体" w:hAnsi="宋体" w:cs="宋体" w:hint="eastAsia"/>
                <w:kern w:val="0"/>
                <w:sz w:val="24"/>
              </w:rPr>
              <w:t>验收项目</w:t>
            </w:r>
            <w:bookmarkEnd w:id="3"/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13F0" w:rsidRPr="000719C0" w:rsidRDefault="000013F0" w:rsidP="00162AB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4" w:name="RANGE!C1"/>
            <w:r w:rsidRPr="000719C0">
              <w:rPr>
                <w:rFonts w:ascii="宋体" w:hAnsi="宋体" w:cs="宋体" w:hint="eastAsia"/>
                <w:kern w:val="0"/>
                <w:sz w:val="24"/>
              </w:rPr>
              <w:t>结果</w:t>
            </w:r>
            <w:bookmarkEnd w:id="4"/>
          </w:p>
        </w:tc>
      </w:tr>
      <w:tr w:rsidR="005D3A26" w:rsidRPr="000719C0" w:rsidTr="00E82EB9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A26" w:rsidRPr="000719C0" w:rsidRDefault="0036297E" w:rsidP="00162AB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HDS</w:t>
            </w:r>
            <w:r w:rsidR="005D3A26" w:rsidRPr="000719C0">
              <w:rPr>
                <w:rFonts w:ascii="宋体" w:hAnsi="宋体" w:cs="宋体" w:hint="eastAsia"/>
                <w:kern w:val="0"/>
                <w:sz w:val="24"/>
              </w:rPr>
              <w:t>测试项目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A26" w:rsidRPr="000719C0" w:rsidRDefault="0061393A" w:rsidP="005D3A2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HUS 150硬盘测试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A26" w:rsidRPr="000719C0" w:rsidRDefault="005D3A26" w:rsidP="00162AB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5" w:name="RANGE!C2"/>
            <w:r w:rsidRPr="000719C0">
              <w:rPr>
                <w:rFonts w:ascii="宋体" w:hAnsi="宋体" w:cs="宋体" w:hint="eastAsia"/>
                <w:kern w:val="0"/>
                <w:sz w:val="24"/>
              </w:rPr>
              <w:t>□通过    □未通过    □免测试</w:t>
            </w:r>
            <w:bookmarkEnd w:id="5"/>
          </w:p>
        </w:tc>
      </w:tr>
      <w:tr w:rsidR="000013F0" w:rsidRPr="00AD2CC8" w:rsidTr="00162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blHeader/>
        </w:trPr>
        <w:tc>
          <w:tcPr>
            <w:tcW w:w="8520" w:type="dxa"/>
            <w:gridSpan w:val="3"/>
            <w:shd w:val="clear" w:color="auto" w:fill="auto"/>
            <w:vAlign w:val="center"/>
          </w:tcPr>
          <w:p w:rsidR="000013F0" w:rsidRPr="00AD2CC8" w:rsidRDefault="000013F0" w:rsidP="00162AB8">
            <w:pPr>
              <w:pStyle w:val="TableHeading"/>
              <w:rPr>
                <w:b/>
                <w:sz w:val="36"/>
              </w:rPr>
            </w:pPr>
            <w:bookmarkStart w:id="6" w:name="FinalSignatureTitle"/>
            <w:r w:rsidRPr="00AD2CC8">
              <w:rPr>
                <w:rFonts w:hint="eastAsia"/>
                <w:b/>
                <w:sz w:val="36"/>
              </w:rPr>
              <w:t>客户验收签字总表</w:t>
            </w:r>
            <w:bookmarkEnd w:id="6"/>
          </w:p>
        </w:tc>
      </w:tr>
      <w:tr w:rsidR="000013F0" w:rsidTr="00162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520" w:type="dxa"/>
            <w:gridSpan w:val="3"/>
            <w:shd w:val="clear" w:color="auto" w:fill="auto"/>
            <w:vAlign w:val="center"/>
          </w:tcPr>
          <w:p w:rsidR="000013F0" w:rsidRPr="00F47803" w:rsidRDefault="000013F0" w:rsidP="00F47803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0013F0" w:rsidRPr="00F47803" w:rsidRDefault="000013F0" w:rsidP="00F47803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F47803">
              <w:rPr>
                <w:rFonts w:asciiTheme="minorEastAsia" w:eastAsiaTheme="minorEastAsia" w:hAnsiTheme="minorEastAsia" w:hint="eastAsia"/>
                <w:sz w:val="24"/>
              </w:rPr>
              <w:t>结论：本次验收工作共验收______项，通过 ______ 项，未通过 ___ 项，免测试 ___ 项。</w:t>
            </w:r>
          </w:p>
          <w:p w:rsidR="000013F0" w:rsidRPr="00F47803" w:rsidRDefault="000013F0" w:rsidP="00F47803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0013F0" w:rsidRPr="00F47803" w:rsidRDefault="00342BCC" w:rsidP="00F47803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F47803">
              <w:rPr>
                <w:rFonts w:asciiTheme="minorEastAsia" w:eastAsiaTheme="minorEastAsia" w:hAnsiTheme="minorEastAsia" w:hint="eastAsia"/>
                <w:sz w:val="24"/>
              </w:rPr>
              <w:t>广东联通</w:t>
            </w:r>
            <w:r w:rsidR="000013F0" w:rsidRPr="00F47803">
              <w:rPr>
                <w:rFonts w:asciiTheme="minorEastAsia" w:eastAsiaTheme="minorEastAsia" w:hAnsiTheme="minorEastAsia" w:hint="eastAsia"/>
                <w:sz w:val="24"/>
              </w:rPr>
              <w:t>代表：</w:t>
            </w:r>
            <w:r w:rsidR="005D3A26" w:rsidRPr="00F47803">
              <w:rPr>
                <w:rFonts w:asciiTheme="minorEastAsia" w:eastAsiaTheme="minorEastAsia" w:hAnsiTheme="minorEastAsia" w:hint="eastAsia"/>
                <w:sz w:val="24"/>
              </w:rPr>
              <w:t xml:space="preserve">                      </w:t>
            </w:r>
            <w:r w:rsidR="000D30CB" w:rsidRPr="00F47803">
              <w:rPr>
                <w:rFonts w:asciiTheme="minorEastAsia" w:eastAsiaTheme="minorEastAsia" w:hAnsiTheme="minorEastAsia" w:hint="eastAsia"/>
                <w:sz w:val="24"/>
              </w:rPr>
              <w:t>康讯代表：</w:t>
            </w:r>
          </w:p>
          <w:p w:rsidR="000013F0" w:rsidRPr="00F47803" w:rsidRDefault="000013F0" w:rsidP="00F47803">
            <w:pPr>
              <w:widowControl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0013F0" w:rsidRDefault="005D3A26" w:rsidP="00F47803">
            <w:pPr>
              <w:widowControl/>
              <w:jc w:val="left"/>
            </w:pPr>
            <w:r w:rsidRPr="00F47803">
              <w:rPr>
                <w:rFonts w:asciiTheme="minorEastAsia" w:eastAsiaTheme="minorEastAsia" w:hAnsiTheme="minorEastAsia" w:hint="eastAsia"/>
                <w:sz w:val="24"/>
              </w:rPr>
              <w:t xml:space="preserve">日期                          </w:t>
            </w:r>
            <w:r w:rsidR="000D30CB">
              <w:rPr>
                <w:rFonts w:asciiTheme="minorEastAsia" w:eastAsiaTheme="minorEastAsia" w:hAnsiTheme="minorEastAsia" w:hint="eastAsia"/>
                <w:sz w:val="24"/>
              </w:rPr>
              <w:t xml:space="preserve">       </w:t>
            </w:r>
            <w:r w:rsidRPr="00F47803">
              <w:rPr>
                <w:rFonts w:asciiTheme="minorEastAsia" w:eastAsiaTheme="minorEastAsia" w:hAnsiTheme="minorEastAsia" w:hint="eastAsia"/>
                <w:sz w:val="24"/>
              </w:rPr>
              <w:t xml:space="preserve">日期                           </w:t>
            </w:r>
          </w:p>
        </w:tc>
      </w:tr>
    </w:tbl>
    <w:p w:rsidR="000013F0" w:rsidRPr="004612CA" w:rsidRDefault="000013F0" w:rsidP="000013F0"/>
    <w:p w:rsidR="000013F0" w:rsidRDefault="000013F0" w:rsidP="000013F0"/>
    <w:p w:rsidR="00FC564A" w:rsidRDefault="00FC564A" w:rsidP="00FC564A"/>
    <w:p w:rsidR="00FC564A" w:rsidRPr="00FC564A" w:rsidRDefault="00FC564A"/>
    <w:sectPr w:rsidR="00FC564A" w:rsidRPr="00FC564A" w:rsidSect="00594A2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69B" w:rsidRDefault="0066069B" w:rsidP="00FC564A">
      <w:r>
        <w:separator/>
      </w:r>
    </w:p>
  </w:endnote>
  <w:endnote w:type="continuationSeparator" w:id="0">
    <w:p w:rsidR="0066069B" w:rsidRDefault="0066069B" w:rsidP="00FC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69B" w:rsidRDefault="0066069B" w:rsidP="00FC564A">
      <w:r>
        <w:separator/>
      </w:r>
    </w:p>
  </w:footnote>
  <w:footnote w:type="continuationSeparator" w:id="0">
    <w:p w:rsidR="0066069B" w:rsidRDefault="0066069B" w:rsidP="00FC5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85D" w:rsidRDefault="00C4285D" w:rsidP="00C4285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7D3"/>
    <w:multiLevelType w:val="hybridMultilevel"/>
    <w:tmpl w:val="8D84949A"/>
    <w:lvl w:ilvl="0" w:tplc="55C033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1D3114"/>
    <w:multiLevelType w:val="hybridMultilevel"/>
    <w:tmpl w:val="35185108"/>
    <w:lvl w:ilvl="0" w:tplc="55C033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00C4C4C"/>
    <w:multiLevelType w:val="hybridMultilevel"/>
    <w:tmpl w:val="04EE7CAE"/>
    <w:lvl w:ilvl="0" w:tplc="55C033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9980DB9"/>
    <w:multiLevelType w:val="hybridMultilevel"/>
    <w:tmpl w:val="620E2160"/>
    <w:lvl w:ilvl="0" w:tplc="55C033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E2106A5"/>
    <w:multiLevelType w:val="hybridMultilevel"/>
    <w:tmpl w:val="C0E494D0"/>
    <w:lvl w:ilvl="0" w:tplc="C928BA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401B6A"/>
    <w:multiLevelType w:val="hybridMultilevel"/>
    <w:tmpl w:val="C26E8DA8"/>
    <w:lvl w:ilvl="0" w:tplc="55C033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34C5402"/>
    <w:multiLevelType w:val="hybridMultilevel"/>
    <w:tmpl w:val="4AA28692"/>
    <w:lvl w:ilvl="0" w:tplc="55C033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17C2E74"/>
    <w:multiLevelType w:val="hybridMultilevel"/>
    <w:tmpl w:val="BA48D746"/>
    <w:lvl w:ilvl="0" w:tplc="55C033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474077E"/>
    <w:multiLevelType w:val="hybridMultilevel"/>
    <w:tmpl w:val="178E02F4"/>
    <w:lvl w:ilvl="0" w:tplc="55C033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ED536EF"/>
    <w:multiLevelType w:val="hybridMultilevel"/>
    <w:tmpl w:val="65ACF79A"/>
    <w:lvl w:ilvl="0" w:tplc="55C033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A52503D"/>
    <w:multiLevelType w:val="hybridMultilevel"/>
    <w:tmpl w:val="2D1E1C98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5F533E8"/>
    <w:multiLevelType w:val="hybridMultilevel"/>
    <w:tmpl w:val="322AE030"/>
    <w:lvl w:ilvl="0" w:tplc="113A3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416AA9"/>
    <w:multiLevelType w:val="hybridMultilevel"/>
    <w:tmpl w:val="4A0C03AC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62949C4"/>
    <w:multiLevelType w:val="hybridMultilevel"/>
    <w:tmpl w:val="A68859DC"/>
    <w:lvl w:ilvl="0" w:tplc="E96457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52A8D"/>
    <w:multiLevelType w:val="hybridMultilevel"/>
    <w:tmpl w:val="2EE220F0"/>
    <w:lvl w:ilvl="0" w:tplc="55C033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BD3306B"/>
    <w:multiLevelType w:val="hybridMultilevel"/>
    <w:tmpl w:val="D9F65A1A"/>
    <w:lvl w:ilvl="0" w:tplc="F09631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4"/>
  </w:num>
  <w:num w:numId="14">
    <w:abstractNumId w:val="1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11"/>
    <w:rsid w:val="000013F0"/>
    <w:rsid w:val="000D30CB"/>
    <w:rsid w:val="001D3D75"/>
    <w:rsid w:val="002F57C3"/>
    <w:rsid w:val="00300F29"/>
    <w:rsid w:val="00342BCC"/>
    <w:rsid w:val="0036297E"/>
    <w:rsid w:val="004B66C6"/>
    <w:rsid w:val="004E2A0E"/>
    <w:rsid w:val="00594A21"/>
    <w:rsid w:val="005D3A26"/>
    <w:rsid w:val="00605462"/>
    <w:rsid w:val="0061393A"/>
    <w:rsid w:val="0066069B"/>
    <w:rsid w:val="00665E8E"/>
    <w:rsid w:val="00801911"/>
    <w:rsid w:val="00803C5F"/>
    <w:rsid w:val="00876145"/>
    <w:rsid w:val="008D5292"/>
    <w:rsid w:val="008D7069"/>
    <w:rsid w:val="009F1ACE"/>
    <w:rsid w:val="00A547A7"/>
    <w:rsid w:val="00B60C50"/>
    <w:rsid w:val="00B73B17"/>
    <w:rsid w:val="00C4285D"/>
    <w:rsid w:val="00CC3598"/>
    <w:rsid w:val="00D034E4"/>
    <w:rsid w:val="00D94707"/>
    <w:rsid w:val="00E52FCF"/>
    <w:rsid w:val="00EB2554"/>
    <w:rsid w:val="00F47803"/>
    <w:rsid w:val="00F666BC"/>
    <w:rsid w:val="00F670DB"/>
    <w:rsid w:val="00F67284"/>
    <w:rsid w:val="00FA67BB"/>
    <w:rsid w:val="00FB564E"/>
    <w:rsid w:val="00FC564A"/>
    <w:rsid w:val="00FC76EE"/>
    <w:rsid w:val="00FF6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"/>
    <w:link w:val="1Char"/>
    <w:qFormat/>
    <w:rsid w:val="00FC564A"/>
    <w:pPr>
      <w:keepNext/>
      <w:snapToGrid w:val="0"/>
      <w:spacing w:before="480" w:after="360"/>
      <w:jc w:val="center"/>
      <w:outlineLvl w:val="0"/>
    </w:pPr>
    <w:rPr>
      <w:rFonts w:ascii="Arial" w:eastAsia="宋体" w:hAnsi="Arial" w:cs="Times New Roman"/>
      <w:b/>
      <w:kern w:val="0"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6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64A"/>
    <w:rPr>
      <w:sz w:val="18"/>
      <w:szCs w:val="18"/>
    </w:rPr>
  </w:style>
  <w:style w:type="character" w:customStyle="1" w:styleId="1Char">
    <w:name w:val="标题 1 Char"/>
    <w:basedOn w:val="a0"/>
    <w:link w:val="1"/>
    <w:rsid w:val="00FC564A"/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TableText">
    <w:name w:val="Table Text"/>
    <w:link w:val="TableTextChar"/>
    <w:rsid w:val="00FC564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basedOn w:val="a0"/>
    <w:link w:val="TableText"/>
    <w:rsid w:val="00FC564A"/>
    <w:rPr>
      <w:rFonts w:ascii="Arial" w:eastAsia="宋体" w:hAnsi="Arial" w:cs="Times New Roman"/>
      <w:kern w:val="0"/>
      <w:sz w:val="18"/>
      <w:szCs w:val="20"/>
    </w:rPr>
  </w:style>
  <w:style w:type="paragraph" w:customStyle="1" w:styleId="TableHeading">
    <w:name w:val="Table Heading"/>
    <w:rsid w:val="00FC564A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styleId="a5">
    <w:name w:val="List Paragraph"/>
    <w:basedOn w:val="a"/>
    <w:uiPriority w:val="34"/>
    <w:qFormat/>
    <w:rsid w:val="00C4285D"/>
    <w:pPr>
      <w:ind w:firstLineChars="200" w:firstLine="420"/>
    </w:pPr>
  </w:style>
  <w:style w:type="character" w:customStyle="1" w:styleId="apple-converted-space">
    <w:name w:val="apple-converted-space"/>
    <w:basedOn w:val="a0"/>
    <w:rsid w:val="005D3A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"/>
    <w:link w:val="1Char"/>
    <w:qFormat/>
    <w:rsid w:val="00FC564A"/>
    <w:pPr>
      <w:keepNext/>
      <w:snapToGrid w:val="0"/>
      <w:spacing w:before="480" w:after="360"/>
      <w:jc w:val="center"/>
      <w:outlineLvl w:val="0"/>
    </w:pPr>
    <w:rPr>
      <w:rFonts w:ascii="Arial" w:eastAsia="宋体" w:hAnsi="Arial" w:cs="Times New Roman"/>
      <w:b/>
      <w:kern w:val="0"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6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64A"/>
    <w:rPr>
      <w:sz w:val="18"/>
      <w:szCs w:val="18"/>
    </w:rPr>
  </w:style>
  <w:style w:type="character" w:customStyle="1" w:styleId="1Char">
    <w:name w:val="标题 1 Char"/>
    <w:basedOn w:val="a0"/>
    <w:link w:val="1"/>
    <w:rsid w:val="00FC564A"/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TableText">
    <w:name w:val="Table Text"/>
    <w:link w:val="TableTextChar"/>
    <w:rsid w:val="00FC564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basedOn w:val="a0"/>
    <w:link w:val="TableText"/>
    <w:rsid w:val="00FC564A"/>
    <w:rPr>
      <w:rFonts w:ascii="Arial" w:eastAsia="宋体" w:hAnsi="Arial" w:cs="Times New Roman"/>
      <w:kern w:val="0"/>
      <w:sz w:val="18"/>
      <w:szCs w:val="20"/>
    </w:rPr>
  </w:style>
  <w:style w:type="paragraph" w:customStyle="1" w:styleId="TableHeading">
    <w:name w:val="Table Heading"/>
    <w:rsid w:val="00FC564A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styleId="a5">
    <w:name w:val="List Paragraph"/>
    <w:basedOn w:val="a"/>
    <w:uiPriority w:val="34"/>
    <w:qFormat/>
    <w:rsid w:val="00C4285D"/>
    <w:pPr>
      <w:ind w:firstLineChars="200" w:firstLine="420"/>
    </w:pPr>
  </w:style>
  <w:style w:type="character" w:customStyle="1" w:styleId="apple-converted-space">
    <w:name w:val="apple-converted-space"/>
    <w:basedOn w:val="a0"/>
    <w:rsid w:val="005D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BJKX</dc:creator>
  <cp:lastModifiedBy>dell</cp:lastModifiedBy>
  <cp:revision>16</cp:revision>
  <cp:lastPrinted>2013-07-25T03:48:00Z</cp:lastPrinted>
  <dcterms:created xsi:type="dcterms:W3CDTF">2013-03-14T03:24:00Z</dcterms:created>
  <dcterms:modified xsi:type="dcterms:W3CDTF">2013-07-25T03:49:00Z</dcterms:modified>
</cp:coreProperties>
</file>