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3192" w:rsidRDefault="00A62F4F" w:rsidP="00A62F4F">
      <w:pPr>
        <w:pStyle w:val="2"/>
        <w:rPr>
          <w:rFonts w:hint="eastAsia"/>
        </w:rPr>
      </w:pPr>
      <w:bookmarkStart w:id="0" w:name="_GoBack"/>
      <w:r>
        <w:rPr>
          <w:rFonts w:hint="eastAsia"/>
        </w:rPr>
        <w:t>基本</w:t>
      </w:r>
      <w:r>
        <w:t>转发性能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52"/>
        <w:gridCol w:w="2401"/>
        <w:gridCol w:w="2548"/>
      </w:tblGrid>
      <w:tr w:rsidR="00823192" w:rsidTr="008231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bookmarkEnd w:id="0"/>
          <w:p w:rsidR="00823192" w:rsidRDefault="00823192" w:rsidP="000833DA">
            <w:pPr>
              <w:spacing w:line="360" w:lineRule="auto"/>
            </w:pPr>
            <w:proofErr w:type="gramStart"/>
            <w:r>
              <w:rPr>
                <w:rFonts w:hint="eastAsia"/>
              </w:rPr>
              <w:t>包</w:t>
            </w:r>
            <w:r>
              <w:t>大小</w:t>
            </w:r>
            <w:proofErr w:type="gramEnd"/>
            <w:r>
              <w:t>(bytes)</w:t>
            </w:r>
          </w:p>
        </w:tc>
        <w:tc>
          <w:tcPr>
            <w:tcW w:w="0" w:type="auto"/>
            <w:hideMark/>
          </w:tcPr>
          <w:p w:rsidR="00823192" w:rsidRDefault="00823192" w:rsidP="000833D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聚合</w:t>
            </w:r>
            <w:r>
              <w:t>链路</w:t>
            </w:r>
            <w:r>
              <w:rPr>
                <w:rFonts w:hint="eastAsia"/>
              </w:rPr>
              <w:t>无</w:t>
            </w:r>
            <w:r>
              <w:t>丢弃率</w:t>
            </w:r>
            <w:r>
              <w:t xml:space="preserve"> (fps)</w:t>
            </w:r>
          </w:p>
        </w:tc>
        <w:tc>
          <w:tcPr>
            <w:tcW w:w="0" w:type="auto"/>
            <w:hideMark/>
          </w:tcPr>
          <w:p w:rsidR="00823192" w:rsidRDefault="00823192" w:rsidP="000833D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聚合</w:t>
            </w:r>
            <w:r>
              <w:t>链路</w:t>
            </w:r>
            <w:r>
              <w:rPr>
                <w:rFonts w:hint="eastAsia"/>
              </w:rPr>
              <w:t>传送</w:t>
            </w:r>
            <w:r>
              <w:t>速率</w:t>
            </w:r>
            <w:r>
              <w:t xml:space="preserve"> (kbps)</w:t>
            </w:r>
          </w:p>
        </w:tc>
      </w:tr>
      <w:tr w:rsidR="00823192" w:rsidTr="00823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3192" w:rsidRDefault="00823192" w:rsidP="000833DA">
            <w:pPr>
              <w:spacing w:line="360" w:lineRule="auto"/>
            </w:pPr>
            <w:r>
              <w:t>64</w:t>
            </w:r>
          </w:p>
        </w:tc>
        <w:tc>
          <w:tcPr>
            <w:tcW w:w="0" w:type="auto"/>
            <w:hideMark/>
          </w:tcPr>
          <w:p w:rsidR="00823192" w:rsidRDefault="00823192" w:rsidP="000833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4017857.1480</w:t>
            </w:r>
          </w:p>
        </w:tc>
        <w:tc>
          <w:tcPr>
            <w:tcW w:w="0" w:type="auto"/>
            <w:hideMark/>
          </w:tcPr>
          <w:p w:rsidR="00823192" w:rsidRDefault="00823192" w:rsidP="000833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2057142.8600</w:t>
            </w:r>
          </w:p>
        </w:tc>
      </w:tr>
      <w:tr w:rsidR="00823192" w:rsidTr="00823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3192" w:rsidRDefault="00823192" w:rsidP="000833DA">
            <w:pPr>
              <w:spacing w:line="360" w:lineRule="auto"/>
            </w:pPr>
            <w:r>
              <w:t>128</w:t>
            </w:r>
          </w:p>
        </w:tc>
        <w:tc>
          <w:tcPr>
            <w:tcW w:w="0" w:type="auto"/>
            <w:hideMark/>
          </w:tcPr>
          <w:p w:rsidR="00823192" w:rsidRDefault="00823192" w:rsidP="000833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3885135.1140</w:t>
            </w:r>
          </w:p>
        </w:tc>
        <w:tc>
          <w:tcPr>
            <w:tcW w:w="0" w:type="auto"/>
            <w:hideMark/>
          </w:tcPr>
          <w:p w:rsidR="00823192" w:rsidRDefault="00823192" w:rsidP="000833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3978378.3570</w:t>
            </w:r>
          </w:p>
        </w:tc>
      </w:tr>
      <w:tr w:rsidR="00823192" w:rsidTr="00823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3192" w:rsidRDefault="00823192" w:rsidP="000833DA">
            <w:pPr>
              <w:spacing w:line="360" w:lineRule="auto"/>
            </w:pPr>
            <w:r>
              <w:t>256</w:t>
            </w:r>
          </w:p>
        </w:tc>
        <w:tc>
          <w:tcPr>
            <w:tcW w:w="0" w:type="auto"/>
            <w:hideMark/>
          </w:tcPr>
          <w:p w:rsidR="00823192" w:rsidRDefault="00823192" w:rsidP="000833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3079710.1400</w:t>
            </w:r>
          </w:p>
        </w:tc>
        <w:tc>
          <w:tcPr>
            <w:tcW w:w="0" w:type="auto"/>
            <w:hideMark/>
          </w:tcPr>
          <w:p w:rsidR="00823192" w:rsidRDefault="00823192" w:rsidP="000833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6307246.3670</w:t>
            </w:r>
          </w:p>
        </w:tc>
      </w:tr>
      <w:tr w:rsidR="00823192" w:rsidTr="00823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3192" w:rsidRDefault="00823192" w:rsidP="000833DA">
            <w:pPr>
              <w:spacing w:line="360" w:lineRule="auto"/>
            </w:pPr>
            <w:r>
              <w:t>512</w:t>
            </w:r>
          </w:p>
        </w:tc>
        <w:tc>
          <w:tcPr>
            <w:tcW w:w="0" w:type="auto"/>
            <w:hideMark/>
          </w:tcPr>
          <w:p w:rsidR="00823192" w:rsidRDefault="00823192" w:rsidP="000833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1879699.2800</w:t>
            </w:r>
          </w:p>
        </w:tc>
        <w:tc>
          <w:tcPr>
            <w:tcW w:w="0" w:type="auto"/>
            <w:hideMark/>
          </w:tcPr>
          <w:p w:rsidR="00823192" w:rsidRDefault="00823192" w:rsidP="000833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7699248.2510</w:t>
            </w:r>
          </w:p>
        </w:tc>
      </w:tr>
      <w:tr w:rsidR="00823192" w:rsidTr="00823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3192" w:rsidRDefault="00823192" w:rsidP="000833DA">
            <w:pPr>
              <w:spacing w:line="360" w:lineRule="auto"/>
            </w:pPr>
            <w:r>
              <w:t>1024</w:t>
            </w:r>
          </w:p>
        </w:tc>
        <w:tc>
          <w:tcPr>
            <w:tcW w:w="0" w:type="auto"/>
            <w:hideMark/>
          </w:tcPr>
          <w:p w:rsidR="00823192" w:rsidRDefault="00823192" w:rsidP="000833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957854.4000</w:t>
            </w:r>
          </w:p>
        </w:tc>
        <w:tc>
          <w:tcPr>
            <w:tcW w:w="0" w:type="auto"/>
            <w:hideMark/>
          </w:tcPr>
          <w:p w:rsidR="00823192" w:rsidRDefault="00823192" w:rsidP="000833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7846743.2450</w:t>
            </w:r>
          </w:p>
        </w:tc>
      </w:tr>
      <w:tr w:rsidR="00823192" w:rsidTr="008231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3192" w:rsidRDefault="00823192" w:rsidP="000833DA">
            <w:pPr>
              <w:spacing w:line="360" w:lineRule="auto"/>
            </w:pPr>
            <w:r>
              <w:t>1280</w:t>
            </w:r>
          </w:p>
        </w:tc>
        <w:tc>
          <w:tcPr>
            <w:tcW w:w="0" w:type="auto"/>
            <w:hideMark/>
          </w:tcPr>
          <w:p w:rsidR="00823192" w:rsidRDefault="00823192" w:rsidP="000833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769230.8000</w:t>
            </w:r>
          </w:p>
        </w:tc>
        <w:tc>
          <w:tcPr>
            <w:tcW w:w="0" w:type="auto"/>
            <w:hideMark/>
          </w:tcPr>
          <w:p w:rsidR="00823192" w:rsidRDefault="00823192" w:rsidP="000833D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7876923.3920</w:t>
            </w:r>
          </w:p>
        </w:tc>
      </w:tr>
      <w:tr w:rsidR="00823192" w:rsidTr="008231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823192" w:rsidRDefault="00823192" w:rsidP="000833DA">
            <w:pPr>
              <w:spacing w:line="360" w:lineRule="auto"/>
            </w:pPr>
            <w:r>
              <w:t>1518</w:t>
            </w:r>
          </w:p>
        </w:tc>
        <w:tc>
          <w:tcPr>
            <w:tcW w:w="0" w:type="auto"/>
            <w:hideMark/>
          </w:tcPr>
          <w:p w:rsidR="00823192" w:rsidRDefault="00823192" w:rsidP="000833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650195.0400</w:t>
            </w:r>
          </w:p>
        </w:tc>
        <w:tc>
          <w:tcPr>
            <w:tcW w:w="0" w:type="auto"/>
            <w:hideMark/>
          </w:tcPr>
          <w:p w:rsidR="00823192" w:rsidRDefault="00823192" w:rsidP="000833DA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7895968.5660</w:t>
            </w:r>
          </w:p>
        </w:tc>
      </w:tr>
    </w:tbl>
    <w:p w:rsidR="00823192" w:rsidRDefault="00823192" w:rsidP="00823192">
      <w:pPr>
        <w:spacing w:line="360" w:lineRule="auto"/>
      </w:pPr>
    </w:p>
    <w:p w:rsidR="00823192" w:rsidRDefault="00823192" w:rsidP="00823192">
      <w:pPr>
        <w:spacing w:line="360" w:lineRule="auto"/>
      </w:pPr>
    </w:p>
    <w:p w:rsidR="00823192" w:rsidRDefault="00823192" w:rsidP="00823192">
      <w:pPr>
        <w:spacing w:line="360" w:lineRule="auto"/>
      </w:pPr>
      <w:r>
        <w:rPr>
          <w:rFonts w:hint="eastAsia"/>
        </w:rPr>
        <w:t>如上表</w:t>
      </w:r>
      <w:r>
        <w:t>所示，</w:t>
      </w:r>
      <w:r>
        <w:rPr>
          <w:rFonts w:hint="eastAsia"/>
        </w:rPr>
        <w:t>当</w:t>
      </w:r>
      <w:proofErr w:type="gramStart"/>
      <w:r>
        <w:t>包大小</w:t>
      </w:r>
      <w:proofErr w:type="gramEnd"/>
      <w:r>
        <w:t>达到</w:t>
      </w:r>
      <w:r>
        <w:rPr>
          <w:rFonts w:hint="eastAsia"/>
        </w:rPr>
        <w:t>512</w:t>
      </w:r>
      <w:r>
        <w:t>B</w:t>
      </w:r>
      <w:r>
        <w:t>时候，就非常接近线路的最大速率。</w:t>
      </w:r>
    </w:p>
    <w:p w:rsidR="00823192" w:rsidRDefault="00823192" w:rsidP="00823192">
      <w:pPr>
        <w:spacing w:line="360" w:lineRule="auto"/>
        <w:ind w:firstLine="420"/>
      </w:pPr>
      <w:r>
        <w:rPr>
          <w:rFonts w:hint="eastAsia"/>
        </w:rPr>
        <w:t>测试</w:t>
      </w:r>
      <w:r>
        <w:t>环境如下：</w:t>
      </w:r>
    </w:p>
    <w:p w:rsidR="00823192" w:rsidRDefault="00823192" w:rsidP="00823192">
      <w:pPr>
        <w:pStyle w:val="a4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戴尔</w:t>
      </w:r>
      <w:r>
        <w:t>服务器</w:t>
      </w:r>
      <w:r>
        <w:t>R720xd</w:t>
      </w:r>
      <w:r>
        <w:rPr>
          <w:rFonts w:hint="eastAsia"/>
        </w:rPr>
        <w:t>，</w:t>
      </w:r>
      <w:r>
        <w:t>E5-2620</w:t>
      </w:r>
      <w:r>
        <w:rPr>
          <w:rFonts w:hint="eastAsia"/>
        </w:rPr>
        <w:t>处理器，</w:t>
      </w:r>
      <w:r>
        <w:rPr>
          <w:rFonts w:hint="eastAsia"/>
        </w:rPr>
        <w:t>96</w:t>
      </w:r>
      <w:r>
        <w:t>GB ECC</w:t>
      </w:r>
      <w:r>
        <w:t>内存</w:t>
      </w:r>
      <w:r>
        <w:rPr>
          <w:rFonts w:hint="eastAsia"/>
        </w:rPr>
        <w:t>；</w:t>
      </w:r>
    </w:p>
    <w:p w:rsidR="00823192" w:rsidRDefault="00823192" w:rsidP="00823192">
      <w:pPr>
        <w:pStyle w:val="a4"/>
        <w:numPr>
          <w:ilvl w:val="1"/>
          <w:numId w:val="1"/>
        </w:numPr>
        <w:spacing w:line="360" w:lineRule="auto"/>
        <w:ind w:firstLineChars="0"/>
      </w:pPr>
      <w:r>
        <w:t>4</w:t>
      </w:r>
      <w:r>
        <w:rPr>
          <w:rFonts w:hint="eastAsia"/>
        </w:rPr>
        <w:t>口</w:t>
      </w:r>
      <w:r>
        <w:t>Broadcom</w:t>
      </w:r>
      <w:r>
        <w:t xml:space="preserve"> </w:t>
      </w:r>
      <w:r>
        <w:rPr>
          <w:rFonts w:hint="eastAsia"/>
        </w:rPr>
        <w:t>铜线</w:t>
      </w:r>
      <w:r>
        <w:t>吉比特以太网适配器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张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8</w:t>
      </w:r>
      <w:r>
        <w:rPr>
          <w:rFonts w:hint="eastAsia"/>
        </w:rPr>
        <w:t>个吉</w:t>
      </w:r>
      <w:r>
        <w:t>比特以太网</w:t>
      </w:r>
      <w:r w:rsidR="00A62F4F">
        <w:rPr>
          <w:rFonts w:hint="eastAsia"/>
        </w:rPr>
        <w:t>做成</w:t>
      </w:r>
      <w:r w:rsidR="00A62F4F">
        <w:t>捆绑链路</w:t>
      </w:r>
      <w:r>
        <w:rPr>
          <w:rFonts w:hint="eastAsia"/>
        </w:rPr>
        <w:t>；</w:t>
      </w:r>
    </w:p>
    <w:p w:rsidR="00823192" w:rsidRDefault="00823192" w:rsidP="00823192">
      <w:pPr>
        <w:pStyle w:val="a4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 xml:space="preserve">Vyatta </w:t>
      </w:r>
      <w:r>
        <w:rPr>
          <w:rFonts w:hint="eastAsia"/>
        </w:rPr>
        <w:t>版本</w:t>
      </w:r>
      <w:r>
        <w:rPr>
          <w:rFonts w:hint="eastAsia"/>
        </w:rPr>
        <w:t xml:space="preserve"> 6</w:t>
      </w:r>
      <w:r>
        <w:t xml:space="preserve">.6 </w:t>
      </w:r>
      <w:r>
        <w:rPr>
          <w:rFonts w:hint="eastAsia"/>
        </w:rPr>
        <w:t>订阅版</w:t>
      </w:r>
      <w:r>
        <w:t>；</w:t>
      </w:r>
    </w:p>
    <w:p w:rsidR="00A62F4F" w:rsidRDefault="00A62F4F" w:rsidP="00823192">
      <w:pPr>
        <w:pStyle w:val="a4"/>
        <w:numPr>
          <w:ilvl w:val="1"/>
          <w:numId w:val="1"/>
        </w:numPr>
        <w:spacing w:line="360" w:lineRule="auto"/>
        <w:ind w:firstLineChars="0"/>
      </w:pPr>
      <w:r>
        <w:rPr>
          <w:rFonts w:hint="eastAsia"/>
        </w:rPr>
        <w:t>Vyatta</w:t>
      </w:r>
      <w:r>
        <w:t>部署在</w:t>
      </w:r>
      <w:r>
        <w:t>Hyper-V</w:t>
      </w:r>
      <w:r>
        <w:t>虚拟机中（</w:t>
      </w:r>
      <w:r>
        <w:rPr>
          <w:rFonts w:hint="eastAsia"/>
        </w:rPr>
        <w:t>宿主</w:t>
      </w:r>
      <w:r>
        <w:t>系统</w:t>
      </w:r>
      <w:r>
        <w:t>Windows 2012 R2</w:t>
      </w:r>
      <w:r>
        <w:rPr>
          <w:rFonts w:hint="eastAsia"/>
        </w:rPr>
        <w:t>）</w:t>
      </w:r>
    </w:p>
    <w:p w:rsidR="00A62F4F" w:rsidRDefault="00A62F4F" w:rsidP="00A62F4F">
      <w:pPr>
        <w:spacing w:line="360" w:lineRule="auto"/>
        <w:ind w:left="420"/>
      </w:pPr>
    </w:p>
    <w:p w:rsidR="00A62F4F" w:rsidRDefault="00A62F4F" w:rsidP="00A62F4F">
      <w:pPr>
        <w:pStyle w:val="3"/>
      </w:pPr>
      <w:proofErr w:type="spellStart"/>
      <w:r>
        <w:rPr>
          <w:rFonts w:hint="eastAsia"/>
        </w:rPr>
        <w:t>Qo</w:t>
      </w:r>
      <w:r>
        <w:t>S</w:t>
      </w:r>
      <w:proofErr w:type="spellEnd"/>
      <w:r>
        <w:t>测试</w:t>
      </w:r>
    </w:p>
    <w:p w:rsidR="00A62F4F" w:rsidRDefault="00A62F4F" w:rsidP="00A62F4F">
      <w:pPr>
        <w:spacing w:line="360" w:lineRule="auto"/>
      </w:pPr>
      <w:r>
        <w:rPr>
          <w:rFonts w:hint="eastAsia"/>
        </w:rPr>
        <w:t>此处</w:t>
      </w:r>
      <w:r>
        <w:t>使用了</w:t>
      </w:r>
      <w:proofErr w:type="spellStart"/>
      <w:r>
        <w:t>ToS</w:t>
      </w:r>
      <w:proofErr w:type="spellEnd"/>
      <w:r>
        <w:t>值为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在</w:t>
      </w:r>
      <w:r>
        <w:t>接口</w:t>
      </w:r>
      <w:r>
        <w:rPr>
          <w:rFonts w:hint="eastAsia"/>
        </w:rPr>
        <w:t>上</w:t>
      </w:r>
      <w:r>
        <w:t>发送</w:t>
      </w:r>
      <w:r>
        <w:rPr>
          <w:rFonts w:hint="eastAsia"/>
        </w:rPr>
        <w:t>线路</w:t>
      </w:r>
      <w:r>
        <w:t>速率</w:t>
      </w:r>
      <w:r>
        <w:rPr>
          <w:rFonts w:hint="eastAsia"/>
        </w:rPr>
        <w:t>205%</w:t>
      </w:r>
      <w:r>
        <w:rPr>
          <w:rFonts w:hint="eastAsia"/>
        </w:rPr>
        <w:t>的数据。</w:t>
      </w:r>
      <w:r>
        <w:t>如</w:t>
      </w:r>
      <w:r>
        <w:rPr>
          <w:rFonts w:hint="eastAsia"/>
        </w:rPr>
        <w:t>图所示</w:t>
      </w:r>
      <w:r>
        <w:t>，</w:t>
      </w:r>
      <w:proofErr w:type="spellStart"/>
      <w:r>
        <w:t>ToS</w:t>
      </w:r>
      <w:proofErr w:type="spellEnd"/>
      <w:r>
        <w:rPr>
          <w:rFonts w:hint="eastAsia"/>
        </w:rPr>
        <w:t>值为</w:t>
      </w:r>
      <w:r>
        <w:rPr>
          <w:rFonts w:hint="eastAsia"/>
        </w:rPr>
        <w:t>7</w:t>
      </w:r>
      <w:r>
        <w:rPr>
          <w:rFonts w:hint="eastAsia"/>
        </w:rPr>
        <w:t>的流量</w:t>
      </w:r>
      <w:r>
        <w:t>，</w:t>
      </w:r>
      <w:r>
        <w:rPr>
          <w:rFonts w:hint="eastAsia"/>
        </w:rPr>
        <w:t>相对于</w:t>
      </w:r>
      <w:r>
        <w:t>其他流量，丢弃率为</w:t>
      </w:r>
      <w:r>
        <w:rPr>
          <w:rFonts w:hint="eastAsia"/>
        </w:rPr>
        <w:t>0</w:t>
      </w:r>
      <w:r>
        <w:rPr>
          <w:rFonts w:hint="eastAsia"/>
        </w:rPr>
        <w:t>。（</w:t>
      </w:r>
      <w:r>
        <w:t>当前</w:t>
      </w:r>
      <w:r>
        <w:rPr>
          <w:rFonts w:hint="eastAsia"/>
        </w:rPr>
        <w:t>设</w:t>
      </w:r>
      <w:r>
        <w:t>置</w:t>
      </w:r>
      <w:r>
        <w:rPr>
          <w:rFonts w:hint="eastAsia"/>
        </w:rPr>
        <w:t>是</w:t>
      </w:r>
      <w:r>
        <w:rPr>
          <w:rFonts w:hint="eastAsia"/>
        </w:rPr>
        <w:t>15%</w:t>
      </w:r>
      <w:r>
        <w:rPr>
          <w:rFonts w:hint="eastAsia"/>
        </w:rPr>
        <w:t>的</w:t>
      </w:r>
      <w:r>
        <w:t>线路速率分配给</w:t>
      </w:r>
      <w:proofErr w:type="spellStart"/>
      <w:r>
        <w:rPr>
          <w:rFonts w:hint="eastAsia"/>
        </w:rPr>
        <w:t>ToS</w:t>
      </w:r>
      <w:proofErr w:type="spellEnd"/>
      <w:r>
        <w:t xml:space="preserve"> 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15%</w:t>
      </w:r>
      <w:r>
        <w:rPr>
          <w:rFonts w:hint="eastAsia"/>
        </w:rPr>
        <w:t>的</w:t>
      </w:r>
      <w:r>
        <w:t>线路速率分配给</w:t>
      </w:r>
      <w:proofErr w:type="spellStart"/>
      <w:r>
        <w:rPr>
          <w:rFonts w:hint="eastAsia"/>
        </w:rPr>
        <w:t>ToS</w:t>
      </w:r>
      <w:proofErr w:type="spellEnd"/>
      <w:r>
        <w:t xml:space="preserve"> 4</w:t>
      </w:r>
      <w:r>
        <w:rPr>
          <w:rFonts w:hint="eastAsia"/>
        </w:rPr>
        <w:t>，</w:t>
      </w:r>
      <w:r>
        <w:rPr>
          <w:rFonts w:hint="eastAsia"/>
        </w:rPr>
        <w:t>70%</w:t>
      </w:r>
      <w:r>
        <w:rPr>
          <w:rFonts w:hint="eastAsia"/>
        </w:rPr>
        <w:t>的</w:t>
      </w:r>
      <w:r>
        <w:t>线路速率分配给</w:t>
      </w:r>
      <w:proofErr w:type="spellStart"/>
      <w:r>
        <w:t>ToS</w:t>
      </w:r>
      <w:proofErr w:type="spellEnd"/>
      <w:r>
        <w:t xml:space="preserve"> </w:t>
      </w:r>
      <w:r>
        <w:t>7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:rsidR="00A62F4F" w:rsidRPr="00A62F4F" w:rsidRDefault="00A62F4F" w:rsidP="00A62F4F">
      <w:pPr>
        <w:spacing w:line="360" w:lineRule="auto"/>
        <w:ind w:left="420"/>
        <w:rPr>
          <w:rFonts w:hint="eastAsia"/>
        </w:rPr>
      </w:pPr>
    </w:p>
    <w:p w:rsidR="00C16C86" w:rsidRDefault="00C16C86"/>
    <w:sectPr w:rsidR="00C16C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743DA3"/>
    <w:multiLevelType w:val="hybridMultilevel"/>
    <w:tmpl w:val="C35065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86"/>
    <w:rsid w:val="00106347"/>
    <w:rsid w:val="003F5303"/>
    <w:rsid w:val="00823192"/>
    <w:rsid w:val="00A62F4F"/>
    <w:rsid w:val="00C16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5E416B-3E74-4A45-9E98-130BF1C74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319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231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16C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231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6C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Plain Table 3"/>
    <w:basedOn w:val="a1"/>
    <w:uiPriority w:val="43"/>
    <w:rsid w:val="00C16C8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20">
    <w:name w:val="標題 2 字元"/>
    <w:basedOn w:val="a0"/>
    <w:link w:val="2"/>
    <w:uiPriority w:val="9"/>
    <w:rsid w:val="00C16C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23192"/>
    <w:pPr>
      <w:ind w:firstLineChars="200" w:firstLine="420"/>
    </w:pPr>
  </w:style>
  <w:style w:type="table" w:styleId="4-1">
    <w:name w:val="Grid Table 4 Accent 1"/>
    <w:basedOn w:val="a1"/>
    <w:uiPriority w:val="49"/>
    <w:rsid w:val="00823192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6">
    <w:name w:val="Grid Table 4 Accent 6"/>
    <w:basedOn w:val="a1"/>
    <w:uiPriority w:val="49"/>
    <w:rsid w:val="00823192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11">
    <w:name w:val="List Table 1 Light"/>
    <w:basedOn w:val="a1"/>
    <w:uiPriority w:val="46"/>
    <w:rsid w:val="00823192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10">
    <w:name w:val="標題 1 字元"/>
    <w:basedOn w:val="a0"/>
    <w:link w:val="1"/>
    <w:uiPriority w:val="9"/>
    <w:rsid w:val="00823192"/>
    <w:rPr>
      <w:b/>
      <w:bCs/>
      <w:kern w:val="44"/>
      <w:sz w:val="44"/>
      <w:szCs w:val="44"/>
    </w:rPr>
  </w:style>
  <w:style w:type="character" w:customStyle="1" w:styleId="30">
    <w:name w:val="標題 3 字元"/>
    <w:basedOn w:val="a0"/>
    <w:link w:val="3"/>
    <w:uiPriority w:val="9"/>
    <w:rsid w:val="0082319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2013-09-13T07:00:00Z</dcterms:created>
  <dcterms:modified xsi:type="dcterms:W3CDTF">2013-09-24T02:07:00Z</dcterms:modified>
</cp:coreProperties>
</file>