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42" w:rsidRPr="00386542" w:rsidRDefault="00386542" w:rsidP="00AF1652">
      <w:pPr>
        <w:widowControl/>
        <w:shd w:val="clear" w:color="auto" w:fill="FFFFFF"/>
        <w:spacing w:line="540" w:lineRule="atLeast"/>
        <w:jc w:val="center"/>
        <w:outlineLvl w:val="0"/>
        <w:rPr>
          <w:rFonts w:ascii="微软雅黑" w:eastAsia="微软雅黑" w:hAnsi="微软雅黑" w:cs="Arial"/>
          <w:b/>
          <w:bCs/>
          <w:color w:val="323232"/>
          <w:spacing w:val="-15"/>
          <w:kern w:val="36"/>
          <w:sz w:val="45"/>
          <w:szCs w:val="45"/>
        </w:rPr>
      </w:pPr>
      <w:r w:rsidRPr="00386542">
        <w:rPr>
          <w:rFonts w:ascii="微软雅黑" w:eastAsia="微软雅黑" w:hAnsi="微软雅黑" w:cs="Arial" w:hint="eastAsia"/>
          <w:b/>
          <w:bCs/>
          <w:color w:val="323232"/>
          <w:spacing w:val="-15"/>
          <w:kern w:val="36"/>
          <w:sz w:val="45"/>
          <w:szCs w:val="45"/>
        </w:rPr>
        <w:t>浅谈国内VR产业的现状及发展趋势</w:t>
      </w:r>
    </w:p>
    <w:p w:rsidR="00386542" w:rsidRPr="00386542" w:rsidRDefault="00386542" w:rsidP="00386542">
      <w:pPr>
        <w:widowControl/>
        <w:shd w:val="clear" w:color="auto" w:fill="FFFFFF"/>
        <w:spacing w:line="300" w:lineRule="atLeast"/>
        <w:jc w:val="left"/>
        <w:rPr>
          <w:rFonts w:ascii="Arial" w:eastAsia="宋体" w:hAnsi="Arial" w:cs="Arial" w:hint="eastAsia"/>
          <w:color w:val="A6A6A6"/>
          <w:kern w:val="0"/>
          <w:szCs w:val="21"/>
        </w:rPr>
      </w:pPr>
      <w:r w:rsidRPr="00386542">
        <w:rPr>
          <w:rFonts w:ascii="Arial" w:eastAsia="宋体" w:hAnsi="Arial" w:cs="Arial"/>
          <w:color w:val="A6A6A6"/>
          <w:kern w:val="0"/>
          <w:szCs w:val="21"/>
        </w:rPr>
        <w:t xml:space="preserve">2018-09-28 10:37:38 </w:t>
      </w:r>
      <w:r w:rsidRPr="00386542">
        <w:rPr>
          <w:rFonts w:ascii="Arial" w:eastAsia="宋体" w:hAnsi="Arial" w:cs="Arial"/>
          <w:color w:val="A6A6A6"/>
          <w:kern w:val="0"/>
          <w:szCs w:val="21"/>
        </w:rPr>
        <w:t>东方教育</w:t>
      </w:r>
      <w:r w:rsidRPr="00386542">
        <w:rPr>
          <w:rFonts w:ascii="Arial" w:eastAsia="宋体" w:hAnsi="Arial" w:cs="Arial"/>
          <w:color w:val="A6A6A6"/>
          <w:kern w:val="0"/>
          <w:szCs w:val="21"/>
        </w:rPr>
        <w:t>2018</w:t>
      </w:r>
      <w:r w:rsidRPr="00386542">
        <w:rPr>
          <w:rFonts w:ascii="Arial" w:eastAsia="宋体" w:hAnsi="Arial" w:cs="Arial"/>
          <w:color w:val="A6A6A6"/>
          <w:kern w:val="0"/>
          <w:szCs w:val="21"/>
        </w:rPr>
        <w:t>年</w:t>
      </w:r>
      <w:r w:rsidRPr="00386542">
        <w:rPr>
          <w:rFonts w:ascii="Arial" w:eastAsia="宋体" w:hAnsi="Arial" w:cs="Arial"/>
          <w:color w:val="A6A6A6"/>
          <w:kern w:val="0"/>
          <w:szCs w:val="21"/>
        </w:rPr>
        <w:t>27</w:t>
      </w:r>
      <w:r w:rsidRPr="00386542">
        <w:rPr>
          <w:rFonts w:ascii="Arial" w:eastAsia="宋体" w:hAnsi="Arial" w:cs="Arial"/>
          <w:color w:val="A6A6A6"/>
          <w:kern w:val="0"/>
          <w:szCs w:val="21"/>
        </w:rPr>
        <w:t>期</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刘瑾</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摘要：近年来，</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技术已经拓展应用到众多领域，为用户提供了沉浸式虚拟环境，带动了这些领域的发展。我国的</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产业也进入到启动阶段，</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产品也快速渗入各个行业，带动了巨大的经济价值。本文将从国内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产业的发展现状与发展趋势两个方面做简要的分析和论述。</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关键词：</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；虚拟现实；行业；技术</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Virtual Reality</w:t>
      </w:r>
      <w:r w:rsidRPr="00386542">
        <w:rPr>
          <w:rFonts w:ascii="Arial" w:eastAsia="宋体" w:hAnsi="Arial" w:cs="Arial"/>
          <w:color w:val="323232"/>
          <w:kern w:val="0"/>
          <w:sz w:val="24"/>
          <w:szCs w:val="24"/>
        </w:rPr>
        <w:t>）即我们常说的虚拟现实，该词最早出现于法国戏剧家安托南</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阿尔托（</w:t>
      </w:r>
      <w:r w:rsidRPr="00386542">
        <w:rPr>
          <w:rFonts w:ascii="Arial" w:eastAsia="宋体" w:hAnsi="Arial" w:cs="Arial"/>
          <w:color w:val="323232"/>
          <w:kern w:val="0"/>
          <w:sz w:val="24"/>
          <w:szCs w:val="24"/>
        </w:rPr>
        <w:t xml:space="preserve">Antonin </w:t>
      </w:r>
      <w:proofErr w:type="spellStart"/>
      <w:r w:rsidRPr="00386542">
        <w:rPr>
          <w:rFonts w:ascii="Arial" w:eastAsia="宋体" w:hAnsi="Arial" w:cs="Arial"/>
          <w:color w:val="323232"/>
          <w:kern w:val="0"/>
          <w:sz w:val="24"/>
          <w:szCs w:val="24"/>
        </w:rPr>
        <w:t>Artaud</w:t>
      </w:r>
      <w:proofErr w:type="spellEnd"/>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1938</w:t>
      </w:r>
      <w:r w:rsidRPr="00386542">
        <w:rPr>
          <w:rFonts w:ascii="Arial" w:eastAsia="宋体" w:hAnsi="Arial" w:cs="Arial"/>
          <w:color w:val="323232"/>
          <w:kern w:val="0"/>
          <w:sz w:val="24"/>
          <w:szCs w:val="24"/>
        </w:rPr>
        <w:t>年出版的《戏剧及其重影》一书中，而作为一种技术则于</w:t>
      </w:r>
      <w:r w:rsidRPr="00386542">
        <w:rPr>
          <w:rFonts w:ascii="Arial" w:eastAsia="宋体" w:hAnsi="Arial" w:cs="Arial"/>
          <w:color w:val="323232"/>
          <w:kern w:val="0"/>
          <w:sz w:val="24"/>
          <w:szCs w:val="24"/>
        </w:rPr>
        <w:t>20</w:t>
      </w:r>
      <w:r w:rsidRPr="00386542">
        <w:rPr>
          <w:rFonts w:ascii="Arial" w:eastAsia="宋体" w:hAnsi="Arial" w:cs="Arial"/>
          <w:color w:val="323232"/>
          <w:kern w:val="0"/>
          <w:sz w:val="24"/>
          <w:szCs w:val="24"/>
        </w:rPr>
        <w:t>世纪</w:t>
      </w:r>
      <w:r w:rsidRPr="00386542">
        <w:rPr>
          <w:rFonts w:ascii="Arial" w:eastAsia="宋体" w:hAnsi="Arial" w:cs="Arial"/>
          <w:color w:val="323232"/>
          <w:kern w:val="0"/>
          <w:sz w:val="24"/>
          <w:szCs w:val="24"/>
        </w:rPr>
        <w:t>80</w:t>
      </w:r>
      <w:r w:rsidRPr="00386542">
        <w:rPr>
          <w:rFonts w:ascii="Arial" w:eastAsia="宋体" w:hAnsi="Arial" w:cs="Arial"/>
          <w:color w:val="323232"/>
          <w:kern w:val="0"/>
          <w:sz w:val="24"/>
          <w:szCs w:val="24"/>
        </w:rPr>
        <w:t>年代最先出自美国</w:t>
      </w:r>
      <w:r w:rsidRPr="00386542">
        <w:rPr>
          <w:rFonts w:ascii="Arial" w:eastAsia="宋体" w:hAnsi="Arial" w:cs="Arial"/>
          <w:color w:val="323232"/>
          <w:kern w:val="0"/>
          <w:sz w:val="24"/>
          <w:szCs w:val="24"/>
        </w:rPr>
        <w:t>VPL</w:t>
      </w:r>
      <w:r w:rsidRPr="00386542">
        <w:rPr>
          <w:rFonts w:ascii="Arial" w:eastAsia="宋体" w:hAnsi="Arial" w:cs="Arial"/>
          <w:color w:val="323232"/>
          <w:kern w:val="0"/>
          <w:sz w:val="24"/>
          <w:szCs w:val="24"/>
        </w:rPr>
        <w:t>公司的创建人杰伦</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拉尼尔（</w:t>
      </w:r>
      <w:proofErr w:type="spellStart"/>
      <w:r w:rsidRPr="00386542">
        <w:rPr>
          <w:rFonts w:ascii="Arial" w:eastAsia="宋体" w:hAnsi="Arial" w:cs="Arial"/>
          <w:color w:val="323232"/>
          <w:kern w:val="0"/>
          <w:sz w:val="24"/>
          <w:szCs w:val="24"/>
        </w:rPr>
        <w:t>Jaron</w:t>
      </w:r>
      <w:proofErr w:type="spellEnd"/>
      <w:r w:rsidRPr="00386542">
        <w:rPr>
          <w:rFonts w:ascii="Arial" w:eastAsia="宋体" w:hAnsi="Arial" w:cs="Arial"/>
          <w:color w:val="323232"/>
          <w:kern w:val="0"/>
          <w:sz w:val="24"/>
          <w:szCs w:val="24"/>
        </w:rPr>
        <w:t xml:space="preserve"> Lanier</w:t>
      </w:r>
      <w:r w:rsidRPr="00386542">
        <w:rPr>
          <w:rFonts w:ascii="Arial" w:eastAsia="宋体" w:hAnsi="Arial" w:cs="Arial"/>
          <w:color w:val="323232"/>
          <w:kern w:val="0"/>
          <w:sz w:val="24"/>
          <w:szCs w:val="24"/>
        </w:rPr>
        <w:t>）之手。</w:t>
      </w:r>
      <w:r w:rsidRPr="00386542">
        <w:rPr>
          <w:rFonts w:ascii="Arial" w:eastAsia="宋体" w:hAnsi="Arial" w:cs="Arial"/>
          <w:color w:val="323232"/>
          <w:kern w:val="0"/>
          <w:sz w:val="24"/>
          <w:szCs w:val="24"/>
        </w:rPr>
        <w:t>2014</w:t>
      </w:r>
      <w:r w:rsidRPr="00386542">
        <w:rPr>
          <w:rFonts w:ascii="Arial" w:eastAsia="宋体" w:hAnsi="Arial" w:cs="Arial"/>
          <w:color w:val="323232"/>
          <w:kern w:val="0"/>
          <w:sz w:val="24"/>
          <w:szCs w:val="24"/>
        </w:rPr>
        <w:t>年</w:t>
      </w:r>
      <w:r w:rsidRPr="00386542">
        <w:rPr>
          <w:rFonts w:ascii="Arial" w:eastAsia="宋体" w:hAnsi="Arial" w:cs="Arial"/>
          <w:color w:val="323232"/>
          <w:kern w:val="0"/>
          <w:sz w:val="24"/>
          <w:szCs w:val="24"/>
        </w:rPr>
        <w:t>3</w:t>
      </w:r>
      <w:r w:rsidRPr="00386542">
        <w:rPr>
          <w:rFonts w:ascii="Arial" w:eastAsia="宋体" w:hAnsi="Arial" w:cs="Arial"/>
          <w:color w:val="323232"/>
          <w:kern w:val="0"/>
          <w:sz w:val="24"/>
          <w:szCs w:val="24"/>
        </w:rPr>
        <w:t>月，</w:t>
      </w:r>
      <w:r w:rsidRPr="00386542">
        <w:rPr>
          <w:rFonts w:ascii="Arial" w:eastAsia="宋体" w:hAnsi="Arial" w:cs="Arial"/>
          <w:color w:val="323232"/>
          <w:kern w:val="0"/>
          <w:sz w:val="24"/>
          <w:szCs w:val="24"/>
        </w:rPr>
        <w:t>Facebook</w:t>
      </w:r>
      <w:r w:rsidRPr="00386542">
        <w:rPr>
          <w:rFonts w:ascii="Arial" w:eastAsia="宋体" w:hAnsi="Arial" w:cs="Arial"/>
          <w:color w:val="323232"/>
          <w:kern w:val="0"/>
          <w:sz w:val="24"/>
          <w:szCs w:val="24"/>
        </w:rPr>
        <w:t>公司以</w:t>
      </w:r>
      <w:r w:rsidRPr="00386542">
        <w:rPr>
          <w:rFonts w:ascii="Arial" w:eastAsia="宋体" w:hAnsi="Arial" w:cs="Arial"/>
          <w:color w:val="323232"/>
          <w:kern w:val="0"/>
          <w:sz w:val="24"/>
          <w:szCs w:val="24"/>
        </w:rPr>
        <w:t>20</w:t>
      </w:r>
      <w:r w:rsidRPr="00386542">
        <w:rPr>
          <w:rFonts w:ascii="Arial" w:eastAsia="宋体" w:hAnsi="Arial" w:cs="Arial"/>
          <w:color w:val="323232"/>
          <w:kern w:val="0"/>
          <w:sz w:val="24"/>
          <w:szCs w:val="24"/>
        </w:rPr>
        <w:t>亿美院收购了</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设备制造商</w:t>
      </w:r>
      <w:r w:rsidRPr="00386542">
        <w:rPr>
          <w:rFonts w:ascii="Arial" w:eastAsia="宋体" w:hAnsi="Arial" w:cs="Arial"/>
          <w:color w:val="323232"/>
          <w:kern w:val="0"/>
          <w:sz w:val="24"/>
          <w:szCs w:val="24"/>
        </w:rPr>
        <w:t>Oculus</w:t>
      </w:r>
      <w:r w:rsidRPr="00386542">
        <w:rPr>
          <w:rFonts w:ascii="Arial" w:eastAsia="宋体" w:hAnsi="Arial" w:cs="Arial"/>
          <w:color w:val="323232"/>
          <w:kern w:val="0"/>
          <w:sz w:val="24"/>
          <w:szCs w:val="24"/>
        </w:rPr>
        <w:t>，随之，</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便悄然走进公众的视野，</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视频、</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眼镜、</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游戏等也纷纷出现在新闻标题或商业文案中。</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作为一个综合性的传媒手段，它提供了以计算机等高科技设备为核心的沉浸式虚拟环境，用户借助必要的设备就能够与该虚拟环境内的其他对象进行交互，从而给人以身处其境的感受。</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2016</w:t>
      </w:r>
      <w:r w:rsidRPr="00386542">
        <w:rPr>
          <w:rFonts w:ascii="Arial" w:eastAsia="宋体" w:hAnsi="Arial" w:cs="Arial"/>
          <w:color w:val="323232"/>
          <w:kern w:val="0"/>
          <w:sz w:val="24"/>
          <w:szCs w:val="24"/>
        </w:rPr>
        <w:t>年是</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产业化的元年，我国的</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市场也进入启动期阶段，资本推动大量企业涉足</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领域，</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产品也逐渐渗入各个垂直行业应用，预计市场规模将以每年</w:t>
      </w:r>
      <w:r w:rsidRPr="00386542">
        <w:rPr>
          <w:rFonts w:ascii="Arial" w:eastAsia="宋体" w:hAnsi="Arial" w:cs="Arial"/>
          <w:color w:val="323232"/>
          <w:kern w:val="0"/>
          <w:sz w:val="24"/>
          <w:szCs w:val="24"/>
        </w:rPr>
        <w:t>3</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5</w:t>
      </w:r>
      <w:r w:rsidRPr="00386542">
        <w:rPr>
          <w:rFonts w:ascii="Arial" w:eastAsia="宋体" w:hAnsi="Arial" w:cs="Arial"/>
          <w:color w:val="323232"/>
          <w:kern w:val="0"/>
          <w:sz w:val="24"/>
          <w:szCs w:val="24"/>
        </w:rPr>
        <w:t>倍的增速加速扩张。据《</w:t>
      </w:r>
      <w:r w:rsidRPr="00386542">
        <w:rPr>
          <w:rFonts w:ascii="Arial" w:eastAsia="宋体" w:hAnsi="Arial" w:cs="Arial"/>
          <w:color w:val="323232"/>
          <w:kern w:val="0"/>
          <w:sz w:val="24"/>
          <w:szCs w:val="24"/>
        </w:rPr>
        <w:t>2017</w:t>
      </w:r>
      <w:r w:rsidRPr="00386542">
        <w:rPr>
          <w:rFonts w:ascii="Arial" w:eastAsia="宋体" w:hAnsi="Arial" w:cs="Arial"/>
          <w:color w:val="323232"/>
          <w:kern w:val="0"/>
          <w:sz w:val="24"/>
          <w:szCs w:val="24"/>
        </w:rPr>
        <w:t>中国</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产业投融资白皮书》预测，</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在</w:t>
      </w:r>
      <w:r w:rsidRPr="00386542">
        <w:rPr>
          <w:rFonts w:ascii="Arial" w:eastAsia="宋体" w:hAnsi="Arial" w:cs="Arial"/>
          <w:color w:val="323232"/>
          <w:kern w:val="0"/>
          <w:sz w:val="24"/>
          <w:szCs w:val="24"/>
        </w:rPr>
        <w:t>2020</w:t>
      </w:r>
      <w:r w:rsidRPr="00386542">
        <w:rPr>
          <w:rFonts w:ascii="Arial" w:eastAsia="宋体" w:hAnsi="Arial" w:cs="Arial"/>
          <w:color w:val="323232"/>
          <w:kern w:val="0"/>
          <w:sz w:val="24"/>
          <w:szCs w:val="24"/>
        </w:rPr>
        <w:t>年的市场规模将超</w:t>
      </w:r>
      <w:r w:rsidRPr="00386542">
        <w:rPr>
          <w:rFonts w:ascii="Arial" w:eastAsia="宋体" w:hAnsi="Arial" w:cs="Arial"/>
          <w:color w:val="323232"/>
          <w:kern w:val="0"/>
          <w:sz w:val="24"/>
          <w:szCs w:val="24"/>
        </w:rPr>
        <w:t>900</w:t>
      </w:r>
      <w:r w:rsidRPr="00386542">
        <w:rPr>
          <w:rFonts w:ascii="Arial" w:eastAsia="宋体" w:hAnsi="Arial" w:cs="Arial"/>
          <w:color w:val="323232"/>
          <w:kern w:val="0"/>
          <w:sz w:val="24"/>
          <w:szCs w:val="24"/>
        </w:rPr>
        <w:t>亿元。</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一、国内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产业的现状</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1.VR</w:t>
      </w:r>
      <w:r w:rsidRPr="00386542">
        <w:rPr>
          <w:rFonts w:ascii="Arial" w:eastAsia="宋体" w:hAnsi="Arial" w:cs="Arial"/>
          <w:color w:val="323232"/>
          <w:kern w:val="0"/>
          <w:sz w:val="24"/>
          <w:szCs w:val="24"/>
        </w:rPr>
        <w:t>发展环境</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的发展是有时代需求性的。在全世界范围内，优越的技术和经济环境都成为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发展的沃土。在我国，政策红利、经济转型、需求驱动、技术升级为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w:t>
      </w:r>
      <w:proofErr w:type="gramStart"/>
      <w:r w:rsidRPr="00386542">
        <w:rPr>
          <w:rFonts w:ascii="Arial" w:eastAsia="宋体" w:hAnsi="Arial" w:cs="Arial"/>
          <w:color w:val="323232"/>
          <w:kern w:val="0"/>
          <w:sz w:val="24"/>
          <w:szCs w:val="24"/>
        </w:rPr>
        <w:t>规</w:t>
      </w:r>
      <w:proofErr w:type="gramEnd"/>
      <w:r w:rsidRPr="00386542">
        <w:rPr>
          <w:rFonts w:ascii="Arial" w:eastAsia="宋体" w:hAnsi="Arial" w:cs="Arial"/>
          <w:color w:val="323232"/>
          <w:kern w:val="0"/>
          <w:sz w:val="24"/>
          <w:szCs w:val="24"/>
        </w:rPr>
        <w:t>的爆发提供了前提。在有利环境的支持下，从底层技术支撑到终端用户拓展，</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产业链不断成熟，内容制作及产品分发占据节点位置。</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2.VR</w:t>
      </w:r>
      <w:r w:rsidRPr="00386542">
        <w:rPr>
          <w:rFonts w:ascii="Arial" w:eastAsia="宋体" w:hAnsi="Arial" w:cs="Arial"/>
          <w:color w:val="323232"/>
          <w:kern w:val="0"/>
          <w:sz w:val="24"/>
          <w:szCs w:val="24"/>
        </w:rPr>
        <w:t>应用行业分析</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1</w:t>
      </w:r>
      <w:r w:rsidRPr="00386542">
        <w:rPr>
          <w:rFonts w:ascii="Arial" w:eastAsia="宋体" w:hAnsi="Arial" w:cs="Arial"/>
          <w:color w:val="323232"/>
          <w:kern w:val="0"/>
          <w:sz w:val="24"/>
          <w:szCs w:val="24"/>
        </w:rPr>
        <w:t>）游戏行业</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lastRenderedPageBreak/>
        <w:t>目前，中国游戏产业正面临增速放缓、格局固化、创新力不足等问题，而</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天然与游戏行业高度契合，其所带来的全新模式，将彻底颠覆游戏行业以及消费者对游戏的玩法。</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游戏作为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行业中最热门的话题之一。过去的各种</w:t>
      </w:r>
      <w:proofErr w:type="gramStart"/>
      <w:r w:rsidRPr="00386542">
        <w:rPr>
          <w:rFonts w:ascii="Arial" w:eastAsia="宋体" w:hAnsi="Arial" w:cs="Arial"/>
          <w:color w:val="323232"/>
          <w:kern w:val="0"/>
          <w:sz w:val="24"/>
          <w:szCs w:val="24"/>
        </w:rPr>
        <w:t>动漫和</w:t>
      </w:r>
      <w:proofErr w:type="gramEnd"/>
      <w:r w:rsidRPr="00386542">
        <w:rPr>
          <w:rFonts w:ascii="Arial" w:eastAsia="宋体" w:hAnsi="Arial" w:cs="Arial"/>
          <w:color w:val="323232"/>
          <w:kern w:val="0"/>
          <w:sz w:val="24"/>
          <w:szCs w:val="24"/>
        </w:rPr>
        <w:t>科幻小说也让众人对</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游戏有了更多的期待，游戏能将</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的沉浸式體验和穿越</w:t>
      </w:r>
      <w:proofErr w:type="gramStart"/>
      <w:r w:rsidRPr="00386542">
        <w:rPr>
          <w:rFonts w:ascii="Arial" w:eastAsia="宋体" w:hAnsi="Arial" w:cs="Arial"/>
          <w:color w:val="323232"/>
          <w:kern w:val="0"/>
          <w:sz w:val="24"/>
          <w:szCs w:val="24"/>
        </w:rPr>
        <w:t>感发挥</w:t>
      </w:r>
      <w:proofErr w:type="gramEnd"/>
      <w:r w:rsidRPr="00386542">
        <w:rPr>
          <w:rFonts w:ascii="Arial" w:eastAsia="宋体" w:hAnsi="Arial" w:cs="Arial"/>
          <w:color w:val="323232"/>
          <w:kern w:val="0"/>
          <w:sz w:val="24"/>
          <w:szCs w:val="24"/>
        </w:rPr>
        <w:t>到淋漓尽致。游戏的体验感成为游戏用户最迫切的需求，而深度的游戏用户更倾向游戏内容与个人感觉的交互性。过去一些简单的操作玩法以及低质的游戏感受已成为游戏用户的痛点。</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PC</w:t>
      </w:r>
      <w:r w:rsidRPr="00386542">
        <w:rPr>
          <w:rFonts w:ascii="Arial" w:eastAsia="宋体" w:hAnsi="Arial" w:cs="Arial"/>
          <w:color w:val="323232"/>
          <w:kern w:val="0"/>
          <w:sz w:val="24"/>
          <w:szCs w:val="24"/>
        </w:rPr>
        <w:t>游戏与移动游戏是目前我国游戏市场份额最大的两块蛋糕，它们经过稳定的发展，产品逐渐体现出</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内容为王，渠道为主</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的特点，正因如此，</w:t>
      </w:r>
      <w:r w:rsidRPr="00386542">
        <w:rPr>
          <w:rFonts w:ascii="Arial" w:eastAsia="宋体" w:hAnsi="Arial" w:cs="Arial"/>
          <w:color w:val="323232"/>
          <w:kern w:val="0"/>
          <w:sz w:val="24"/>
          <w:szCs w:val="24"/>
        </w:rPr>
        <w:t>PC</w:t>
      </w:r>
      <w:r w:rsidRPr="00386542">
        <w:rPr>
          <w:rFonts w:ascii="Arial" w:eastAsia="宋体" w:hAnsi="Arial" w:cs="Arial"/>
          <w:color w:val="323232"/>
          <w:kern w:val="0"/>
          <w:sz w:val="24"/>
          <w:szCs w:val="24"/>
        </w:rPr>
        <w:t>游戏与移动游戏为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游戏提供了强大的内容基础与细分领域。</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中国游戏厂商在</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游戏内容研发方面尚处于初期试水阶段，大中型上市游戏企业偏向于通过投资、合作、平台搭建的方式布局</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，而非直接参与内容研发。而目前已经曝光或推出的</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游戏产品也大多从手机或</w:t>
      </w:r>
      <w:r w:rsidRPr="00386542">
        <w:rPr>
          <w:rFonts w:ascii="Arial" w:eastAsia="宋体" w:hAnsi="Arial" w:cs="Arial"/>
          <w:color w:val="323232"/>
          <w:kern w:val="0"/>
          <w:sz w:val="24"/>
          <w:szCs w:val="24"/>
        </w:rPr>
        <w:t>PC</w:t>
      </w:r>
      <w:r w:rsidRPr="00386542">
        <w:rPr>
          <w:rFonts w:ascii="Arial" w:eastAsia="宋体" w:hAnsi="Arial" w:cs="Arial"/>
          <w:color w:val="323232"/>
          <w:kern w:val="0"/>
          <w:sz w:val="24"/>
          <w:szCs w:val="24"/>
        </w:rPr>
        <w:t>游戏移植而来，专门针对</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平台开发的游戏产品极少。</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2</w:t>
      </w:r>
      <w:r w:rsidRPr="00386542">
        <w:rPr>
          <w:rFonts w:ascii="Arial" w:eastAsia="宋体" w:hAnsi="Arial" w:cs="Arial"/>
          <w:color w:val="323232"/>
          <w:kern w:val="0"/>
          <w:sz w:val="24"/>
          <w:szCs w:val="24"/>
        </w:rPr>
        <w:t>）影视行业</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影视目前处于从</w:t>
      </w:r>
      <w:r w:rsidRPr="00386542">
        <w:rPr>
          <w:rFonts w:ascii="Arial" w:eastAsia="宋体" w:hAnsi="Arial" w:cs="Arial"/>
          <w:color w:val="323232"/>
          <w:kern w:val="0"/>
          <w:sz w:val="24"/>
          <w:szCs w:val="24"/>
        </w:rPr>
        <w:t>0</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1</w:t>
      </w:r>
      <w:r w:rsidRPr="00386542">
        <w:rPr>
          <w:rFonts w:ascii="Arial" w:eastAsia="宋体" w:hAnsi="Arial" w:cs="Arial"/>
          <w:color w:val="323232"/>
          <w:kern w:val="0"/>
          <w:sz w:val="24"/>
          <w:szCs w:val="24"/>
        </w:rPr>
        <w:t>的过程，尚缺乏可以模仿的、可以学习的标杆性内容，大家都还在摸索具体的研发方向以及研发内容。目前，</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影视</w:t>
      </w: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占据了娱乐产业和虚拟现实两个热点，拥有了大量的资本投入。以张艺谋、高群书为代表的一批著名导演也开始在公开场合表达了对</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的兴趣。但是，目前多数名义上</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视频为全景视频，仅仅只是进行</w:t>
      </w:r>
      <w:r w:rsidRPr="00386542">
        <w:rPr>
          <w:rFonts w:ascii="Arial" w:eastAsia="宋体" w:hAnsi="Arial" w:cs="Arial"/>
          <w:color w:val="323232"/>
          <w:kern w:val="0"/>
          <w:sz w:val="24"/>
          <w:szCs w:val="24"/>
        </w:rPr>
        <w:t>360</w:t>
      </w:r>
      <w:r w:rsidRPr="00386542">
        <w:rPr>
          <w:rFonts w:ascii="Arial" w:eastAsia="宋体" w:hAnsi="Arial" w:cs="Arial"/>
          <w:color w:val="323232"/>
          <w:kern w:val="0"/>
          <w:sz w:val="24"/>
          <w:szCs w:val="24"/>
        </w:rPr>
        <w:t>度环绕拍摄，支持多角度播放。观看全景视频时用户不再是被动的观看模式，而成为了可以主动探寻所观看内容的参与者。而真正的</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视频更要有景深的沉浸感，还要有交互的属性，激发用户探索、发现。所以，全景视频并不完全等同于</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视频。</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根据投中研究院分析，就目前情况而言，</w:t>
      </w:r>
      <w:r w:rsidRPr="00386542">
        <w:rPr>
          <w:rFonts w:ascii="Arial" w:eastAsia="宋体" w:hAnsi="Arial" w:cs="Arial"/>
          <w:color w:val="323232"/>
          <w:kern w:val="0"/>
          <w:sz w:val="24"/>
          <w:szCs w:val="24"/>
        </w:rPr>
        <w:t>VR</w:t>
      </w:r>
      <w:proofErr w:type="gramStart"/>
      <w:r w:rsidRPr="00386542">
        <w:rPr>
          <w:rFonts w:ascii="Arial" w:eastAsia="宋体" w:hAnsi="Arial" w:cs="Arial"/>
          <w:color w:val="323232"/>
          <w:kern w:val="0"/>
          <w:sz w:val="24"/>
          <w:szCs w:val="24"/>
        </w:rPr>
        <w:t>影视从</w:t>
      </w:r>
      <w:proofErr w:type="gramEnd"/>
      <w:r w:rsidRPr="00386542">
        <w:rPr>
          <w:rFonts w:ascii="Arial" w:eastAsia="宋体" w:hAnsi="Arial" w:cs="Arial"/>
          <w:color w:val="323232"/>
          <w:kern w:val="0"/>
          <w:sz w:val="24"/>
          <w:szCs w:val="24"/>
        </w:rPr>
        <w:t>内容端到技术端都还有很多难题需要客服，现在市场电影的拍摄流程已经十分成熟，短期内不会根据</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有大的调整，因为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视频会颠覆整个影视行业的制作方式和商业模式，对现有影视行业也是一个巨大冲击，同时当前</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电影拍摄成本巨大，如何降低制作成本也是未来要解决的难题之一。</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w:t>
      </w:r>
      <w:r w:rsidRPr="00386542">
        <w:rPr>
          <w:rFonts w:ascii="Arial" w:eastAsia="宋体" w:hAnsi="Arial" w:cs="Arial"/>
          <w:color w:val="323232"/>
          <w:kern w:val="0"/>
          <w:sz w:val="24"/>
          <w:szCs w:val="24"/>
        </w:rPr>
        <w:t>3</w:t>
      </w:r>
      <w:r w:rsidRPr="00386542">
        <w:rPr>
          <w:rFonts w:ascii="Arial" w:eastAsia="宋体" w:hAnsi="Arial" w:cs="Arial"/>
          <w:color w:val="323232"/>
          <w:kern w:val="0"/>
          <w:sz w:val="24"/>
          <w:szCs w:val="24"/>
        </w:rPr>
        <w:t>）其他行业</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lastRenderedPageBreak/>
        <w:t>军事、医疗、教育、直播、社交、建筑、旅游等行业也均涉及到</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等技术应用，且在不断拓展阶段，但相较游戏和影视领域的体验成熟度还较低一些。从军用市场到企业级市场，再到</w:t>
      </w:r>
      <w:proofErr w:type="gramStart"/>
      <w:r w:rsidRPr="00386542">
        <w:rPr>
          <w:rFonts w:ascii="Arial" w:eastAsia="宋体" w:hAnsi="Arial" w:cs="Arial"/>
          <w:color w:val="323232"/>
          <w:kern w:val="0"/>
          <w:sz w:val="24"/>
          <w:szCs w:val="24"/>
        </w:rPr>
        <w:t>大众级</w:t>
      </w:r>
      <w:proofErr w:type="gramEnd"/>
      <w:r w:rsidRPr="00386542">
        <w:rPr>
          <w:rFonts w:ascii="Arial" w:eastAsia="宋体" w:hAnsi="Arial" w:cs="Arial"/>
          <w:color w:val="323232"/>
          <w:kern w:val="0"/>
          <w:sz w:val="24"/>
          <w:szCs w:val="24"/>
        </w:rPr>
        <w:t>市场，</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逐步向各细分领域渗透。教育领域、医疗领域的</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应用也逐渐兴起。在教育方面，</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教育摆脱空间、材料、工具束缚，增强交互性，有潜力成为教育市场的标准工具。医疗方面，</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在诊断方案确定、病人康复训练、医护人员互动训练等方面优势突出。社交方面，</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社交让用户在虚拟世界内真真切切感受到自己的存在，使得网络社交更丰富立体和真实性。</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二、国内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产业的发展趋势</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1.VR</w:t>
      </w:r>
      <w:r w:rsidRPr="00386542">
        <w:rPr>
          <w:rFonts w:ascii="Arial" w:eastAsia="宋体" w:hAnsi="Arial" w:cs="Arial"/>
          <w:color w:val="323232"/>
          <w:kern w:val="0"/>
          <w:sz w:val="24"/>
          <w:szCs w:val="24"/>
        </w:rPr>
        <w:t>技术成熟化，国内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市场需求将迎接大爆发</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随着</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全景的发展，</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会先从消费市场爆发，然后走向应用领域，用户对</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内容的需求也越来越高，据</w:t>
      </w:r>
      <w:r w:rsidRPr="00386542">
        <w:rPr>
          <w:rFonts w:ascii="Arial" w:eastAsia="宋体" w:hAnsi="Arial" w:cs="Arial"/>
          <w:color w:val="323232"/>
          <w:kern w:val="0"/>
          <w:sz w:val="24"/>
          <w:szCs w:val="24"/>
        </w:rPr>
        <w:t>IDC</w:t>
      </w:r>
      <w:r w:rsidRPr="00386542">
        <w:rPr>
          <w:rFonts w:ascii="Arial" w:eastAsia="宋体" w:hAnsi="Arial" w:cs="Arial"/>
          <w:color w:val="323232"/>
          <w:kern w:val="0"/>
          <w:sz w:val="24"/>
          <w:szCs w:val="24"/>
        </w:rPr>
        <w:t>预计，</w:t>
      </w:r>
      <w:r w:rsidRPr="00386542">
        <w:rPr>
          <w:rFonts w:ascii="Arial" w:eastAsia="宋体" w:hAnsi="Arial" w:cs="Arial"/>
          <w:color w:val="323232"/>
          <w:kern w:val="0"/>
          <w:sz w:val="24"/>
          <w:szCs w:val="24"/>
        </w:rPr>
        <w:t>2018</w:t>
      </w:r>
      <w:r w:rsidRPr="00386542">
        <w:rPr>
          <w:rFonts w:ascii="Arial" w:eastAsia="宋体" w:hAnsi="Arial" w:cs="Arial"/>
          <w:color w:val="323232"/>
          <w:kern w:val="0"/>
          <w:sz w:val="24"/>
          <w:szCs w:val="24"/>
        </w:rPr>
        <w:t>年</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全景的需求将会增加。现在国内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市场中，虽然</w:t>
      </w:r>
      <w:proofErr w:type="gramStart"/>
      <w:r w:rsidRPr="00386542">
        <w:rPr>
          <w:rFonts w:ascii="Arial" w:eastAsia="宋体" w:hAnsi="Arial" w:cs="Arial"/>
          <w:color w:val="323232"/>
          <w:kern w:val="0"/>
          <w:sz w:val="24"/>
          <w:szCs w:val="24"/>
        </w:rPr>
        <w:t>产业链还比较</w:t>
      </w:r>
      <w:proofErr w:type="gramEnd"/>
      <w:r w:rsidRPr="00386542">
        <w:rPr>
          <w:rFonts w:ascii="Arial" w:eastAsia="宋体" w:hAnsi="Arial" w:cs="Arial"/>
          <w:color w:val="323232"/>
          <w:kern w:val="0"/>
          <w:sz w:val="24"/>
          <w:szCs w:val="24"/>
        </w:rPr>
        <w:t>原始，但是已经形成了雏形，再经历</w:t>
      </w:r>
      <w:r w:rsidRPr="00386542">
        <w:rPr>
          <w:rFonts w:ascii="Arial" w:eastAsia="宋体" w:hAnsi="Arial" w:cs="Arial"/>
          <w:color w:val="323232"/>
          <w:kern w:val="0"/>
          <w:sz w:val="24"/>
          <w:szCs w:val="24"/>
        </w:rPr>
        <w:t>3-5</w:t>
      </w:r>
      <w:r w:rsidRPr="00386542">
        <w:rPr>
          <w:rFonts w:ascii="Arial" w:eastAsia="宋体" w:hAnsi="Arial" w:cs="Arial"/>
          <w:color w:val="323232"/>
          <w:kern w:val="0"/>
          <w:sz w:val="24"/>
          <w:szCs w:val="24"/>
        </w:rPr>
        <w:t>年的常规增长期，</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通过其技术特性在行业中发挥的作用将使得</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向</w:t>
      </w:r>
      <w:proofErr w:type="gramStart"/>
      <w:r w:rsidRPr="00386542">
        <w:rPr>
          <w:rFonts w:ascii="Arial" w:eastAsia="宋体" w:hAnsi="Arial" w:cs="Arial"/>
          <w:color w:val="323232"/>
          <w:kern w:val="0"/>
          <w:sz w:val="24"/>
          <w:szCs w:val="24"/>
        </w:rPr>
        <w:t>多云化</w:t>
      </w:r>
      <w:proofErr w:type="gramEnd"/>
      <w:r w:rsidRPr="00386542">
        <w:rPr>
          <w:rFonts w:ascii="Arial" w:eastAsia="宋体" w:hAnsi="Arial" w:cs="Arial"/>
          <w:color w:val="323232"/>
          <w:kern w:val="0"/>
          <w:sz w:val="24"/>
          <w:szCs w:val="24"/>
        </w:rPr>
        <w:t>发展，不单单只是局限于个别领域，</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将会广泛适用于各个领域，应用产业将不断扩大。</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2.</w:t>
      </w:r>
      <w:r w:rsidRPr="00386542">
        <w:rPr>
          <w:rFonts w:ascii="Arial" w:eastAsia="宋体" w:hAnsi="Arial" w:cs="Arial"/>
          <w:color w:val="323232"/>
          <w:kern w:val="0"/>
          <w:sz w:val="24"/>
          <w:szCs w:val="24"/>
        </w:rPr>
        <w:t>硬件端龙头初显，内容</w:t>
      </w:r>
      <w:proofErr w:type="gramStart"/>
      <w:r w:rsidRPr="00386542">
        <w:rPr>
          <w:rFonts w:ascii="Arial" w:eastAsia="宋体" w:hAnsi="Arial" w:cs="Arial"/>
          <w:color w:val="323232"/>
          <w:kern w:val="0"/>
          <w:sz w:val="24"/>
          <w:szCs w:val="24"/>
        </w:rPr>
        <w:t>端机会</w:t>
      </w:r>
      <w:proofErr w:type="gramEnd"/>
      <w:r w:rsidRPr="00386542">
        <w:rPr>
          <w:rFonts w:ascii="Arial" w:eastAsia="宋体" w:hAnsi="Arial" w:cs="Arial"/>
          <w:color w:val="323232"/>
          <w:kern w:val="0"/>
          <w:sz w:val="24"/>
          <w:szCs w:val="24"/>
        </w:rPr>
        <w:t>犹存</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就国内而言，硬件市场已经有乐相科技、暴风魔镜等产品较为成熟的厂商，他们拥有巨大先发优势，几乎已经形成垄断局面，而且硬件对资金要求较高，留给创业团队的机会已经不多，大批硬件创业公司的死亡也表明</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硬件领域生存艰难，而</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内容制作市场相对来说更适合初创团队进入。目前</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内容方面尚缺少标杆性产品，也没有统一的标准，且内容相比硬件来说更具多元化，依靠小规模团队也能制作出具有竞争性优势的产品。可以预计，未来</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市场很可能会是硬件厂商几家独大，内容厂商百花齐放的场面。</w:t>
      </w:r>
    </w:p>
    <w:p w:rsidR="00386542" w:rsidRPr="00386542" w:rsidRDefault="00386542" w:rsidP="00386542">
      <w:pPr>
        <w:widowControl/>
        <w:shd w:val="clear" w:color="auto" w:fill="FFFFFF"/>
        <w:spacing w:line="480" w:lineRule="atLeast"/>
        <w:ind w:firstLine="480"/>
        <w:jc w:val="left"/>
        <w:rPr>
          <w:rFonts w:ascii="Arial" w:eastAsia="宋体" w:hAnsi="Arial" w:cs="Arial"/>
          <w:color w:val="323232"/>
          <w:kern w:val="0"/>
          <w:sz w:val="24"/>
          <w:szCs w:val="24"/>
        </w:rPr>
      </w:pPr>
      <w:r w:rsidRPr="00386542">
        <w:rPr>
          <w:rFonts w:ascii="Arial" w:eastAsia="宋体" w:hAnsi="Arial" w:cs="Arial"/>
          <w:color w:val="323232"/>
          <w:kern w:val="0"/>
          <w:sz w:val="24"/>
          <w:szCs w:val="24"/>
        </w:rPr>
        <w:t>3.VR</w:t>
      </w:r>
      <w:r w:rsidRPr="00386542">
        <w:rPr>
          <w:rFonts w:ascii="Arial" w:eastAsia="宋体" w:hAnsi="Arial" w:cs="Arial"/>
          <w:color w:val="323232"/>
          <w:kern w:val="0"/>
          <w:sz w:val="24"/>
          <w:szCs w:val="24"/>
        </w:rPr>
        <w:t>产品</w:t>
      </w:r>
      <w:r w:rsidRPr="00386542">
        <w:rPr>
          <w:rFonts w:ascii="Arial" w:eastAsia="宋体" w:hAnsi="Arial" w:cs="Arial"/>
          <w:color w:val="323232"/>
          <w:kern w:val="0"/>
          <w:sz w:val="24"/>
          <w:szCs w:val="24"/>
        </w:rPr>
        <w:t>5</w:t>
      </w:r>
      <w:r w:rsidRPr="00386542">
        <w:rPr>
          <w:rFonts w:ascii="Arial" w:eastAsia="宋体" w:hAnsi="Arial" w:cs="Arial"/>
          <w:color w:val="323232"/>
          <w:kern w:val="0"/>
          <w:sz w:val="24"/>
          <w:szCs w:val="24"/>
        </w:rPr>
        <w:t>年内有望普及</w:t>
      </w:r>
    </w:p>
    <w:p w:rsidR="00386542" w:rsidRPr="00386542" w:rsidRDefault="00386542" w:rsidP="00AF1652">
      <w:pPr>
        <w:widowControl/>
        <w:shd w:val="clear" w:color="auto" w:fill="FFFFFF"/>
        <w:spacing w:line="480" w:lineRule="atLeast"/>
        <w:ind w:firstLine="480"/>
        <w:jc w:val="left"/>
        <w:rPr>
          <w:rFonts w:ascii="microsoft yahei" w:eastAsia="宋体" w:hAnsi="microsoft yahei" w:cs="宋体"/>
          <w:color w:val="444444"/>
          <w:kern w:val="0"/>
          <w:sz w:val="24"/>
          <w:szCs w:val="24"/>
        </w:rPr>
      </w:pPr>
      <w:r w:rsidRPr="00386542">
        <w:rPr>
          <w:rFonts w:ascii="Arial" w:eastAsia="宋体" w:hAnsi="Arial" w:cs="Arial"/>
          <w:color w:val="323232"/>
          <w:kern w:val="0"/>
          <w:sz w:val="24"/>
          <w:szCs w:val="24"/>
        </w:rPr>
        <w:t>国内</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市场热度虽然仅次于美国，但在宣传普及力度上还存在很多不足。很多消费者并不了解</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，也没有真正接触过</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。目前国内主要的宣传手段更多地依靠线下体验店，但由于价格、数量等问题，传播的效率依然不足。但是，</w:t>
      </w:r>
      <w:r w:rsidRPr="00386542">
        <w:rPr>
          <w:rFonts w:ascii="Arial" w:eastAsia="宋体" w:hAnsi="Arial" w:cs="Arial"/>
          <w:color w:val="323232"/>
          <w:kern w:val="0"/>
          <w:sz w:val="24"/>
          <w:szCs w:val="24"/>
        </w:rPr>
        <w:lastRenderedPageBreak/>
        <w:t>VR</w:t>
      </w:r>
      <w:r w:rsidRPr="00386542">
        <w:rPr>
          <w:rFonts w:ascii="Arial" w:eastAsia="宋体" w:hAnsi="Arial" w:cs="Arial"/>
          <w:color w:val="323232"/>
          <w:kern w:val="0"/>
          <w:sz w:val="24"/>
          <w:szCs w:val="24"/>
        </w:rPr>
        <w:t>的价值会逐渐被人们接受，它难以替代的作用也会使得</w:t>
      </w:r>
      <w:r w:rsidRPr="00386542">
        <w:rPr>
          <w:rFonts w:ascii="Arial" w:eastAsia="宋体" w:hAnsi="Arial" w:cs="Arial"/>
          <w:color w:val="323232"/>
          <w:kern w:val="0"/>
          <w:sz w:val="24"/>
          <w:szCs w:val="24"/>
        </w:rPr>
        <w:t>VR</w:t>
      </w:r>
      <w:r w:rsidRPr="00386542">
        <w:rPr>
          <w:rFonts w:ascii="Arial" w:eastAsia="宋体" w:hAnsi="Arial" w:cs="Arial"/>
          <w:color w:val="323232"/>
          <w:kern w:val="0"/>
          <w:sz w:val="24"/>
          <w:szCs w:val="24"/>
        </w:rPr>
        <w:t>设备成为人们生</w:t>
      </w:r>
      <w:r w:rsidR="00AF1652">
        <w:rPr>
          <w:rFonts w:ascii="Arial" w:eastAsia="宋体" w:hAnsi="Arial" w:cs="Arial" w:hint="eastAsia"/>
          <w:color w:val="323232"/>
          <w:kern w:val="0"/>
          <w:sz w:val="24"/>
          <w:szCs w:val="24"/>
        </w:rPr>
        <w:t>活的重要组成部分。</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14:anchorId="2B0AFAA5" wp14:editId="5F3E4F73">
            <wp:extent cx="5707380" cy="3208020"/>
            <wp:effectExtent l="0" t="0" r="7620" b="0"/>
            <wp:docPr id="6" name="图片 6" descr="https://data.useit.com.cn/forum/201612/19/142434ni2iibiya1r1ibqs.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3307" descr="https://data.useit.com.cn/forum/201612/19/142434ni2iibiya1r1ibqs.jpg.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r w:rsidRPr="00386542">
        <w:rPr>
          <w:rFonts w:ascii="microsoft yahei" w:eastAsia="宋体" w:hAnsi="microsoft yahei" w:cs="宋体"/>
          <w:color w:val="444444"/>
          <w:kern w:val="0"/>
          <w:sz w:val="24"/>
          <w:szCs w:val="24"/>
        </w:rPr>
        <w:t> </w:t>
      </w:r>
      <w:r w:rsidRPr="00386542">
        <w:rPr>
          <w:rFonts w:ascii="microsoft yahei" w:eastAsia="宋体" w:hAnsi="microsoft yahei" w:cs="宋体"/>
          <w:color w:val="444444"/>
          <w:kern w:val="0"/>
          <w:sz w:val="24"/>
          <w:szCs w:val="24"/>
        </w:rPr>
        <w:br/>
      </w:r>
      <w:r w:rsidRPr="00386542">
        <w:rPr>
          <w:rFonts w:ascii="microsoft yahei" w:eastAsia="宋体" w:hAnsi="microsoft yahei" w:cs="宋体"/>
          <w:color w:val="444444"/>
          <w:kern w:val="0"/>
          <w:sz w:val="24"/>
          <w:szCs w:val="24"/>
        </w:rPr>
        <w:t>中国</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用户人群规模变化趋势，</w:t>
      </w:r>
    </w:p>
    <w:p w:rsidR="00386542" w:rsidRPr="00386542" w:rsidRDefault="00386542" w:rsidP="00386542">
      <w:pPr>
        <w:widowControl/>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国内</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人群正处于市场培育阶段，用户平稳增长趋势可期。</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14:anchorId="747AE1DD" wp14:editId="2937DB7D">
            <wp:extent cx="5707380" cy="3208020"/>
            <wp:effectExtent l="0" t="0" r="7620" b="0"/>
            <wp:docPr id="5" name="图片 5" descr="https://data.useit.com.cn/forum/201612/19/142435iardm39wp3rrg4ir.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3308" descr="https://data.useit.com.cn/forum/201612/19/142435iardm39wp3rrg4ir.jpg.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r w:rsidRPr="00386542">
        <w:rPr>
          <w:rFonts w:ascii="microsoft yahei" w:eastAsia="宋体" w:hAnsi="microsoft yahei" w:cs="宋体"/>
          <w:color w:val="444444"/>
          <w:kern w:val="0"/>
          <w:sz w:val="24"/>
          <w:szCs w:val="24"/>
        </w:rPr>
        <w:t> </w:t>
      </w:r>
      <w:r w:rsidRPr="00386542">
        <w:rPr>
          <w:rFonts w:ascii="microsoft yahei" w:eastAsia="宋体" w:hAnsi="microsoft yahei" w:cs="宋体"/>
          <w:color w:val="444444"/>
          <w:kern w:val="0"/>
          <w:sz w:val="24"/>
          <w:szCs w:val="24"/>
        </w:rPr>
        <w:br/>
      </w:r>
      <w:r w:rsidRPr="00386542">
        <w:rPr>
          <w:rFonts w:ascii="microsoft yahei" w:eastAsia="宋体" w:hAnsi="microsoft yahei" w:cs="宋体"/>
          <w:color w:val="444444"/>
          <w:kern w:val="0"/>
          <w:sz w:val="24"/>
          <w:szCs w:val="24"/>
        </w:rPr>
        <w:t>中国</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生态日益完善，互联网巨头和创业者均在抢占风口</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drawing>
          <wp:inline distT="0" distB="0" distL="0" distR="0" wp14:anchorId="5EEC1C28" wp14:editId="23010AE4">
            <wp:extent cx="5707380" cy="3208020"/>
            <wp:effectExtent l="0" t="0" r="7620" b="0"/>
            <wp:docPr id="4" name="图片 4" descr="https://data.useit.com.cn/forum/201612/19/142435ddc5llalldxfyufc.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3309" descr="https://data.useit.com.cn/forum/201612/19/142435ddc5llalldxfyufc.jpg.th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r w:rsidRPr="00386542">
        <w:rPr>
          <w:rFonts w:ascii="microsoft yahei" w:eastAsia="宋体" w:hAnsi="microsoft yahei" w:cs="宋体"/>
          <w:color w:val="444444"/>
          <w:kern w:val="0"/>
          <w:sz w:val="24"/>
          <w:szCs w:val="24"/>
        </w:rPr>
        <w:t> </w:t>
      </w:r>
      <w:r w:rsidRPr="00386542">
        <w:rPr>
          <w:rFonts w:ascii="microsoft yahei" w:eastAsia="宋体" w:hAnsi="microsoft yahei" w:cs="宋体"/>
          <w:color w:val="444444"/>
          <w:kern w:val="0"/>
          <w:sz w:val="24"/>
          <w:szCs w:val="24"/>
        </w:rPr>
        <w:br/>
      </w:r>
      <w:r w:rsidRPr="00386542">
        <w:rPr>
          <w:rFonts w:ascii="microsoft yahei" w:eastAsia="宋体" w:hAnsi="microsoft yahei" w:cs="宋体"/>
          <w:color w:val="444444"/>
          <w:kern w:val="0"/>
          <w:sz w:val="24"/>
          <w:szCs w:val="24"/>
        </w:rPr>
        <w:t>国内</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行业投融资状况（样本数据）</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国内涌现</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创业创新热潮，资本、创业者充满信心</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创业热潮，截止</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9</w:t>
      </w:r>
      <w:r w:rsidRPr="00386542">
        <w:rPr>
          <w:rFonts w:ascii="microsoft yahei" w:eastAsia="宋体" w:hAnsi="microsoft yahei" w:cs="宋体"/>
          <w:color w:val="444444"/>
          <w:kern w:val="0"/>
          <w:sz w:val="24"/>
          <w:szCs w:val="24"/>
        </w:rPr>
        <w:t>月，国内</w:t>
      </w:r>
      <w:r w:rsidRPr="00386542">
        <w:rPr>
          <w:rFonts w:ascii="microsoft yahei" w:eastAsia="宋体" w:hAnsi="microsoft yahei" w:cs="宋体"/>
          <w:color w:val="444444"/>
          <w:kern w:val="0"/>
          <w:sz w:val="24"/>
          <w:szCs w:val="24"/>
        </w:rPr>
        <w:t>80%</w:t>
      </w:r>
      <w:r w:rsidRPr="00386542">
        <w:rPr>
          <w:rFonts w:ascii="microsoft yahei" w:eastAsia="宋体" w:hAnsi="microsoft yahei" w:cs="宋体"/>
          <w:color w:val="444444"/>
          <w:kern w:val="0"/>
          <w:sz w:val="24"/>
          <w:szCs w:val="24"/>
        </w:rPr>
        <w:t>已经获得投融资的</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企业，其成立时间不足三年。</w:t>
      </w: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亟需资本，在明确公布过融资总额的</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企业中，</w:t>
      </w:r>
      <w:r w:rsidRPr="00386542">
        <w:rPr>
          <w:rFonts w:ascii="microsoft yahei" w:eastAsia="宋体" w:hAnsi="microsoft yahei" w:cs="宋体"/>
          <w:color w:val="444444"/>
          <w:kern w:val="0"/>
          <w:sz w:val="24"/>
          <w:szCs w:val="24"/>
        </w:rPr>
        <w:t>62%</w:t>
      </w:r>
      <w:r w:rsidRPr="00386542">
        <w:rPr>
          <w:rFonts w:ascii="microsoft yahei" w:eastAsia="宋体" w:hAnsi="microsoft yahei" w:cs="宋体"/>
          <w:color w:val="444444"/>
          <w:kern w:val="0"/>
          <w:sz w:val="24"/>
          <w:szCs w:val="24"/>
        </w:rPr>
        <w:t>的企业获得了千万元以上投资。</w:t>
      </w: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软硬兼施，国内</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创业主要集中在文娱、硬件、游戏和</w:t>
      </w:r>
      <w:r w:rsidRPr="00386542">
        <w:rPr>
          <w:rFonts w:ascii="microsoft yahei" w:eastAsia="宋体" w:hAnsi="microsoft yahei" w:cs="宋体"/>
          <w:color w:val="444444"/>
          <w:kern w:val="0"/>
          <w:sz w:val="24"/>
          <w:szCs w:val="24"/>
        </w:rPr>
        <w:t>2B</w:t>
      </w:r>
      <w:r w:rsidRPr="00386542">
        <w:rPr>
          <w:rFonts w:ascii="microsoft yahei" w:eastAsia="宋体" w:hAnsi="microsoft yahei" w:cs="宋体"/>
          <w:color w:val="444444"/>
          <w:kern w:val="0"/>
          <w:sz w:val="24"/>
          <w:szCs w:val="24"/>
        </w:rPr>
        <w:t>服务领域，其中，娱乐和硬件占比</w:t>
      </w:r>
      <w:r w:rsidRPr="00386542">
        <w:rPr>
          <w:rFonts w:ascii="microsoft yahei" w:eastAsia="宋体" w:hAnsi="microsoft yahei" w:cs="宋体"/>
          <w:color w:val="444444"/>
          <w:kern w:val="0"/>
          <w:sz w:val="24"/>
          <w:szCs w:val="24"/>
        </w:rPr>
        <w:t>74%</w:t>
      </w:r>
      <w:r w:rsidRPr="00386542">
        <w:rPr>
          <w:rFonts w:ascii="microsoft yahei" w:eastAsia="宋体" w:hAnsi="microsoft yahei" w:cs="宋体"/>
          <w:color w:val="444444"/>
          <w:kern w:val="0"/>
          <w:sz w:val="24"/>
          <w:szCs w:val="24"/>
        </w:rPr>
        <w:t>。</w:t>
      </w: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发展集中，大多数</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企业尚处于创业初期，</w:t>
      </w:r>
      <w:r w:rsidRPr="00386542">
        <w:rPr>
          <w:rFonts w:ascii="microsoft yahei" w:eastAsia="宋体" w:hAnsi="microsoft yahei" w:cs="宋体"/>
          <w:color w:val="444444"/>
          <w:kern w:val="0"/>
          <w:sz w:val="24"/>
          <w:szCs w:val="24"/>
        </w:rPr>
        <w:t>49%</w:t>
      </w:r>
      <w:r w:rsidRPr="00386542">
        <w:rPr>
          <w:rFonts w:ascii="microsoft yahei" w:eastAsia="宋体" w:hAnsi="microsoft yahei" w:cs="宋体"/>
          <w:color w:val="444444"/>
          <w:kern w:val="0"/>
          <w:sz w:val="24"/>
          <w:szCs w:val="24"/>
        </w:rPr>
        <w:t>所需投融资团队处于种子投资和天使投资阶段。</w:t>
      </w: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初期阶段，国内</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企业主要来自经济发展水平较高的地区，北京、广东和上海聚集了近</w:t>
      </w:r>
      <w:r w:rsidRPr="00386542">
        <w:rPr>
          <w:rFonts w:ascii="microsoft yahei" w:eastAsia="宋体" w:hAnsi="microsoft yahei" w:cs="宋体"/>
          <w:color w:val="444444"/>
          <w:kern w:val="0"/>
          <w:sz w:val="24"/>
          <w:szCs w:val="24"/>
        </w:rPr>
        <w:t>3/4</w:t>
      </w:r>
      <w:r w:rsidRPr="00386542">
        <w:rPr>
          <w:rFonts w:ascii="microsoft yahei" w:eastAsia="宋体" w:hAnsi="microsoft yahei" w:cs="宋体"/>
          <w:color w:val="444444"/>
          <w:kern w:val="0"/>
          <w:sz w:val="24"/>
          <w:szCs w:val="24"/>
        </w:rPr>
        <w:t>的团队。</w:t>
      </w:r>
    </w:p>
    <w:p w:rsidR="00386542" w:rsidRPr="00386542" w:rsidRDefault="00386542" w:rsidP="00386542">
      <w:pPr>
        <w:widowControl/>
        <w:numPr>
          <w:ilvl w:val="0"/>
          <w:numId w:val="6"/>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团队精简，国内</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团队规模相对较小，百人以下规模的团队大约占据</w:t>
      </w:r>
      <w:r w:rsidRPr="00386542">
        <w:rPr>
          <w:rFonts w:ascii="microsoft yahei" w:eastAsia="宋体" w:hAnsi="microsoft yahei" w:cs="宋体"/>
          <w:color w:val="444444"/>
          <w:kern w:val="0"/>
          <w:sz w:val="24"/>
          <w:szCs w:val="24"/>
        </w:rPr>
        <w:t>88%</w:t>
      </w:r>
      <w:r w:rsidRPr="00386542">
        <w:rPr>
          <w:rFonts w:ascii="microsoft yahei" w:eastAsia="宋体" w:hAnsi="microsoft yahei" w:cs="宋体"/>
          <w:color w:val="444444"/>
          <w:kern w:val="0"/>
          <w:sz w:val="24"/>
          <w:szCs w:val="24"/>
        </w:rPr>
        <w:t>，中小团队是市场主流。</w:t>
      </w:r>
    </w:p>
    <w:p w:rsidR="00386542" w:rsidRPr="00386542" w:rsidRDefault="00386542" w:rsidP="00386542">
      <w:pPr>
        <w:widowControl/>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br/>
      </w:r>
    </w:p>
    <w:p w:rsidR="00386542" w:rsidRPr="00386542" w:rsidRDefault="00386542" w:rsidP="00386542">
      <w:pPr>
        <w:widowControl/>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lastRenderedPageBreak/>
        <w:drawing>
          <wp:inline distT="0" distB="0" distL="0" distR="0" wp14:anchorId="7A0B96EE" wp14:editId="29AA1AF4">
            <wp:extent cx="5707380" cy="3208020"/>
            <wp:effectExtent l="0" t="0" r="7620" b="0"/>
            <wp:docPr id="3" name="图片 3" descr="https://data.useit.com.cn/forum/201612/19/142436jb0dih9djd9wthbx.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3310" descr="https://data.useit.com.cn/forum/201612/19/142436jb0dih9djd9wthbx.jpg.thum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r w:rsidRPr="00386542">
        <w:rPr>
          <w:rFonts w:ascii="microsoft yahei" w:eastAsia="宋体" w:hAnsi="microsoft yahei" w:cs="宋体"/>
          <w:color w:val="444444"/>
          <w:kern w:val="0"/>
          <w:sz w:val="24"/>
          <w:szCs w:val="24"/>
        </w:rPr>
        <w:t> </w:t>
      </w:r>
      <w:r w:rsidRPr="00386542">
        <w:rPr>
          <w:rFonts w:ascii="microsoft yahei" w:eastAsia="宋体" w:hAnsi="microsoft yahei" w:cs="宋体"/>
          <w:color w:val="444444"/>
          <w:kern w:val="0"/>
          <w:sz w:val="24"/>
          <w:szCs w:val="24"/>
        </w:rPr>
        <w:br/>
      </w:r>
      <w:r w:rsidRPr="00386542">
        <w:rPr>
          <w:rFonts w:ascii="microsoft yahei" w:eastAsia="宋体" w:hAnsi="microsoft yahei" w:cs="宋体"/>
          <w:color w:val="444444"/>
          <w:kern w:val="0"/>
          <w:sz w:val="24"/>
          <w:szCs w:val="24"/>
        </w:rPr>
        <w:t>中国企业在</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上游的积淀相对薄弱，中下游发展机会较多</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numPr>
          <w:ilvl w:val="0"/>
          <w:numId w:val="7"/>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应用开发者数量优势，国内在开发者数量方面拥有天然的优势，对于</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应用及内容开发可以快速投入。</w:t>
      </w:r>
    </w:p>
    <w:p w:rsidR="00386542" w:rsidRPr="00386542" w:rsidRDefault="00386542" w:rsidP="00386542">
      <w:pPr>
        <w:widowControl/>
        <w:numPr>
          <w:ilvl w:val="0"/>
          <w:numId w:val="7"/>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成熟应用市场空缺，尽管</w:t>
      </w:r>
      <w:proofErr w:type="gramStart"/>
      <w:r w:rsidRPr="00386542">
        <w:rPr>
          <w:rFonts w:ascii="microsoft yahei" w:eastAsia="宋体" w:hAnsi="microsoft yahei" w:cs="宋体"/>
          <w:color w:val="444444"/>
          <w:kern w:val="0"/>
          <w:sz w:val="24"/>
          <w:szCs w:val="24"/>
        </w:rPr>
        <w:t>出现爆款《</w:t>
      </w:r>
      <w:r w:rsidRPr="00386542">
        <w:rPr>
          <w:rFonts w:ascii="microsoft yahei" w:eastAsia="宋体" w:hAnsi="microsoft yahei" w:cs="宋体"/>
          <w:color w:val="444444"/>
          <w:kern w:val="0"/>
          <w:sz w:val="24"/>
          <w:szCs w:val="24"/>
        </w:rPr>
        <w:t>Pokémon GO</w:t>
      </w:r>
      <w:r w:rsidRPr="00386542">
        <w:rPr>
          <w:rFonts w:ascii="microsoft yahei" w:eastAsia="宋体" w:hAnsi="microsoft yahei" w:cs="宋体"/>
          <w:color w:val="444444"/>
          <w:kern w:val="0"/>
          <w:sz w:val="24"/>
          <w:szCs w:val="24"/>
        </w:rPr>
        <w:t>》</w:t>
      </w:r>
      <w:proofErr w:type="gramEnd"/>
      <w:r w:rsidRPr="00386542">
        <w:rPr>
          <w:rFonts w:ascii="microsoft yahei" w:eastAsia="宋体" w:hAnsi="microsoft yahei" w:cs="宋体"/>
          <w:color w:val="444444"/>
          <w:kern w:val="0"/>
          <w:sz w:val="24"/>
          <w:szCs w:val="24"/>
        </w:rPr>
        <w:t>，但国内仍旧缺乏吸引用户长期活跃的</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应用。</w:t>
      </w:r>
    </w:p>
    <w:p w:rsidR="00386542" w:rsidRPr="00386542" w:rsidRDefault="00386542" w:rsidP="00386542">
      <w:pPr>
        <w:widowControl/>
        <w:numPr>
          <w:ilvl w:val="0"/>
          <w:numId w:val="7"/>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上游市场竞争力较弱，中国企业在核心技术方面与海外巨头存在一定差距，削弱了</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上游市场话语权。</w:t>
      </w:r>
    </w:p>
    <w:p w:rsidR="00386542" w:rsidRPr="00386542" w:rsidRDefault="00386542" w:rsidP="00386542">
      <w:pPr>
        <w:widowControl/>
        <w:numPr>
          <w:ilvl w:val="0"/>
          <w:numId w:val="7"/>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入门产品利于普及，千元内</w:t>
      </w: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眼镜在国内普及较快，为基于手机的</w:t>
      </w: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视频、</w:t>
      </w: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游戏、</w:t>
      </w: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应用带来利好。</w:t>
      </w:r>
    </w:p>
    <w:p w:rsidR="00386542" w:rsidRPr="00386542" w:rsidRDefault="00386542" w:rsidP="00386542">
      <w:pPr>
        <w:widowControl/>
        <w:numPr>
          <w:ilvl w:val="0"/>
          <w:numId w:val="7"/>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w:t>
      </w:r>
      <w:r w:rsidRPr="00386542">
        <w:rPr>
          <w:rFonts w:ascii="microsoft yahei" w:eastAsia="宋体" w:hAnsi="microsoft yahei" w:cs="宋体"/>
          <w:color w:val="444444"/>
          <w:kern w:val="0"/>
          <w:sz w:val="24"/>
          <w:szCs w:val="24"/>
        </w:rPr>
        <w:t>蓝海</w:t>
      </w:r>
      <w:r w:rsidRPr="00386542">
        <w:rPr>
          <w:rFonts w:ascii="microsoft yahei" w:eastAsia="宋体" w:hAnsi="microsoft yahei" w:cs="宋体"/>
          <w:color w:val="444444"/>
          <w:kern w:val="0"/>
          <w:sz w:val="24"/>
          <w:szCs w:val="24"/>
        </w:rPr>
        <w:t>”</w:t>
      </w:r>
      <w:r w:rsidRPr="00386542">
        <w:rPr>
          <w:rFonts w:ascii="microsoft yahei" w:eastAsia="宋体" w:hAnsi="microsoft yahei" w:cs="宋体"/>
          <w:color w:val="444444"/>
          <w:kern w:val="0"/>
          <w:sz w:val="24"/>
          <w:szCs w:val="24"/>
        </w:rPr>
        <w:t>市场存机遇，</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是新兴行业，市场竞争格局还不稳定，在用户和企业市场存在巨大应用空间。</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rPr>
          <w:rFonts w:ascii="microsoft yahei" w:eastAsia="宋体" w:hAnsi="microsoft yahei" w:cs="宋体"/>
          <w:color w:val="444444"/>
          <w:kern w:val="0"/>
          <w:sz w:val="24"/>
          <w:szCs w:val="24"/>
        </w:rPr>
      </w:pPr>
      <w:r>
        <w:rPr>
          <w:rFonts w:ascii="microsoft yahei" w:eastAsia="宋体" w:hAnsi="microsoft yahei" w:cs="宋体" w:hint="eastAsia"/>
          <w:noProof/>
          <w:color w:val="444444"/>
          <w:kern w:val="0"/>
          <w:sz w:val="24"/>
          <w:szCs w:val="24"/>
        </w:rPr>
        <w:lastRenderedPageBreak/>
        <w:drawing>
          <wp:inline distT="0" distB="0" distL="0" distR="0" wp14:anchorId="7DD8CB18" wp14:editId="00F44A5D">
            <wp:extent cx="5707380" cy="3208020"/>
            <wp:effectExtent l="0" t="0" r="7620" b="0"/>
            <wp:docPr id="2" name="图片 2" descr="https://data.useit.com.cn/forum/201612/19/142436urg2tgrjpckrqrqg.jp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3311" descr="https://data.useit.com.cn/forum/201612/19/142436urg2tgrjpckrqrqg.jpg.thu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208020"/>
                    </a:xfrm>
                    <a:prstGeom prst="rect">
                      <a:avLst/>
                    </a:prstGeom>
                    <a:noFill/>
                    <a:ln>
                      <a:noFill/>
                    </a:ln>
                  </pic:spPr>
                </pic:pic>
              </a:graphicData>
            </a:graphic>
          </wp:inline>
        </w:drawing>
      </w:r>
      <w:r w:rsidRPr="00386542">
        <w:rPr>
          <w:rFonts w:ascii="microsoft yahei" w:eastAsia="宋体" w:hAnsi="microsoft yahei" w:cs="宋体"/>
          <w:color w:val="444444"/>
          <w:kern w:val="0"/>
          <w:sz w:val="24"/>
          <w:szCs w:val="24"/>
        </w:rPr>
        <w:t> </w:t>
      </w:r>
      <w:r w:rsidRPr="00386542">
        <w:rPr>
          <w:rFonts w:ascii="microsoft yahei" w:eastAsia="宋体" w:hAnsi="microsoft yahei" w:cs="宋体"/>
          <w:color w:val="444444"/>
          <w:kern w:val="0"/>
          <w:sz w:val="24"/>
          <w:szCs w:val="24"/>
        </w:rPr>
        <w:br/>
      </w:r>
      <w:r w:rsidRPr="00386542">
        <w:rPr>
          <w:rFonts w:ascii="microsoft yahei" w:eastAsia="宋体" w:hAnsi="microsoft yahei" w:cs="宋体"/>
          <w:color w:val="444444"/>
          <w:kern w:val="0"/>
          <w:sz w:val="24"/>
          <w:szCs w:val="24"/>
        </w:rPr>
        <w:t>中国资本积极发力</w:t>
      </w:r>
      <w:r w:rsidRPr="00386542">
        <w:rPr>
          <w:rFonts w:ascii="microsoft yahei" w:eastAsia="宋体" w:hAnsi="microsoft yahei" w:cs="宋体"/>
          <w:color w:val="444444"/>
          <w:kern w:val="0"/>
          <w:sz w:val="24"/>
          <w:szCs w:val="24"/>
        </w:rPr>
        <w:t>VR/AR</w:t>
      </w:r>
      <w:r w:rsidRPr="00386542">
        <w:rPr>
          <w:rFonts w:ascii="microsoft yahei" w:eastAsia="宋体" w:hAnsi="microsoft yahei" w:cs="宋体"/>
          <w:color w:val="444444"/>
          <w:kern w:val="0"/>
          <w:sz w:val="24"/>
          <w:szCs w:val="24"/>
        </w:rPr>
        <w:t>市场，投资全球优质项目和公司</w:t>
      </w:r>
    </w:p>
    <w:p w:rsidR="00386542" w:rsidRPr="00386542" w:rsidRDefault="00386542" w:rsidP="00386542">
      <w:pPr>
        <w:widowControl/>
        <w:rPr>
          <w:rFonts w:ascii="microsoft yahei" w:eastAsia="宋体" w:hAnsi="microsoft yahei" w:cs="宋体"/>
          <w:color w:val="444444"/>
          <w:kern w:val="0"/>
          <w:sz w:val="24"/>
          <w:szCs w:val="24"/>
        </w:rPr>
      </w:pPr>
    </w:p>
    <w:p w:rsidR="00386542" w:rsidRPr="00386542" w:rsidRDefault="00386542" w:rsidP="00386542">
      <w:pPr>
        <w:widowControl/>
        <w:numPr>
          <w:ilvl w:val="0"/>
          <w:numId w:val="8"/>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AR</w:t>
      </w:r>
      <w:r w:rsidRPr="00386542">
        <w:rPr>
          <w:rFonts w:ascii="microsoft yahei" w:eastAsia="宋体" w:hAnsi="microsoft yahei" w:cs="宋体"/>
          <w:color w:val="444444"/>
          <w:kern w:val="0"/>
          <w:sz w:val="24"/>
          <w:szCs w:val="24"/>
        </w:rPr>
        <w:t>眼镜创业公司，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6</w:t>
      </w:r>
      <w:r w:rsidRPr="00386542">
        <w:rPr>
          <w:rFonts w:ascii="microsoft yahei" w:eastAsia="宋体" w:hAnsi="microsoft yahei" w:cs="宋体"/>
          <w:color w:val="444444"/>
          <w:kern w:val="0"/>
          <w:sz w:val="24"/>
          <w:szCs w:val="24"/>
        </w:rPr>
        <w:t>月，</w:t>
      </w:r>
      <w:r w:rsidRPr="00386542">
        <w:rPr>
          <w:rFonts w:ascii="microsoft yahei" w:eastAsia="宋体" w:hAnsi="microsoft yahei" w:cs="宋体"/>
          <w:color w:val="444444"/>
          <w:kern w:val="0"/>
          <w:sz w:val="24"/>
          <w:szCs w:val="24"/>
        </w:rPr>
        <w:t>Meta</w:t>
      </w:r>
      <w:r w:rsidRPr="00386542">
        <w:rPr>
          <w:rFonts w:ascii="microsoft yahei" w:eastAsia="宋体" w:hAnsi="microsoft yahei" w:cs="宋体"/>
          <w:color w:val="444444"/>
          <w:kern w:val="0"/>
          <w:sz w:val="24"/>
          <w:szCs w:val="24"/>
        </w:rPr>
        <w:t>完成</w:t>
      </w:r>
      <w:r w:rsidRPr="00386542">
        <w:rPr>
          <w:rFonts w:ascii="microsoft yahei" w:eastAsia="宋体" w:hAnsi="microsoft yahei" w:cs="宋体"/>
          <w:color w:val="444444"/>
          <w:kern w:val="0"/>
          <w:sz w:val="24"/>
          <w:szCs w:val="24"/>
        </w:rPr>
        <w:t>B</w:t>
      </w:r>
      <w:r w:rsidRPr="00386542">
        <w:rPr>
          <w:rFonts w:ascii="microsoft yahei" w:eastAsia="宋体" w:hAnsi="microsoft yahei" w:cs="宋体"/>
          <w:color w:val="444444"/>
          <w:kern w:val="0"/>
          <w:sz w:val="24"/>
          <w:szCs w:val="24"/>
        </w:rPr>
        <w:t>轮</w:t>
      </w:r>
      <w:r w:rsidRPr="00386542">
        <w:rPr>
          <w:rFonts w:ascii="microsoft yahei" w:eastAsia="宋体" w:hAnsi="microsoft yahei" w:cs="宋体"/>
          <w:color w:val="444444"/>
          <w:kern w:val="0"/>
          <w:sz w:val="24"/>
          <w:szCs w:val="24"/>
        </w:rPr>
        <w:t>5000</w:t>
      </w:r>
      <w:r w:rsidRPr="00386542">
        <w:rPr>
          <w:rFonts w:ascii="microsoft yahei" w:eastAsia="宋体" w:hAnsi="microsoft yahei" w:cs="宋体"/>
          <w:color w:val="444444"/>
          <w:kern w:val="0"/>
          <w:sz w:val="24"/>
          <w:szCs w:val="24"/>
        </w:rPr>
        <w:t>万美元融资，投资方包括腾讯、联想、新东方、髙</w:t>
      </w:r>
      <w:proofErr w:type="gramStart"/>
      <w:r w:rsidRPr="00386542">
        <w:rPr>
          <w:rFonts w:ascii="microsoft yahei" w:eastAsia="宋体" w:hAnsi="microsoft yahei" w:cs="宋体"/>
          <w:color w:val="444444"/>
          <w:kern w:val="0"/>
          <w:sz w:val="24"/>
          <w:szCs w:val="24"/>
        </w:rPr>
        <w:t>榕</w:t>
      </w:r>
      <w:proofErr w:type="gramEnd"/>
      <w:r w:rsidRPr="00386542">
        <w:rPr>
          <w:rFonts w:ascii="microsoft yahei" w:eastAsia="宋体" w:hAnsi="microsoft yahei" w:cs="宋体"/>
          <w:color w:val="444444"/>
          <w:kern w:val="0"/>
          <w:sz w:val="24"/>
          <w:szCs w:val="24"/>
        </w:rPr>
        <w:t>资本、视讯、维港投资和</w:t>
      </w:r>
      <w:r w:rsidRPr="00386542">
        <w:rPr>
          <w:rFonts w:ascii="microsoft yahei" w:eastAsia="宋体" w:hAnsi="microsoft yahei" w:cs="宋体"/>
          <w:color w:val="444444"/>
          <w:kern w:val="0"/>
          <w:sz w:val="24"/>
          <w:szCs w:val="24"/>
        </w:rPr>
        <w:t>Comcast Ventures</w:t>
      </w:r>
      <w:r w:rsidRPr="00386542">
        <w:rPr>
          <w:rFonts w:ascii="microsoft yahei" w:eastAsia="宋体" w:hAnsi="microsoft yahei" w:cs="宋体"/>
          <w:color w:val="444444"/>
          <w:kern w:val="0"/>
          <w:sz w:val="24"/>
          <w:szCs w:val="24"/>
        </w:rPr>
        <w:t>等。</w:t>
      </w:r>
    </w:p>
    <w:p w:rsidR="00386542" w:rsidRPr="00386542" w:rsidRDefault="00386542" w:rsidP="00386542">
      <w:pPr>
        <w:widowControl/>
        <w:numPr>
          <w:ilvl w:val="0"/>
          <w:numId w:val="8"/>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眼镜创业公司，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11</w:t>
      </w:r>
      <w:r w:rsidRPr="00386542">
        <w:rPr>
          <w:rFonts w:ascii="microsoft yahei" w:eastAsia="宋体" w:hAnsi="microsoft yahei" w:cs="宋体"/>
          <w:color w:val="444444"/>
          <w:kern w:val="0"/>
          <w:sz w:val="24"/>
          <w:szCs w:val="24"/>
        </w:rPr>
        <w:t>月，联络互动发布对外投资公告，宣布拟以自有资金</w:t>
      </w:r>
      <w:r w:rsidRPr="00386542">
        <w:rPr>
          <w:rFonts w:ascii="microsoft yahei" w:eastAsia="宋体" w:hAnsi="microsoft yahei" w:cs="宋体"/>
          <w:color w:val="444444"/>
          <w:kern w:val="0"/>
          <w:sz w:val="24"/>
          <w:szCs w:val="24"/>
        </w:rPr>
        <w:t>1000</w:t>
      </w:r>
      <w:r w:rsidRPr="00386542">
        <w:rPr>
          <w:rFonts w:ascii="microsoft yahei" w:eastAsia="宋体" w:hAnsi="microsoft yahei" w:cs="宋体"/>
          <w:color w:val="444444"/>
          <w:kern w:val="0"/>
          <w:sz w:val="24"/>
          <w:szCs w:val="24"/>
        </w:rPr>
        <w:t>万美元增资</w:t>
      </w:r>
      <w:proofErr w:type="spellStart"/>
      <w:r w:rsidRPr="00386542">
        <w:rPr>
          <w:rFonts w:ascii="microsoft yahei" w:eastAsia="宋体" w:hAnsi="microsoft yahei" w:cs="宋体"/>
          <w:color w:val="444444"/>
          <w:kern w:val="0"/>
          <w:sz w:val="24"/>
          <w:szCs w:val="24"/>
        </w:rPr>
        <w:t>Avegant</w:t>
      </w:r>
      <w:proofErr w:type="spellEnd"/>
      <w:r w:rsidRPr="00386542">
        <w:rPr>
          <w:rFonts w:ascii="microsoft yahei" w:eastAsia="宋体" w:hAnsi="microsoft yahei" w:cs="宋体"/>
          <w:color w:val="444444"/>
          <w:kern w:val="0"/>
          <w:sz w:val="24"/>
          <w:szCs w:val="24"/>
        </w:rPr>
        <w:t>，增资后将持有标的公司</w:t>
      </w:r>
      <w:r w:rsidRPr="00386542">
        <w:rPr>
          <w:rFonts w:ascii="microsoft yahei" w:eastAsia="宋体" w:hAnsi="microsoft yahei" w:cs="宋体"/>
          <w:color w:val="444444"/>
          <w:kern w:val="0"/>
          <w:sz w:val="24"/>
          <w:szCs w:val="24"/>
        </w:rPr>
        <w:t>30.07%</w:t>
      </w:r>
      <w:r w:rsidRPr="00386542">
        <w:rPr>
          <w:rFonts w:ascii="microsoft yahei" w:eastAsia="宋体" w:hAnsi="microsoft yahei" w:cs="宋体"/>
          <w:color w:val="444444"/>
          <w:kern w:val="0"/>
          <w:sz w:val="24"/>
          <w:szCs w:val="24"/>
        </w:rPr>
        <w:t>的股权。</w:t>
      </w:r>
    </w:p>
    <w:p w:rsidR="00386542" w:rsidRPr="00386542" w:rsidRDefault="00386542" w:rsidP="00386542">
      <w:pPr>
        <w:widowControl/>
        <w:numPr>
          <w:ilvl w:val="0"/>
          <w:numId w:val="8"/>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直播创业公司，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8</w:t>
      </w:r>
      <w:r w:rsidRPr="00386542">
        <w:rPr>
          <w:rFonts w:ascii="microsoft yahei" w:eastAsia="宋体" w:hAnsi="microsoft yahei" w:cs="宋体"/>
          <w:color w:val="444444"/>
          <w:kern w:val="0"/>
          <w:sz w:val="24"/>
          <w:szCs w:val="24"/>
        </w:rPr>
        <w:t>月，</w:t>
      </w:r>
      <w:proofErr w:type="spellStart"/>
      <w:r w:rsidRPr="00386542">
        <w:rPr>
          <w:rFonts w:ascii="microsoft yahei" w:eastAsia="宋体" w:hAnsi="microsoft yahei" w:cs="宋体"/>
          <w:color w:val="444444"/>
          <w:kern w:val="0"/>
          <w:sz w:val="24"/>
          <w:szCs w:val="24"/>
        </w:rPr>
        <w:t>NextVR</w:t>
      </w:r>
      <w:proofErr w:type="spellEnd"/>
      <w:r w:rsidRPr="00386542">
        <w:rPr>
          <w:rFonts w:ascii="microsoft yahei" w:eastAsia="宋体" w:hAnsi="microsoft yahei" w:cs="宋体"/>
          <w:color w:val="444444"/>
          <w:kern w:val="0"/>
          <w:sz w:val="24"/>
          <w:szCs w:val="24"/>
        </w:rPr>
        <w:t>宣布完成</w:t>
      </w:r>
      <w:r w:rsidRPr="00386542">
        <w:rPr>
          <w:rFonts w:ascii="microsoft yahei" w:eastAsia="宋体" w:hAnsi="microsoft yahei" w:cs="宋体"/>
          <w:color w:val="444444"/>
          <w:kern w:val="0"/>
          <w:sz w:val="24"/>
          <w:szCs w:val="24"/>
        </w:rPr>
        <w:t>8000</w:t>
      </w:r>
      <w:r w:rsidRPr="00386542">
        <w:rPr>
          <w:rFonts w:ascii="microsoft yahei" w:eastAsia="宋体" w:hAnsi="microsoft yahei" w:cs="宋体"/>
          <w:color w:val="444444"/>
          <w:kern w:val="0"/>
          <w:sz w:val="24"/>
          <w:szCs w:val="24"/>
        </w:rPr>
        <w:t>万美元的</w:t>
      </w:r>
      <w:r w:rsidRPr="00386542">
        <w:rPr>
          <w:rFonts w:ascii="microsoft yahei" w:eastAsia="宋体" w:hAnsi="microsoft yahei" w:cs="宋体"/>
          <w:color w:val="444444"/>
          <w:kern w:val="0"/>
          <w:sz w:val="24"/>
          <w:szCs w:val="24"/>
        </w:rPr>
        <w:t>B</w:t>
      </w:r>
      <w:r w:rsidRPr="00386542">
        <w:rPr>
          <w:rFonts w:ascii="microsoft yahei" w:eastAsia="宋体" w:hAnsi="microsoft yahei" w:cs="宋体"/>
          <w:color w:val="444444"/>
          <w:kern w:val="0"/>
          <w:sz w:val="24"/>
          <w:szCs w:val="24"/>
        </w:rPr>
        <w:t>轮融资，网易、中信国安、华人文化控股、中国资本、</w:t>
      </w:r>
      <w:proofErr w:type="gramStart"/>
      <w:r w:rsidRPr="00386542">
        <w:rPr>
          <w:rFonts w:ascii="microsoft yahei" w:eastAsia="宋体" w:hAnsi="microsoft yahei" w:cs="宋体"/>
          <w:color w:val="444444"/>
          <w:kern w:val="0"/>
          <w:sz w:val="24"/>
          <w:szCs w:val="24"/>
        </w:rPr>
        <w:t>软银集团</w:t>
      </w:r>
      <w:proofErr w:type="gramEnd"/>
      <w:r w:rsidRPr="00386542">
        <w:rPr>
          <w:rFonts w:ascii="microsoft yahei" w:eastAsia="宋体" w:hAnsi="microsoft yahei" w:cs="宋体"/>
          <w:color w:val="444444"/>
          <w:kern w:val="0"/>
          <w:sz w:val="24"/>
          <w:szCs w:val="24"/>
        </w:rPr>
        <w:t>等参与投资。</w:t>
      </w:r>
    </w:p>
    <w:p w:rsidR="00386542" w:rsidRPr="00386542" w:rsidRDefault="00386542" w:rsidP="00386542">
      <w:pPr>
        <w:widowControl/>
        <w:numPr>
          <w:ilvl w:val="0"/>
          <w:numId w:val="8"/>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AR</w:t>
      </w:r>
      <w:r w:rsidRPr="00386542">
        <w:rPr>
          <w:rFonts w:ascii="microsoft yahei" w:eastAsia="宋体" w:hAnsi="microsoft yahei" w:cs="宋体"/>
          <w:color w:val="444444"/>
          <w:kern w:val="0"/>
          <w:sz w:val="24"/>
          <w:szCs w:val="24"/>
        </w:rPr>
        <w:t>技术创业公司，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2</w:t>
      </w:r>
      <w:r w:rsidRPr="00386542">
        <w:rPr>
          <w:rFonts w:ascii="microsoft yahei" w:eastAsia="宋体" w:hAnsi="microsoft yahei" w:cs="宋体"/>
          <w:color w:val="444444"/>
          <w:kern w:val="0"/>
          <w:sz w:val="24"/>
          <w:szCs w:val="24"/>
        </w:rPr>
        <w:t>月，</w:t>
      </w:r>
      <w:r w:rsidRPr="00386542">
        <w:rPr>
          <w:rFonts w:ascii="microsoft yahei" w:eastAsia="宋体" w:hAnsi="microsoft yahei" w:cs="宋体"/>
          <w:color w:val="444444"/>
          <w:kern w:val="0"/>
          <w:sz w:val="24"/>
          <w:szCs w:val="24"/>
        </w:rPr>
        <w:t>Magic Leap</w:t>
      </w:r>
      <w:r w:rsidRPr="00386542">
        <w:rPr>
          <w:rFonts w:ascii="microsoft yahei" w:eastAsia="宋体" w:hAnsi="microsoft yahei" w:cs="宋体"/>
          <w:color w:val="444444"/>
          <w:kern w:val="0"/>
          <w:sz w:val="24"/>
          <w:szCs w:val="24"/>
        </w:rPr>
        <w:t>在</w:t>
      </w:r>
      <w:r w:rsidRPr="00386542">
        <w:rPr>
          <w:rFonts w:ascii="microsoft yahei" w:eastAsia="宋体" w:hAnsi="microsoft yahei" w:cs="宋体"/>
          <w:color w:val="444444"/>
          <w:kern w:val="0"/>
          <w:sz w:val="24"/>
          <w:szCs w:val="24"/>
        </w:rPr>
        <w:t>C</w:t>
      </w:r>
      <w:r w:rsidRPr="00386542">
        <w:rPr>
          <w:rFonts w:ascii="microsoft yahei" w:eastAsia="宋体" w:hAnsi="microsoft yahei" w:cs="宋体"/>
          <w:color w:val="444444"/>
          <w:kern w:val="0"/>
          <w:sz w:val="24"/>
          <w:szCs w:val="24"/>
        </w:rPr>
        <w:t>轮融资中获得</w:t>
      </w:r>
      <w:r w:rsidRPr="00386542">
        <w:rPr>
          <w:rFonts w:ascii="microsoft yahei" w:eastAsia="宋体" w:hAnsi="microsoft yahei" w:cs="宋体"/>
          <w:color w:val="444444"/>
          <w:kern w:val="0"/>
          <w:sz w:val="24"/>
          <w:szCs w:val="24"/>
        </w:rPr>
        <w:t>7.935</w:t>
      </w:r>
      <w:r w:rsidRPr="00386542">
        <w:rPr>
          <w:rFonts w:ascii="microsoft yahei" w:eastAsia="宋体" w:hAnsi="microsoft yahei" w:cs="宋体"/>
          <w:color w:val="444444"/>
          <w:kern w:val="0"/>
          <w:sz w:val="24"/>
          <w:szCs w:val="24"/>
        </w:rPr>
        <w:t>亿美元投资，由阿里巴巴领投，谷歌、高通、华纳兄弟、摩根大通等参与投资。</w:t>
      </w:r>
    </w:p>
    <w:p w:rsidR="00386542" w:rsidRPr="00386542" w:rsidRDefault="00386542" w:rsidP="00386542">
      <w:pPr>
        <w:widowControl/>
        <w:numPr>
          <w:ilvl w:val="0"/>
          <w:numId w:val="8"/>
        </w:numPr>
        <w:ind w:left="690"/>
        <w:rPr>
          <w:rFonts w:ascii="microsoft yahei" w:eastAsia="宋体" w:hAnsi="microsoft yahei" w:cs="宋体"/>
          <w:color w:val="444444"/>
          <w:kern w:val="0"/>
          <w:sz w:val="24"/>
          <w:szCs w:val="24"/>
        </w:rPr>
      </w:pP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影视创业公司，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4</w:t>
      </w:r>
      <w:r w:rsidRPr="00386542">
        <w:rPr>
          <w:rFonts w:ascii="microsoft yahei" w:eastAsia="宋体" w:hAnsi="microsoft yahei" w:cs="宋体"/>
          <w:color w:val="444444"/>
          <w:kern w:val="0"/>
          <w:sz w:val="24"/>
          <w:szCs w:val="24"/>
        </w:rPr>
        <w:t>月，恒信移动宣布以</w:t>
      </w:r>
      <w:r w:rsidRPr="00386542">
        <w:rPr>
          <w:rFonts w:ascii="microsoft yahei" w:eastAsia="宋体" w:hAnsi="microsoft yahei" w:cs="宋体"/>
          <w:color w:val="444444"/>
          <w:kern w:val="0"/>
          <w:sz w:val="24"/>
          <w:szCs w:val="24"/>
        </w:rPr>
        <w:t>2270</w:t>
      </w:r>
      <w:r w:rsidRPr="00386542">
        <w:rPr>
          <w:rFonts w:ascii="microsoft yahei" w:eastAsia="宋体" w:hAnsi="microsoft yahei" w:cs="宋体"/>
          <w:color w:val="444444"/>
          <w:kern w:val="0"/>
          <w:sz w:val="24"/>
          <w:szCs w:val="24"/>
        </w:rPr>
        <w:t>万美元投资</w:t>
      </w:r>
      <w:r w:rsidRPr="00386542">
        <w:rPr>
          <w:rFonts w:ascii="microsoft yahei" w:eastAsia="宋体" w:hAnsi="microsoft yahei" w:cs="宋体"/>
          <w:color w:val="444444"/>
          <w:kern w:val="0"/>
          <w:sz w:val="24"/>
          <w:szCs w:val="24"/>
        </w:rPr>
        <w:t>VRC</w:t>
      </w:r>
      <w:r w:rsidRPr="00386542">
        <w:rPr>
          <w:rFonts w:ascii="microsoft yahei" w:eastAsia="宋体" w:hAnsi="microsoft yahei" w:cs="宋体"/>
          <w:color w:val="444444"/>
          <w:kern w:val="0"/>
          <w:sz w:val="24"/>
          <w:szCs w:val="24"/>
        </w:rPr>
        <w:t>公司，该公司是一家</w:t>
      </w: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内容提供商，专注于故事驱动型的商业化内容的创造。</w:t>
      </w:r>
    </w:p>
    <w:p w:rsidR="00386542" w:rsidRDefault="00386542" w:rsidP="00386542">
      <w:pPr>
        <w:widowControl/>
        <w:numPr>
          <w:ilvl w:val="0"/>
          <w:numId w:val="8"/>
        </w:numPr>
        <w:ind w:left="690"/>
        <w:rPr>
          <w:rFonts w:ascii="microsoft yahei" w:eastAsia="宋体" w:hAnsi="microsoft yahei" w:cs="宋体" w:hint="eastAsia"/>
          <w:color w:val="444444"/>
          <w:kern w:val="0"/>
          <w:sz w:val="24"/>
          <w:szCs w:val="24"/>
        </w:rPr>
      </w:pPr>
      <w:r w:rsidRPr="00386542">
        <w:rPr>
          <w:rFonts w:ascii="microsoft yahei" w:eastAsia="宋体" w:hAnsi="microsoft yahei" w:cs="宋体"/>
          <w:color w:val="444444"/>
          <w:kern w:val="0"/>
          <w:sz w:val="24"/>
          <w:szCs w:val="24"/>
        </w:rPr>
        <w:t>VR</w:t>
      </w:r>
      <w:r w:rsidRPr="00386542">
        <w:rPr>
          <w:rFonts w:ascii="microsoft yahei" w:eastAsia="宋体" w:hAnsi="microsoft yahei" w:cs="宋体"/>
          <w:color w:val="444444"/>
          <w:kern w:val="0"/>
          <w:sz w:val="24"/>
          <w:szCs w:val="24"/>
        </w:rPr>
        <w:t>内容创业公司，</w:t>
      </w:r>
      <w:r w:rsidRPr="00386542">
        <w:rPr>
          <w:rFonts w:ascii="microsoft yahei" w:eastAsia="宋体" w:hAnsi="microsoft yahei" w:cs="宋体"/>
          <w:color w:val="444444"/>
          <w:kern w:val="0"/>
          <w:sz w:val="24"/>
          <w:szCs w:val="24"/>
        </w:rPr>
        <w:t>2016</w:t>
      </w:r>
      <w:r w:rsidRPr="00386542">
        <w:rPr>
          <w:rFonts w:ascii="microsoft yahei" w:eastAsia="宋体" w:hAnsi="microsoft yahei" w:cs="宋体"/>
          <w:color w:val="444444"/>
          <w:kern w:val="0"/>
          <w:sz w:val="24"/>
          <w:szCs w:val="24"/>
        </w:rPr>
        <w:t>年</w:t>
      </w:r>
      <w:r w:rsidRPr="00386542">
        <w:rPr>
          <w:rFonts w:ascii="microsoft yahei" w:eastAsia="宋体" w:hAnsi="microsoft yahei" w:cs="宋体"/>
          <w:color w:val="444444"/>
          <w:kern w:val="0"/>
          <w:sz w:val="24"/>
          <w:szCs w:val="24"/>
        </w:rPr>
        <w:t>5</w:t>
      </w:r>
      <w:r w:rsidRPr="00386542">
        <w:rPr>
          <w:rFonts w:ascii="microsoft yahei" w:eastAsia="宋体" w:hAnsi="microsoft yahei" w:cs="宋体"/>
          <w:color w:val="444444"/>
          <w:kern w:val="0"/>
          <w:sz w:val="24"/>
          <w:szCs w:val="24"/>
        </w:rPr>
        <w:t>月，上海文广集团宣布战略投资</w:t>
      </w:r>
      <w:r w:rsidRPr="00386542">
        <w:rPr>
          <w:rFonts w:ascii="microsoft yahei" w:eastAsia="宋体" w:hAnsi="microsoft yahei" w:cs="宋体"/>
          <w:color w:val="444444"/>
          <w:kern w:val="0"/>
          <w:sz w:val="24"/>
          <w:szCs w:val="24"/>
        </w:rPr>
        <w:t>Jaunt</w:t>
      </w:r>
      <w:r w:rsidRPr="00386542">
        <w:rPr>
          <w:rFonts w:ascii="microsoft yahei" w:eastAsia="宋体" w:hAnsi="microsoft yahei" w:cs="宋体"/>
          <w:color w:val="444444"/>
          <w:kern w:val="0"/>
          <w:sz w:val="24"/>
          <w:szCs w:val="24"/>
        </w:rPr>
        <w:t>公司，并将联合华人文化控股及其旗下</w:t>
      </w:r>
      <w:proofErr w:type="gramStart"/>
      <w:r w:rsidRPr="00386542">
        <w:rPr>
          <w:rFonts w:ascii="microsoft yahei" w:eastAsia="宋体" w:hAnsi="microsoft yahei" w:cs="宋体"/>
          <w:color w:val="444444"/>
          <w:kern w:val="0"/>
          <w:sz w:val="24"/>
          <w:szCs w:val="24"/>
        </w:rPr>
        <w:t>微鲸科技</w:t>
      </w:r>
      <w:proofErr w:type="gramEnd"/>
      <w:r w:rsidRPr="00386542">
        <w:rPr>
          <w:rFonts w:ascii="microsoft yahei" w:eastAsia="宋体" w:hAnsi="microsoft yahei" w:cs="宋体"/>
          <w:color w:val="444444"/>
          <w:kern w:val="0"/>
          <w:sz w:val="24"/>
          <w:szCs w:val="24"/>
        </w:rPr>
        <w:t>出资</w:t>
      </w:r>
      <w:r w:rsidRPr="00386542">
        <w:rPr>
          <w:rFonts w:ascii="microsoft yahei" w:eastAsia="宋体" w:hAnsi="microsoft yahei" w:cs="宋体"/>
          <w:color w:val="444444"/>
          <w:kern w:val="0"/>
          <w:sz w:val="24"/>
          <w:szCs w:val="24"/>
        </w:rPr>
        <w:t>1</w:t>
      </w:r>
      <w:r w:rsidRPr="00386542">
        <w:rPr>
          <w:rFonts w:ascii="microsoft yahei" w:eastAsia="宋体" w:hAnsi="microsoft yahei" w:cs="宋体"/>
          <w:color w:val="444444"/>
          <w:kern w:val="0"/>
          <w:sz w:val="24"/>
          <w:szCs w:val="24"/>
        </w:rPr>
        <w:t>亿美元组建</w:t>
      </w:r>
      <w:r w:rsidRPr="00386542">
        <w:rPr>
          <w:rFonts w:ascii="microsoft yahei" w:eastAsia="宋体" w:hAnsi="microsoft yahei" w:cs="宋体"/>
          <w:color w:val="444444"/>
          <w:kern w:val="0"/>
          <w:sz w:val="24"/>
          <w:szCs w:val="24"/>
        </w:rPr>
        <w:t>Jaunt</w:t>
      </w:r>
      <w:r w:rsidRPr="00386542">
        <w:rPr>
          <w:rFonts w:ascii="microsoft yahei" w:eastAsia="宋体" w:hAnsi="microsoft yahei" w:cs="宋体"/>
          <w:color w:val="444444"/>
          <w:kern w:val="0"/>
          <w:sz w:val="24"/>
          <w:szCs w:val="24"/>
        </w:rPr>
        <w:t>中国。</w:t>
      </w: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Default="006E6267" w:rsidP="006E6267">
      <w:pPr>
        <w:widowControl/>
        <w:rPr>
          <w:rFonts w:ascii="microsoft yahei" w:eastAsia="宋体" w:hAnsi="microsoft yahei" w:cs="宋体" w:hint="eastAsia"/>
          <w:color w:val="444444"/>
          <w:kern w:val="0"/>
          <w:sz w:val="24"/>
          <w:szCs w:val="24"/>
        </w:rPr>
      </w:pPr>
    </w:p>
    <w:p w:rsidR="006E6267" w:rsidRPr="006E6267" w:rsidRDefault="006E6267" w:rsidP="006E6267">
      <w:pPr>
        <w:widowControl/>
        <w:jc w:val="center"/>
        <w:rPr>
          <w:rFonts w:ascii="microsoft yahei" w:eastAsia="宋体" w:hAnsi="microsoft yahei" w:cs="宋体"/>
          <w:b/>
          <w:color w:val="444444"/>
          <w:kern w:val="0"/>
          <w:sz w:val="44"/>
          <w:szCs w:val="44"/>
        </w:rPr>
      </w:pPr>
      <w:r w:rsidRPr="006E6267">
        <w:rPr>
          <w:rFonts w:ascii="microsoft yahei" w:eastAsia="宋体" w:hAnsi="microsoft yahei" w:cs="宋体" w:hint="eastAsia"/>
          <w:b/>
          <w:color w:val="444444"/>
          <w:kern w:val="0"/>
          <w:sz w:val="44"/>
          <w:szCs w:val="44"/>
        </w:rPr>
        <w:lastRenderedPageBreak/>
        <w:t>中国各大涉及</w:t>
      </w:r>
      <w:r w:rsidRPr="006E6267">
        <w:rPr>
          <w:rFonts w:ascii="microsoft yahei" w:eastAsia="宋体" w:hAnsi="microsoft yahei" w:cs="宋体" w:hint="eastAsia"/>
          <w:b/>
          <w:color w:val="444444"/>
          <w:kern w:val="0"/>
          <w:sz w:val="44"/>
          <w:szCs w:val="44"/>
        </w:rPr>
        <w:t>VR</w:t>
      </w:r>
      <w:r>
        <w:rPr>
          <w:rFonts w:ascii="microsoft yahei" w:eastAsia="宋体" w:hAnsi="microsoft yahei" w:cs="宋体" w:hint="eastAsia"/>
          <w:b/>
          <w:color w:val="444444"/>
          <w:kern w:val="0"/>
          <w:sz w:val="44"/>
          <w:szCs w:val="44"/>
        </w:rPr>
        <w:t>的</w:t>
      </w:r>
      <w:r w:rsidRPr="006E6267">
        <w:rPr>
          <w:rFonts w:ascii="microsoft yahei" w:eastAsia="宋体" w:hAnsi="microsoft yahei" w:cs="宋体" w:hint="eastAsia"/>
          <w:b/>
          <w:color w:val="444444"/>
          <w:kern w:val="0"/>
          <w:sz w:val="44"/>
          <w:szCs w:val="44"/>
        </w:rPr>
        <w:t>公司</w:t>
      </w:r>
      <w:r w:rsidRPr="006E6267">
        <w:rPr>
          <w:rFonts w:ascii="microsoft yahei" w:eastAsia="宋体" w:hAnsi="microsoft yahei" w:cs="宋体" w:hint="eastAsia"/>
          <w:b/>
          <w:color w:val="444444"/>
          <w:kern w:val="0"/>
          <w:sz w:val="44"/>
          <w:szCs w:val="44"/>
        </w:rPr>
        <w:t>LOGO</w:t>
      </w:r>
    </w:p>
    <w:p w:rsidR="007F2094" w:rsidRDefault="00AF1652" w:rsidP="00386542">
      <w:pPr>
        <w:rPr>
          <w:rFonts w:hint="eastAsia"/>
        </w:rPr>
      </w:pPr>
      <w:r>
        <w:rPr>
          <w:noProof/>
        </w:rPr>
        <w:drawing>
          <wp:inline distT="0" distB="0" distL="0" distR="0">
            <wp:extent cx="5274310" cy="2375549"/>
            <wp:effectExtent l="0" t="0" r="2540" b="5715"/>
            <wp:docPr id="21" name="图片 21" descr="https://cdn.huodongxing.com/file/20160817/11BA15FB8C4EF9256119AA25A33B3BDB25/30822440714294661.jpeg?auth_key=1532807255-0-0-644fb0283b4e9d5e68a2e147acd49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huodongxing.com/file/20160817/11BA15FB8C4EF9256119AA25A33B3BDB25/30822440714294661.jpeg?auth_key=1532807255-0-0-644fb0283b4e9d5e68a2e147acd49df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75549"/>
                    </a:xfrm>
                    <a:prstGeom prst="rect">
                      <a:avLst/>
                    </a:prstGeom>
                    <a:noFill/>
                    <a:ln>
                      <a:noFill/>
                    </a:ln>
                  </pic:spPr>
                </pic:pic>
              </a:graphicData>
            </a:graphic>
          </wp:inline>
        </w:drawing>
      </w:r>
    </w:p>
    <w:p w:rsidR="007A025C" w:rsidRDefault="007A025C" w:rsidP="00386542">
      <w:pPr>
        <w:rPr>
          <w:rFonts w:hint="eastAsia"/>
        </w:rPr>
      </w:pPr>
    </w:p>
    <w:p w:rsidR="007A025C" w:rsidRPr="007A025C" w:rsidRDefault="007A025C" w:rsidP="007A025C">
      <w:pPr>
        <w:jc w:val="center"/>
        <w:rPr>
          <w:rFonts w:ascii="microsoft yahei" w:eastAsia="宋体" w:hAnsi="microsoft yahei" w:cs="宋体" w:hint="eastAsia"/>
          <w:b/>
          <w:color w:val="444444"/>
          <w:kern w:val="0"/>
          <w:sz w:val="44"/>
          <w:szCs w:val="44"/>
        </w:rPr>
      </w:pPr>
      <w:proofErr w:type="gramStart"/>
      <w:r w:rsidRPr="007A025C">
        <w:rPr>
          <w:rFonts w:ascii="microsoft yahei" w:eastAsia="宋体" w:hAnsi="microsoft yahei" w:cs="宋体" w:hint="eastAsia"/>
          <w:b/>
          <w:color w:val="444444"/>
          <w:kern w:val="0"/>
          <w:sz w:val="44"/>
          <w:szCs w:val="44"/>
        </w:rPr>
        <w:t>国内首</w:t>
      </w:r>
      <w:proofErr w:type="gramEnd"/>
      <w:r w:rsidRPr="007A025C">
        <w:rPr>
          <w:rFonts w:ascii="microsoft yahei" w:eastAsia="宋体" w:hAnsi="microsoft yahei" w:cs="宋体" w:hint="eastAsia"/>
          <w:b/>
          <w:color w:val="444444"/>
          <w:kern w:val="0"/>
          <w:sz w:val="44"/>
          <w:szCs w:val="44"/>
        </w:rPr>
        <w:t>款</w:t>
      </w:r>
      <w:r w:rsidRPr="007A025C">
        <w:rPr>
          <w:rFonts w:ascii="microsoft yahei" w:eastAsia="宋体" w:hAnsi="microsoft yahei" w:cs="宋体" w:hint="eastAsia"/>
          <w:b/>
          <w:color w:val="444444"/>
          <w:kern w:val="0"/>
          <w:sz w:val="44"/>
          <w:szCs w:val="44"/>
        </w:rPr>
        <w:t>VR</w:t>
      </w:r>
      <w:r w:rsidRPr="007A025C">
        <w:rPr>
          <w:rFonts w:ascii="microsoft yahei" w:eastAsia="宋体" w:hAnsi="microsoft yahei" w:cs="宋体" w:hint="eastAsia"/>
          <w:b/>
          <w:color w:val="444444"/>
          <w:kern w:val="0"/>
          <w:sz w:val="44"/>
          <w:szCs w:val="44"/>
        </w:rPr>
        <w:t>端游</w:t>
      </w:r>
    </w:p>
    <w:p w:rsidR="007A025C" w:rsidRPr="007A025C" w:rsidRDefault="007A025C" w:rsidP="007A025C">
      <w:pPr>
        <w:widowControl/>
        <w:spacing w:before="375" w:after="375" w:line="486" w:lineRule="atLeast"/>
        <w:jc w:val="left"/>
        <w:rPr>
          <w:rFonts w:ascii="微软雅黑" w:eastAsia="微软雅黑" w:hAnsi="微软雅黑" w:cs="宋体"/>
          <w:color w:val="222222"/>
          <w:kern w:val="0"/>
          <w:sz w:val="24"/>
          <w:szCs w:val="24"/>
        </w:rPr>
      </w:pPr>
      <w:r w:rsidRPr="007A025C">
        <w:rPr>
          <w:rFonts w:ascii="微软雅黑" w:eastAsia="微软雅黑" w:hAnsi="微软雅黑" w:cs="宋体" w:hint="eastAsia"/>
          <w:color w:val="222222"/>
          <w:kern w:val="0"/>
          <w:sz w:val="24"/>
          <w:szCs w:val="24"/>
        </w:rPr>
        <w:t xml:space="preserve">　据官方统计，今年的</w:t>
      </w:r>
      <w:proofErr w:type="spellStart"/>
      <w:r w:rsidRPr="007A025C">
        <w:rPr>
          <w:rFonts w:ascii="微软雅黑" w:eastAsia="微软雅黑" w:hAnsi="微软雅黑" w:cs="宋体" w:hint="eastAsia"/>
          <w:color w:val="222222"/>
          <w:kern w:val="0"/>
          <w:sz w:val="24"/>
          <w:szCs w:val="24"/>
        </w:rPr>
        <w:t>ChinaJoy</w:t>
      </w:r>
      <w:proofErr w:type="spellEnd"/>
      <w:r w:rsidRPr="007A025C">
        <w:rPr>
          <w:rFonts w:ascii="微软雅黑" w:eastAsia="微软雅黑" w:hAnsi="微软雅黑" w:cs="宋体" w:hint="eastAsia"/>
          <w:color w:val="222222"/>
          <w:kern w:val="0"/>
          <w:sz w:val="24"/>
          <w:szCs w:val="24"/>
        </w:rPr>
        <w:t>参展观众已逾27.5万人次，再创参展人数新高。而在今年游戏行业风靡云涌的VR设备，销售也异常火爆，在展会上几乎被抢购一空。这足以看出玩家对于 VR的高涨热情。在未来的2年内，VR技术将给游戏行业带来全新的发展机遇，而且也很有可能会改变现有的行业格局。在VR的引入下，不管是自</w:t>
      </w:r>
      <w:proofErr w:type="gramStart"/>
      <w:r w:rsidRPr="007A025C">
        <w:rPr>
          <w:rFonts w:ascii="微软雅黑" w:eastAsia="微软雅黑" w:hAnsi="微软雅黑" w:cs="宋体" w:hint="eastAsia"/>
          <w:color w:val="222222"/>
          <w:kern w:val="0"/>
          <w:sz w:val="24"/>
          <w:szCs w:val="24"/>
        </w:rPr>
        <w:t>研</w:t>
      </w:r>
      <w:proofErr w:type="gramEnd"/>
      <w:r w:rsidRPr="007A025C">
        <w:rPr>
          <w:rFonts w:ascii="微软雅黑" w:eastAsia="微软雅黑" w:hAnsi="微软雅黑" w:cs="宋体" w:hint="eastAsia"/>
          <w:color w:val="222222"/>
          <w:kern w:val="0"/>
          <w:sz w:val="24"/>
          <w:szCs w:val="24"/>
        </w:rPr>
        <w:t>VR游戏，还是投资布局，国内</w:t>
      </w:r>
      <w:proofErr w:type="gramStart"/>
      <w:r w:rsidRPr="007A025C">
        <w:rPr>
          <w:rFonts w:ascii="微软雅黑" w:eastAsia="微软雅黑" w:hAnsi="微软雅黑" w:cs="宋体" w:hint="eastAsia"/>
          <w:color w:val="222222"/>
          <w:kern w:val="0"/>
          <w:sz w:val="24"/>
          <w:szCs w:val="24"/>
        </w:rPr>
        <w:t>一</w:t>
      </w:r>
      <w:proofErr w:type="gramEnd"/>
      <w:r w:rsidRPr="007A025C">
        <w:rPr>
          <w:rFonts w:ascii="微软雅黑" w:eastAsia="微软雅黑" w:hAnsi="微软雅黑" w:cs="宋体" w:hint="eastAsia"/>
          <w:color w:val="222222"/>
          <w:kern w:val="0"/>
          <w:sz w:val="24"/>
          <w:szCs w:val="24"/>
        </w:rPr>
        <w:t>众游戏厂商早已形成自己的阵营。</w:t>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35BAC3E2" wp14:editId="58F99396">
            <wp:extent cx="5242560" cy="3489960"/>
            <wp:effectExtent l="0" t="0" r="0" b="0"/>
            <wp:docPr id="31" name="图片 3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left"/>
        <w:rPr>
          <w:rFonts w:ascii="微软雅黑" w:eastAsia="微软雅黑" w:hAnsi="微软雅黑" w:cs="宋体" w:hint="eastAsia"/>
          <w:color w:val="222222"/>
          <w:kern w:val="0"/>
          <w:sz w:val="24"/>
          <w:szCs w:val="24"/>
        </w:rPr>
      </w:pPr>
      <w:r w:rsidRPr="007A025C">
        <w:rPr>
          <w:rFonts w:ascii="微软雅黑" w:eastAsia="微软雅黑" w:hAnsi="微软雅黑" w:cs="宋体" w:hint="eastAsia"/>
          <w:color w:val="222222"/>
          <w:kern w:val="0"/>
          <w:sz w:val="24"/>
          <w:szCs w:val="24"/>
        </w:rPr>
        <w:t xml:space="preserve">　　各大游戏厂商目前还在布局VR开发体系，筹备打造VR手游，拓展VR渠道。据笔者所知，</w:t>
      </w:r>
      <w:proofErr w:type="gramStart"/>
      <w:r w:rsidRPr="007A025C">
        <w:rPr>
          <w:rFonts w:ascii="微软雅黑" w:eastAsia="微软雅黑" w:hAnsi="微软雅黑" w:cs="宋体" w:hint="eastAsia"/>
          <w:color w:val="222222"/>
          <w:kern w:val="0"/>
          <w:sz w:val="24"/>
          <w:szCs w:val="24"/>
        </w:rPr>
        <w:t>腾讯准备主</w:t>
      </w:r>
      <w:proofErr w:type="gramEnd"/>
      <w:r w:rsidRPr="007A025C">
        <w:rPr>
          <w:rFonts w:ascii="微软雅黑" w:eastAsia="微软雅黑" w:hAnsi="微软雅黑" w:cs="宋体" w:hint="eastAsia"/>
          <w:color w:val="222222"/>
          <w:kern w:val="0"/>
          <w:sz w:val="24"/>
          <w:szCs w:val="24"/>
        </w:rPr>
        <w:t>打移动</w:t>
      </w:r>
      <w:proofErr w:type="spellStart"/>
      <w:r w:rsidRPr="007A025C">
        <w:rPr>
          <w:rFonts w:ascii="微软雅黑" w:eastAsia="微软雅黑" w:hAnsi="微软雅黑" w:cs="宋体" w:hint="eastAsia"/>
          <w:color w:val="222222"/>
          <w:kern w:val="0"/>
          <w:sz w:val="24"/>
          <w:szCs w:val="24"/>
        </w:rPr>
        <w:t>vr</w:t>
      </w:r>
      <w:proofErr w:type="spellEnd"/>
      <w:r w:rsidRPr="007A025C">
        <w:rPr>
          <w:rFonts w:ascii="微软雅黑" w:eastAsia="微软雅黑" w:hAnsi="微软雅黑" w:cs="宋体" w:hint="eastAsia"/>
          <w:color w:val="222222"/>
          <w:kern w:val="0"/>
          <w:sz w:val="24"/>
          <w:szCs w:val="24"/>
        </w:rPr>
        <w:t>和开发者体系，三七</w:t>
      </w:r>
      <w:proofErr w:type="gramStart"/>
      <w:r w:rsidRPr="007A025C">
        <w:rPr>
          <w:rFonts w:ascii="微软雅黑" w:eastAsia="微软雅黑" w:hAnsi="微软雅黑" w:cs="宋体" w:hint="eastAsia"/>
          <w:color w:val="222222"/>
          <w:kern w:val="0"/>
          <w:sz w:val="24"/>
          <w:szCs w:val="24"/>
        </w:rPr>
        <w:t>互娱正式</w:t>
      </w:r>
      <w:proofErr w:type="gramEnd"/>
      <w:r w:rsidRPr="007A025C">
        <w:rPr>
          <w:rFonts w:ascii="微软雅黑" w:eastAsia="微软雅黑" w:hAnsi="微软雅黑" w:cs="宋体" w:hint="eastAsia"/>
          <w:color w:val="222222"/>
          <w:kern w:val="0"/>
          <w:sz w:val="24"/>
          <w:szCs w:val="24"/>
        </w:rPr>
        <w:t>进入了VR游戏研发和VR游戏代理的全新领域。盛大集团以210万美元投资冰岛开发商Só</w:t>
      </w:r>
      <w:proofErr w:type="spellStart"/>
      <w:r w:rsidRPr="007A025C">
        <w:rPr>
          <w:rFonts w:ascii="微软雅黑" w:eastAsia="微软雅黑" w:hAnsi="微软雅黑" w:cs="宋体" w:hint="eastAsia"/>
          <w:color w:val="222222"/>
          <w:kern w:val="0"/>
          <w:sz w:val="24"/>
          <w:szCs w:val="24"/>
        </w:rPr>
        <w:t>lfar</w:t>
      </w:r>
      <w:proofErr w:type="spellEnd"/>
      <w:r w:rsidRPr="007A025C">
        <w:rPr>
          <w:rFonts w:ascii="微软雅黑" w:eastAsia="微软雅黑" w:hAnsi="微软雅黑" w:cs="宋体" w:hint="eastAsia"/>
          <w:color w:val="222222"/>
          <w:kern w:val="0"/>
          <w:sz w:val="24"/>
          <w:szCs w:val="24"/>
        </w:rPr>
        <w:t xml:space="preserve"> Studios，此开发商计划今年推</w:t>
      </w:r>
      <w:proofErr w:type="gramStart"/>
      <w:r w:rsidRPr="007A025C">
        <w:rPr>
          <w:rFonts w:ascii="微软雅黑" w:eastAsia="微软雅黑" w:hAnsi="微软雅黑" w:cs="宋体" w:hint="eastAsia"/>
          <w:color w:val="222222"/>
          <w:kern w:val="0"/>
          <w:sz w:val="24"/>
          <w:szCs w:val="24"/>
        </w:rPr>
        <w:t>出首款</w:t>
      </w:r>
      <w:proofErr w:type="gramEnd"/>
      <w:r w:rsidRPr="007A025C">
        <w:rPr>
          <w:rFonts w:ascii="微软雅黑" w:eastAsia="微软雅黑" w:hAnsi="微软雅黑" w:cs="宋体" w:hint="eastAsia"/>
          <w:color w:val="222222"/>
          <w:kern w:val="0"/>
          <w:sz w:val="24"/>
          <w:szCs w:val="24"/>
        </w:rPr>
        <w:t>VR游戏。在这些游戏大佬还在筹备的时候，绿</w:t>
      </w:r>
      <w:proofErr w:type="gramStart"/>
      <w:r w:rsidRPr="007A025C">
        <w:rPr>
          <w:rFonts w:ascii="微软雅黑" w:eastAsia="微软雅黑" w:hAnsi="微软雅黑" w:cs="宋体" w:hint="eastAsia"/>
          <w:color w:val="222222"/>
          <w:kern w:val="0"/>
          <w:sz w:val="24"/>
          <w:szCs w:val="24"/>
        </w:rPr>
        <w:t>岸网络</w:t>
      </w:r>
      <w:proofErr w:type="gramEnd"/>
      <w:r w:rsidRPr="007A025C">
        <w:rPr>
          <w:rFonts w:ascii="微软雅黑" w:eastAsia="微软雅黑" w:hAnsi="微软雅黑" w:cs="宋体" w:hint="eastAsia"/>
          <w:color w:val="222222"/>
          <w:kern w:val="0"/>
          <w:sz w:val="24"/>
          <w:szCs w:val="24"/>
        </w:rPr>
        <w:t>科技公司在今年的</w:t>
      </w:r>
      <w:proofErr w:type="spellStart"/>
      <w:r w:rsidRPr="007A025C">
        <w:rPr>
          <w:rFonts w:ascii="微软雅黑" w:eastAsia="微软雅黑" w:hAnsi="微软雅黑" w:cs="宋体" w:hint="eastAsia"/>
          <w:color w:val="222222"/>
          <w:kern w:val="0"/>
          <w:sz w:val="24"/>
          <w:szCs w:val="24"/>
        </w:rPr>
        <w:t>ChinaJoy</w:t>
      </w:r>
      <w:proofErr w:type="spellEnd"/>
      <w:r w:rsidRPr="007A025C">
        <w:rPr>
          <w:rFonts w:ascii="微软雅黑" w:eastAsia="微软雅黑" w:hAnsi="微软雅黑" w:cs="宋体" w:hint="eastAsia"/>
          <w:color w:val="222222"/>
          <w:kern w:val="0"/>
          <w:sz w:val="24"/>
          <w:szCs w:val="24"/>
        </w:rPr>
        <w:t>上已经抢先布局VR网游，率先推出一款精心研发的VR大型</w:t>
      </w:r>
      <w:proofErr w:type="gramStart"/>
      <w:r w:rsidRPr="007A025C">
        <w:rPr>
          <w:rFonts w:ascii="微软雅黑" w:eastAsia="微软雅黑" w:hAnsi="微软雅黑" w:cs="宋体" w:hint="eastAsia"/>
          <w:color w:val="222222"/>
          <w:kern w:val="0"/>
          <w:sz w:val="24"/>
          <w:szCs w:val="24"/>
        </w:rPr>
        <w:t>国战网游</w:t>
      </w:r>
      <w:proofErr w:type="gramEnd"/>
      <w:r w:rsidRPr="007A025C">
        <w:rPr>
          <w:rFonts w:ascii="微软雅黑" w:eastAsia="微软雅黑" w:hAnsi="微软雅黑" w:cs="宋体" w:hint="eastAsia"/>
          <w:color w:val="222222"/>
          <w:kern w:val="0"/>
          <w:sz w:val="24"/>
          <w:szCs w:val="24"/>
        </w:rPr>
        <w:t>《权御天下》。该游戏可谓万众瞩目，大家都想看看这第一个吃螃蟹的到底功力如何。</w:t>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799FBD34" wp14:editId="002A5A52">
            <wp:extent cx="5242560" cy="3467100"/>
            <wp:effectExtent l="0" t="0" r="0" b="0"/>
            <wp:docPr id="30" name="图片 30" descr="http://www.people.com.cn/mediafile/pic/20160804/27/12279910055297625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eople.com.cn/mediafile/pic/20160804/27/1227991005529762547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4671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drawing>
          <wp:inline distT="0" distB="0" distL="0" distR="0" wp14:anchorId="73D7BAF3" wp14:editId="362C0134">
            <wp:extent cx="5242560" cy="2933700"/>
            <wp:effectExtent l="0" t="0" r="0" b="0"/>
            <wp:docPr id="29" name="图片 29" descr="http://www.people.com.cn/mediafile/pic/20160804/6/2027561418383006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people.com.cn/mediafile/pic/20160804/6/202756141838300638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5136F298" wp14:editId="44058EBB">
            <wp:extent cx="5242560" cy="2933700"/>
            <wp:effectExtent l="0" t="0" r="0" b="0"/>
            <wp:docPr id="28" name="图片 28" descr="http://www.people.com.cn/mediafile/pic/20160804/17/17234507030809974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people.com.cn/mediafile/pic/20160804/17/1723450703080997435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left"/>
        <w:rPr>
          <w:rFonts w:ascii="微软雅黑" w:eastAsia="微软雅黑" w:hAnsi="微软雅黑" w:cs="宋体" w:hint="eastAsia"/>
          <w:color w:val="222222"/>
          <w:kern w:val="0"/>
          <w:sz w:val="24"/>
          <w:szCs w:val="24"/>
        </w:rPr>
      </w:pPr>
      <w:r w:rsidRPr="007A025C">
        <w:rPr>
          <w:rFonts w:ascii="微软雅黑" w:eastAsia="微软雅黑" w:hAnsi="微软雅黑" w:cs="宋体" w:hint="eastAsia"/>
          <w:color w:val="222222"/>
          <w:kern w:val="0"/>
          <w:sz w:val="24"/>
          <w:szCs w:val="24"/>
        </w:rPr>
        <w:t xml:space="preserve">　　这次</w:t>
      </w:r>
      <w:proofErr w:type="spellStart"/>
      <w:r w:rsidRPr="007A025C">
        <w:rPr>
          <w:rFonts w:ascii="微软雅黑" w:eastAsia="微软雅黑" w:hAnsi="微软雅黑" w:cs="宋体" w:hint="eastAsia"/>
          <w:color w:val="222222"/>
          <w:kern w:val="0"/>
          <w:sz w:val="24"/>
          <w:szCs w:val="24"/>
        </w:rPr>
        <w:t>ChinaJoy</w:t>
      </w:r>
      <w:proofErr w:type="spellEnd"/>
      <w:r w:rsidRPr="007A025C">
        <w:rPr>
          <w:rFonts w:ascii="微软雅黑" w:eastAsia="微软雅黑" w:hAnsi="微软雅黑" w:cs="宋体" w:hint="eastAsia"/>
          <w:color w:val="222222"/>
          <w:kern w:val="0"/>
          <w:sz w:val="24"/>
          <w:szCs w:val="24"/>
        </w:rPr>
        <w:t>上，</w:t>
      </w:r>
      <w:proofErr w:type="gramStart"/>
      <w:r w:rsidRPr="007A025C">
        <w:rPr>
          <w:rFonts w:ascii="微软雅黑" w:eastAsia="微软雅黑" w:hAnsi="微软雅黑" w:cs="宋体" w:hint="eastAsia"/>
          <w:color w:val="222222"/>
          <w:kern w:val="0"/>
          <w:sz w:val="24"/>
          <w:szCs w:val="24"/>
        </w:rPr>
        <w:t>绿岸因为首</w:t>
      </w:r>
      <w:proofErr w:type="gramEnd"/>
      <w:r w:rsidRPr="007A025C">
        <w:rPr>
          <w:rFonts w:ascii="微软雅黑" w:eastAsia="微软雅黑" w:hAnsi="微软雅黑" w:cs="宋体" w:hint="eastAsia"/>
          <w:color w:val="222222"/>
          <w:kern w:val="0"/>
          <w:sz w:val="24"/>
          <w:szCs w:val="24"/>
        </w:rPr>
        <w:t>推的VR</w:t>
      </w:r>
      <w:proofErr w:type="gramStart"/>
      <w:r w:rsidRPr="007A025C">
        <w:rPr>
          <w:rFonts w:ascii="微软雅黑" w:eastAsia="微软雅黑" w:hAnsi="微软雅黑" w:cs="宋体" w:hint="eastAsia"/>
          <w:color w:val="222222"/>
          <w:kern w:val="0"/>
          <w:sz w:val="24"/>
          <w:szCs w:val="24"/>
        </w:rPr>
        <w:t>网游体验</w:t>
      </w:r>
      <w:proofErr w:type="gramEnd"/>
      <w:r w:rsidRPr="007A025C">
        <w:rPr>
          <w:rFonts w:ascii="微软雅黑" w:eastAsia="微软雅黑" w:hAnsi="微软雅黑" w:cs="宋体" w:hint="eastAsia"/>
          <w:color w:val="222222"/>
          <w:kern w:val="0"/>
          <w:sz w:val="24"/>
          <w:szCs w:val="24"/>
        </w:rPr>
        <w:t>在展会上吸</w:t>
      </w:r>
      <w:proofErr w:type="gramStart"/>
      <w:r w:rsidRPr="007A025C">
        <w:rPr>
          <w:rFonts w:ascii="微软雅黑" w:eastAsia="微软雅黑" w:hAnsi="微软雅黑" w:cs="宋体" w:hint="eastAsia"/>
          <w:color w:val="222222"/>
          <w:kern w:val="0"/>
          <w:sz w:val="24"/>
          <w:szCs w:val="24"/>
        </w:rPr>
        <w:t>睛</w:t>
      </w:r>
      <w:proofErr w:type="gramEnd"/>
      <w:r w:rsidRPr="007A025C">
        <w:rPr>
          <w:rFonts w:ascii="微软雅黑" w:eastAsia="微软雅黑" w:hAnsi="微软雅黑" w:cs="宋体" w:hint="eastAsia"/>
          <w:color w:val="222222"/>
          <w:kern w:val="0"/>
          <w:sz w:val="24"/>
          <w:szCs w:val="24"/>
        </w:rPr>
        <w:t>无数。玩家</w:t>
      </w:r>
      <w:proofErr w:type="gramStart"/>
      <w:r w:rsidRPr="007A025C">
        <w:rPr>
          <w:rFonts w:ascii="微软雅黑" w:eastAsia="微软雅黑" w:hAnsi="微软雅黑" w:cs="宋体" w:hint="eastAsia"/>
          <w:color w:val="222222"/>
          <w:kern w:val="0"/>
          <w:sz w:val="24"/>
          <w:szCs w:val="24"/>
        </w:rPr>
        <w:t>们都摩肩擦踵地挤在</w:t>
      </w:r>
      <w:proofErr w:type="gramEnd"/>
      <w:r w:rsidRPr="007A025C">
        <w:rPr>
          <w:rFonts w:ascii="微软雅黑" w:eastAsia="微软雅黑" w:hAnsi="微软雅黑" w:cs="宋体" w:hint="eastAsia"/>
          <w:color w:val="222222"/>
          <w:kern w:val="0"/>
          <w:sz w:val="24"/>
          <w:szCs w:val="24"/>
        </w:rPr>
        <w:t>绿岸的展台前，争相体验VR网游。笔者看到很多妹子也在其中，体验VR</w:t>
      </w:r>
      <w:proofErr w:type="gramStart"/>
      <w:r w:rsidRPr="007A025C">
        <w:rPr>
          <w:rFonts w:ascii="微软雅黑" w:eastAsia="微软雅黑" w:hAnsi="微软雅黑" w:cs="宋体" w:hint="eastAsia"/>
          <w:color w:val="222222"/>
          <w:kern w:val="0"/>
          <w:sz w:val="24"/>
          <w:szCs w:val="24"/>
        </w:rPr>
        <w:t>网游的</w:t>
      </w:r>
      <w:proofErr w:type="gramEnd"/>
      <w:r w:rsidRPr="007A025C">
        <w:rPr>
          <w:rFonts w:ascii="微软雅黑" w:eastAsia="微软雅黑" w:hAnsi="微软雅黑" w:cs="宋体" w:hint="eastAsia"/>
          <w:color w:val="222222"/>
          <w:kern w:val="0"/>
          <w:sz w:val="24"/>
          <w:szCs w:val="24"/>
        </w:rPr>
        <w:t>玩家们脸上都带有一种入迷的神态。在排队排到腿软后，笔者终于也体验了一把VR网游。只能说游戏</w:t>
      </w:r>
      <w:proofErr w:type="gramStart"/>
      <w:r w:rsidRPr="007A025C">
        <w:rPr>
          <w:rFonts w:ascii="微软雅黑" w:eastAsia="微软雅黑" w:hAnsi="微软雅黑" w:cs="宋体" w:hint="eastAsia"/>
          <w:color w:val="222222"/>
          <w:kern w:val="0"/>
          <w:sz w:val="24"/>
          <w:szCs w:val="24"/>
        </w:rPr>
        <w:t>很</w:t>
      </w:r>
      <w:proofErr w:type="gramEnd"/>
      <w:r w:rsidRPr="007A025C">
        <w:rPr>
          <w:rFonts w:ascii="微软雅黑" w:eastAsia="微软雅黑" w:hAnsi="微软雅黑" w:cs="宋体" w:hint="eastAsia"/>
          <w:color w:val="222222"/>
          <w:kern w:val="0"/>
          <w:sz w:val="24"/>
          <w:szCs w:val="24"/>
        </w:rPr>
        <w:t>酷</w:t>
      </w:r>
      <w:proofErr w:type="gramStart"/>
      <w:r w:rsidRPr="007A025C">
        <w:rPr>
          <w:rFonts w:ascii="微软雅黑" w:eastAsia="微软雅黑" w:hAnsi="微软雅黑" w:cs="宋体" w:hint="eastAsia"/>
          <w:color w:val="222222"/>
          <w:kern w:val="0"/>
          <w:sz w:val="24"/>
          <w:szCs w:val="24"/>
        </w:rPr>
        <w:t>炫</w:t>
      </w:r>
      <w:proofErr w:type="gramEnd"/>
      <w:r w:rsidRPr="007A025C">
        <w:rPr>
          <w:rFonts w:ascii="微软雅黑" w:eastAsia="微软雅黑" w:hAnsi="微软雅黑" w:cs="宋体" w:hint="eastAsia"/>
          <w:color w:val="222222"/>
          <w:kern w:val="0"/>
          <w:sz w:val="24"/>
          <w:szCs w:val="24"/>
        </w:rPr>
        <w:t>，里面的国战太吸引人了，第一视角的代入感完全不是电脑平面游戏可以相提并论的。</w:t>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drawing>
          <wp:inline distT="0" distB="0" distL="0" distR="0" wp14:anchorId="244169C9" wp14:editId="7C84134A">
            <wp:extent cx="5242560" cy="2933700"/>
            <wp:effectExtent l="0" t="0" r="0" b="0"/>
            <wp:docPr id="27" name="图片 27" descr="http://www.people.com.cn/mediafile/pic/20160804/79/4332737752534419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people.com.cn/mediafile/pic/20160804/79/43327377525344199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71E504D3" wp14:editId="79F71819">
            <wp:extent cx="5242560" cy="2933700"/>
            <wp:effectExtent l="0" t="0" r="0" b="0"/>
            <wp:docPr id="26" name="图片 26" descr="http://www.people.com.cn/mediafile/pic/20160804/41/10672987768175196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eople.com.cn/mediafile/pic/20160804/41/1067298776817519629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left"/>
        <w:rPr>
          <w:rFonts w:ascii="微软雅黑" w:eastAsia="微软雅黑" w:hAnsi="微软雅黑" w:cs="宋体" w:hint="eastAsia"/>
          <w:color w:val="222222"/>
          <w:kern w:val="0"/>
          <w:sz w:val="24"/>
          <w:szCs w:val="24"/>
        </w:rPr>
      </w:pPr>
      <w:r w:rsidRPr="007A025C">
        <w:rPr>
          <w:rFonts w:ascii="微软雅黑" w:eastAsia="微软雅黑" w:hAnsi="微软雅黑" w:cs="宋体" w:hint="eastAsia"/>
          <w:color w:val="222222"/>
          <w:kern w:val="0"/>
          <w:sz w:val="24"/>
          <w:szCs w:val="24"/>
        </w:rPr>
        <w:t xml:space="preserve">　　</w:t>
      </w:r>
      <w:proofErr w:type="gramStart"/>
      <w:r w:rsidRPr="007A025C">
        <w:rPr>
          <w:rFonts w:ascii="微软雅黑" w:eastAsia="微软雅黑" w:hAnsi="微软雅黑" w:cs="宋体" w:hint="eastAsia"/>
          <w:color w:val="222222"/>
          <w:kern w:val="0"/>
          <w:sz w:val="24"/>
          <w:szCs w:val="24"/>
        </w:rPr>
        <w:t>绿岸还展示</w:t>
      </w:r>
      <w:proofErr w:type="gramEnd"/>
      <w:r w:rsidRPr="007A025C">
        <w:rPr>
          <w:rFonts w:ascii="微软雅黑" w:eastAsia="微软雅黑" w:hAnsi="微软雅黑" w:cs="宋体" w:hint="eastAsia"/>
          <w:color w:val="222222"/>
          <w:kern w:val="0"/>
          <w:sz w:val="24"/>
          <w:szCs w:val="24"/>
        </w:rPr>
        <w:t>了游戏搭配的Oculus眼镜。对于虚拟现实类产品而言，Oculus可谓是当之无愧的行业标杆。Oculus眼镜在下部加入了瞳距调节功能，可以适配不同瞳距的用户，并且可以佩戴眼镜使用，同时还拥有两块可减少运动模糊的低延时OLED屏幕 。让用户在游戏体验中可以更</w:t>
      </w:r>
      <w:proofErr w:type="gramStart"/>
      <w:r w:rsidRPr="007A025C">
        <w:rPr>
          <w:rFonts w:ascii="微软雅黑" w:eastAsia="微软雅黑" w:hAnsi="微软雅黑" w:cs="宋体" w:hint="eastAsia"/>
          <w:color w:val="222222"/>
          <w:kern w:val="0"/>
          <w:sz w:val="24"/>
          <w:szCs w:val="24"/>
        </w:rPr>
        <w:t>舒适看</w:t>
      </w:r>
      <w:proofErr w:type="gramEnd"/>
      <w:r w:rsidRPr="007A025C">
        <w:rPr>
          <w:rFonts w:ascii="微软雅黑" w:eastAsia="微软雅黑" w:hAnsi="微软雅黑" w:cs="宋体" w:hint="eastAsia"/>
          <w:color w:val="222222"/>
          <w:kern w:val="0"/>
          <w:sz w:val="24"/>
          <w:szCs w:val="24"/>
        </w:rPr>
        <w:t>得更清晰。</w:t>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drawing>
          <wp:inline distT="0" distB="0" distL="0" distR="0" wp14:anchorId="17646441" wp14:editId="0166DE1F">
            <wp:extent cx="5242560" cy="2933700"/>
            <wp:effectExtent l="0" t="0" r="0" b="0"/>
            <wp:docPr id="25" name="图片 25" descr="http://www.people.com.cn/mediafile/pic/20160804/45/2106360279213002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people.com.cn/mediafile/pic/20160804/45/210636027921300246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6263E9D5" wp14:editId="2E0E6E6B">
            <wp:extent cx="5242560" cy="7879080"/>
            <wp:effectExtent l="0" t="0" r="0" b="7620"/>
            <wp:docPr id="24" name="图片 24" descr="http://www.people.com.cn/mediafile/pic/20160804/35/6101297195402058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people.com.cn/mediafile/pic/20160804/35/610129719540205802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787908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lastRenderedPageBreak/>
        <w:drawing>
          <wp:inline distT="0" distB="0" distL="0" distR="0" wp14:anchorId="7AAEBC3C" wp14:editId="1C7840EF">
            <wp:extent cx="5242560" cy="2933700"/>
            <wp:effectExtent l="0" t="0" r="0" b="0"/>
            <wp:docPr id="23" name="图片 23" descr="http://www.people.com.cn/mediafile/pic/20160804/43/8896921166229768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eople.com.cn/mediafile/pic/20160804/43/88969211662297680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2933700"/>
                    </a:xfrm>
                    <a:prstGeom prst="rect">
                      <a:avLst/>
                    </a:prstGeom>
                    <a:noFill/>
                    <a:ln>
                      <a:noFill/>
                    </a:ln>
                  </pic:spPr>
                </pic:pic>
              </a:graphicData>
            </a:graphic>
          </wp:inline>
        </w:drawing>
      </w:r>
    </w:p>
    <w:p w:rsidR="007A025C" w:rsidRPr="007A025C" w:rsidRDefault="007A025C" w:rsidP="007A025C">
      <w:pPr>
        <w:widowControl/>
        <w:spacing w:before="375" w:after="375" w:line="486" w:lineRule="atLeast"/>
        <w:jc w:val="left"/>
        <w:rPr>
          <w:rFonts w:ascii="微软雅黑" w:eastAsia="微软雅黑" w:hAnsi="微软雅黑" w:cs="宋体" w:hint="eastAsia"/>
          <w:color w:val="222222"/>
          <w:kern w:val="0"/>
          <w:sz w:val="24"/>
          <w:szCs w:val="24"/>
        </w:rPr>
      </w:pPr>
      <w:r w:rsidRPr="007A025C">
        <w:rPr>
          <w:rFonts w:ascii="微软雅黑" w:eastAsia="微软雅黑" w:hAnsi="微软雅黑" w:cs="宋体" w:hint="eastAsia"/>
          <w:color w:val="222222"/>
          <w:kern w:val="0"/>
          <w:sz w:val="24"/>
          <w:szCs w:val="24"/>
        </w:rPr>
        <w:t xml:space="preserve">　　VR的引入从根本上解决了玩家守在电脑平面前，机械的操作习惯，在三维空间里带给玩家逼真现实的交互体验。绿岸凭借着率先推出的这款VR网游，成功引领行业变革，跻身VR行业第一。希望绿岸在之后的VR</w:t>
      </w:r>
      <w:proofErr w:type="gramStart"/>
      <w:r w:rsidRPr="007A025C">
        <w:rPr>
          <w:rFonts w:ascii="微软雅黑" w:eastAsia="微软雅黑" w:hAnsi="微软雅黑" w:cs="宋体" w:hint="eastAsia"/>
          <w:color w:val="222222"/>
          <w:kern w:val="0"/>
          <w:sz w:val="24"/>
          <w:szCs w:val="24"/>
        </w:rPr>
        <w:t>网游规划</w:t>
      </w:r>
      <w:proofErr w:type="gramEnd"/>
      <w:r w:rsidRPr="007A025C">
        <w:rPr>
          <w:rFonts w:ascii="微软雅黑" w:eastAsia="微软雅黑" w:hAnsi="微软雅黑" w:cs="宋体" w:hint="eastAsia"/>
          <w:color w:val="222222"/>
          <w:kern w:val="0"/>
          <w:sz w:val="24"/>
          <w:szCs w:val="24"/>
        </w:rPr>
        <w:t>部署上能更上一层楼，为VR网</w:t>
      </w:r>
      <w:proofErr w:type="gramStart"/>
      <w:r w:rsidRPr="007A025C">
        <w:rPr>
          <w:rFonts w:ascii="微软雅黑" w:eastAsia="微软雅黑" w:hAnsi="微软雅黑" w:cs="宋体" w:hint="eastAsia"/>
          <w:color w:val="222222"/>
          <w:kern w:val="0"/>
          <w:sz w:val="24"/>
          <w:szCs w:val="24"/>
        </w:rPr>
        <w:t>游行业</w:t>
      </w:r>
      <w:proofErr w:type="gramEnd"/>
      <w:r w:rsidRPr="007A025C">
        <w:rPr>
          <w:rFonts w:ascii="微软雅黑" w:eastAsia="微软雅黑" w:hAnsi="微软雅黑" w:cs="宋体" w:hint="eastAsia"/>
          <w:color w:val="222222"/>
          <w:kern w:val="0"/>
          <w:sz w:val="24"/>
          <w:szCs w:val="24"/>
        </w:rPr>
        <w:t>交出更多令人满意的答卷！</w:t>
      </w:r>
    </w:p>
    <w:p w:rsidR="007A025C" w:rsidRPr="007A025C" w:rsidRDefault="007A025C" w:rsidP="007A025C">
      <w:pPr>
        <w:widowControl/>
        <w:spacing w:before="375" w:after="375" w:line="486" w:lineRule="atLeast"/>
        <w:jc w:val="center"/>
        <w:rPr>
          <w:rFonts w:ascii="微软雅黑" w:eastAsia="微软雅黑" w:hAnsi="微软雅黑" w:cs="宋体" w:hint="eastAsia"/>
          <w:color w:val="222222"/>
          <w:kern w:val="0"/>
          <w:sz w:val="24"/>
          <w:szCs w:val="24"/>
        </w:rPr>
      </w:pPr>
      <w:r w:rsidRPr="007A025C">
        <w:rPr>
          <w:rFonts w:ascii="微软雅黑" w:eastAsia="微软雅黑" w:hAnsi="微软雅黑" w:cs="宋体"/>
          <w:noProof/>
          <w:color w:val="222222"/>
          <w:kern w:val="0"/>
          <w:sz w:val="24"/>
          <w:szCs w:val="24"/>
        </w:rPr>
        <w:drawing>
          <wp:inline distT="0" distB="0" distL="0" distR="0" wp14:anchorId="4C5FE352" wp14:editId="15A09A1B">
            <wp:extent cx="5242560" cy="3489960"/>
            <wp:effectExtent l="0" t="0" r="0" b="0"/>
            <wp:docPr id="22" name="图片 22"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3489960"/>
                    </a:xfrm>
                    <a:prstGeom prst="rect">
                      <a:avLst/>
                    </a:prstGeom>
                    <a:noFill/>
                    <a:ln>
                      <a:noFill/>
                    </a:ln>
                  </pic:spPr>
                </pic:pic>
              </a:graphicData>
            </a:graphic>
          </wp:inline>
        </w:drawing>
      </w:r>
    </w:p>
    <w:p w:rsidR="007A025C" w:rsidRPr="007A025C" w:rsidRDefault="007A025C" w:rsidP="007A025C">
      <w:pPr>
        <w:widowControl/>
        <w:spacing w:line="420" w:lineRule="atLeast"/>
        <w:jc w:val="right"/>
        <w:rPr>
          <w:rFonts w:ascii="宋体" w:eastAsia="宋体" w:hAnsi="宋体" w:cs="宋体" w:hint="eastAsia"/>
          <w:color w:val="0F0F0F"/>
          <w:kern w:val="0"/>
          <w:sz w:val="24"/>
          <w:szCs w:val="24"/>
        </w:rPr>
      </w:pPr>
      <w:r w:rsidRPr="007A025C">
        <w:rPr>
          <w:rFonts w:ascii="宋体" w:eastAsia="宋体" w:hAnsi="宋体" w:cs="宋体" w:hint="eastAsia"/>
          <w:color w:val="0F0F0F"/>
          <w:kern w:val="0"/>
          <w:sz w:val="24"/>
          <w:szCs w:val="24"/>
        </w:rPr>
        <w:lastRenderedPageBreak/>
        <w:t>(责编：</w:t>
      </w:r>
      <w:proofErr w:type="gramStart"/>
      <w:r w:rsidRPr="007A025C">
        <w:rPr>
          <w:rFonts w:ascii="宋体" w:eastAsia="宋体" w:hAnsi="宋体" w:cs="宋体" w:hint="eastAsia"/>
          <w:color w:val="0F0F0F"/>
          <w:kern w:val="0"/>
          <w:sz w:val="24"/>
          <w:szCs w:val="24"/>
        </w:rPr>
        <w:t>杨虞波</w:t>
      </w:r>
      <w:proofErr w:type="gramEnd"/>
      <w:r w:rsidRPr="007A025C">
        <w:rPr>
          <w:rFonts w:ascii="宋体" w:eastAsia="宋体" w:hAnsi="宋体" w:cs="宋体" w:hint="eastAsia"/>
          <w:color w:val="0F0F0F"/>
          <w:kern w:val="0"/>
          <w:sz w:val="24"/>
          <w:szCs w:val="24"/>
        </w:rPr>
        <w:t>罗、沈光倩)</w:t>
      </w:r>
    </w:p>
    <w:p w:rsidR="007A025C" w:rsidRPr="007A025C" w:rsidRDefault="007A025C" w:rsidP="00386542">
      <w:pPr>
        <w:rPr>
          <w:sz w:val="24"/>
          <w:szCs w:val="24"/>
        </w:rPr>
      </w:pPr>
      <w:bookmarkStart w:id="0" w:name="_GoBack"/>
      <w:bookmarkEnd w:id="0"/>
    </w:p>
    <w:sectPr w:rsidR="007A025C" w:rsidRPr="007A0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3B7"/>
    <w:multiLevelType w:val="multilevel"/>
    <w:tmpl w:val="27BC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12A7D"/>
    <w:multiLevelType w:val="multilevel"/>
    <w:tmpl w:val="747E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54FA0"/>
    <w:multiLevelType w:val="multilevel"/>
    <w:tmpl w:val="DC7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B3CF2"/>
    <w:multiLevelType w:val="multilevel"/>
    <w:tmpl w:val="A1E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852899"/>
    <w:multiLevelType w:val="multilevel"/>
    <w:tmpl w:val="4408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D058BF"/>
    <w:multiLevelType w:val="multilevel"/>
    <w:tmpl w:val="C92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4306A7"/>
    <w:multiLevelType w:val="multilevel"/>
    <w:tmpl w:val="E754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D684C"/>
    <w:multiLevelType w:val="multilevel"/>
    <w:tmpl w:val="D4DA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42"/>
    <w:rsid w:val="00386542"/>
    <w:rsid w:val="00446248"/>
    <w:rsid w:val="006E6267"/>
    <w:rsid w:val="007A025C"/>
    <w:rsid w:val="007F2094"/>
    <w:rsid w:val="00AF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65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654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86542"/>
    <w:rPr>
      <w:rFonts w:ascii="宋体" w:eastAsia="宋体" w:hAnsi="宋体" w:cs="宋体"/>
      <w:b/>
      <w:bCs/>
      <w:kern w:val="36"/>
      <w:sz w:val="48"/>
      <w:szCs w:val="48"/>
    </w:rPr>
  </w:style>
  <w:style w:type="paragraph" w:customStyle="1" w:styleId="fl">
    <w:name w:val="fl"/>
    <w:basedOn w:val="a"/>
    <w:rsid w:val="003865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6542"/>
    <w:rPr>
      <w:color w:val="0000FF"/>
      <w:u w:val="single"/>
    </w:rPr>
  </w:style>
  <w:style w:type="character" w:customStyle="1" w:styleId="p1">
    <w:name w:val="p1"/>
    <w:basedOn w:val="a0"/>
    <w:rsid w:val="00386542"/>
  </w:style>
  <w:style w:type="character" w:customStyle="1" w:styleId="p2">
    <w:name w:val="p2"/>
    <w:basedOn w:val="a0"/>
    <w:rsid w:val="00386542"/>
  </w:style>
  <w:style w:type="paragraph" w:styleId="a5">
    <w:name w:val="Balloon Text"/>
    <w:basedOn w:val="a"/>
    <w:link w:val="Char"/>
    <w:uiPriority w:val="99"/>
    <w:semiHidden/>
    <w:unhideWhenUsed/>
    <w:rsid w:val="00386542"/>
    <w:rPr>
      <w:sz w:val="18"/>
      <w:szCs w:val="18"/>
    </w:rPr>
  </w:style>
  <w:style w:type="character" w:customStyle="1" w:styleId="Char">
    <w:name w:val="批注框文本 Char"/>
    <w:basedOn w:val="a0"/>
    <w:link w:val="a5"/>
    <w:uiPriority w:val="99"/>
    <w:semiHidden/>
    <w:rsid w:val="00386542"/>
    <w:rPr>
      <w:sz w:val="18"/>
      <w:szCs w:val="18"/>
    </w:rPr>
  </w:style>
  <w:style w:type="paragraph" w:customStyle="1" w:styleId="xg1">
    <w:name w:val="xg1"/>
    <w:basedOn w:val="a"/>
    <w:rsid w:val="003865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865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654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86542"/>
    <w:rPr>
      <w:rFonts w:ascii="宋体" w:eastAsia="宋体" w:hAnsi="宋体" w:cs="宋体"/>
      <w:b/>
      <w:bCs/>
      <w:kern w:val="36"/>
      <w:sz w:val="48"/>
      <w:szCs w:val="48"/>
    </w:rPr>
  </w:style>
  <w:style w:type="paragraph" w:customStyle="1" w:styleId="fl">
    <w:name w:val="fl"/>
    <w:basedOn w:val="a"/>
    <w:rsid w:val="003865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6542"/>
    <w:rPr>
      <w:color w:val="0000FF"/>
      <w:u w:val="single"/>
    </w:rPr>
  </w:style>
  <w:style w:type="character" w:customStyle="1" w:styleId="p1">
    <w:name w:val="p1"/>
    <w:basedOn w:val="a0"/>
    <w:rsid w:val="00386542"/>
  </w:style>
  <w:style w:type="character" w:customStyle="1" w:styleId="p2">
    <w:name w:val="p2"/>
    <w:basedOn w:val="a0"/>
    <w:rsid w:val="00386542"/>
  </w:style>
  <w:style w:type="paragraph" w:styleId="a5">
    <w:name w:val="Balloon Text"/>
    <w:basedOn w:val="a"/>
    <w:link w:val="Char"/>
    <w:uiPriority w:val="99"/>
    <w:semiHidden/>
    <w:unhideWhenUsed/>
    <w:rsid w:val="00386542"/>
    <w:rPr>
      <w:sz w:val="18"/>
      <w:szCs w:val="18"/>
    </w:rPr>
  </w:style>
  <w:style w:type="character" w:customStyle="1" w:styleId="Char">
    <w:name w:val="批注框文本 Char"/>
    <w:basedOn w:val="a0"/>
    <w:link w:val="a5"/>
    <w:uiPriority w:val="99"/>
    <w:semiHidden/>
    <w:rsid w:val="00386542"/>
    <w:rPr>
      <w:sz w:val="18"/>
      <w:szCs w:val="18"/>
    </w:rPr>
  </w:style>
  <w:style w:type="paragraph" w:customStyle="1" w:styleId="xg1">
    <w:name w:val="xg1"/>
    <w:basedOn w:val="a"/>
    <w:rsid w:val="003865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8023">
      <w:bodyDiv w:val="1"/>
      <w:marLeft w:val="0"/>
      <w:marRight w:val="0"/>
      <w:marTop w:val="0"/>
      <w:marBottom w:val="0"/>
      <w:divBdr>
        <w:top w:val="none" w:sz="0" w:space="0" w:color="auto"/>
        <w:left w:val="none" w:sz="0" w:space="0" w:color="auto"/>
        <w:bottom w:val="none" w:sz="0" w:space="0" w:color="auto"/>
        <w:right w:val="none" w:sz="0" w:space="0" w:color="auto"/>
      </w:divBdr>
      <w:divsChild>
        <w:div w:id="1138574764">
          <w:marLeft w:val="0"/>
          <w:marRight w:val="0"/>
          <w:marTop w:val="0"/>
          <w:marBottom w:val="0"/>
          <w:divBdr>
            <w:top w:val="single" w:sz="6" w:space="8" w:color="B1B1B1"/>
            <w:left w:val="single" w:sz="6" w:space="8" w:color="B1B1B1"/>
            <w:bottom w:val="single" w:sz="6" w:space="8" w:color="B1B1B1"/>
            <w:right w:val="single" w:sz="6" w:space="8" w:color="B1B1B1"/>
          </w:divBdr>
          <w:divsChild>
            <w:div w:id="17064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8558">
      <w:bodyDiv w:val="1"/>
      <w:marLeft w:val="0"/>
      <w:marRight w:val="0"/>
      <w:marTop w:val="0"/>
      <w:marBottom w:val="0"/>
      <w:divBdr>
        <w:top w:val="none" w:sz="0" w:space="0" w:color="auto"/>
        <w:left w:val="none" w:sz="0" w:space="0" w:color="auto"/>
        <w:bottom w:val="none" w:sz="0" w:space="0" w:color="auto"/>
        <w:right w:val="none" w:sz="0" w:space="0" w:color="auto"/>
      </w:divBdr>
      <w:divsChild>
        <w:div w:id="41835754">
          <w:marLeft w:val="0"/>
          <w:marRight w:val="0"/>
          <w:marTop w:val="300"/>
          <w:marBottom w:val="300"/>
          <w:divBdr>
            <w:top w:val="none" w:sz="0" w:space="0" w:color="auto"/>
            <w:left w:val="none" w:sz="0" w:space="0" w:color="auto"/>
            <w:bottom w:val="none" w:sz="0" w:space="0" w:color="auto"/>
            <w:right w:val="none" w:sz="0" w:space="0" w:color="auto"/>
          </w:divBdr>
        </w:div>
      </w:divsChild>
    </w:div>
    <w:div w:id="930285253">
      <w:bodyDiv w:val="1"/>
      <w:marLeft w:val="0"/>
      <w:marRight w:val="0"/>
      <w:marTop w:val="0"/>
      <w:marBottom w:val="0"/>
      <w:divBdr>
        <w:top w:val="none" w:sz="0" w:space="0" w:color="auto"/>
        <w:left w:val="none" w:sz="0" w:space="0" w:color="auto"/>
        <w:bottom w:val="none" w:sz="0" w:space="0" w:color="auto"/>
        <w:right w:val="none" w:sz="0" w:space="0" w:color="auto"/>
      </w:divBdr>
    </w:div>
    <w:div w:id="1247614845">
      <w:bodyDiv w:val="1"/>
      <w:marLeft w:val="0"/>
      <w:marRight w:val="0"/>
      <w:marTop w:val="0"/>
      <w:marBottom w:val="0"/>
      <w:divBdr>
        <w:top w:val="none" w:sz="0" w:space="0" w:color="auto"/>
        <w:left w:val="none" w:sz="0" w:space="0" w:color="auto"/>
        <w:bottom w:val="none" w:sz="0" w:space="0" w:color="auto"/>
        <w:right w:val="none" w:sz="0" w:space="0" w:color="auto"/>
      </w:divBdr>
      <w:divsChild>
        <w:div w:id="568882639">
          <w:marLeft w:val="1500"/>
          <w:marRight w:val="0"/>
          <w:marTop w:val="0"/>
          <w:marBottom w:val="1800"/>
          <w:divBdr>
            <w:top w:val="none" w:sz="0" w:space="0" w:color="auto"/>
            <w:left w:val="none" w:sz="0" w:space="0" w:color="auto"/>
            <w:bottom w:val="none" w:sz="0" w:space="0" w:color="auto"/>
            <w:right w:val="none" w:sz="0" w:space="0" w:color="auto"/>
          </w:divBdr>
          <w:divsChild>
            <w:div w:id="1255941510">
              <w:marLeft w:val="0"/>
              <w:marRight w:val="0"/>
              <w:marTop w:val="0"/>
              <w:marBottom w:val="0"/>
              <w:divBdr>
                <w:top w:val="none" w:sz="0" w:space="0" w:color="auto"/>
                <w:left w:val="none" w:sz="0" w:space="0" w:color="auto"/>
                <w:bottom w:val="none" w:sz="0" w:space="0" w:color="auto"/>
                <w:right w:val="none" w:sz="0" w:space="0" w:color="auto"/>
              </w:divBdr>
              <w:divsChild>
                <w:div w:id="990720922">
                  <w:marLeft w:val="0"/>
                  <w:marRight w:val="0"/>
                  <w:marTop w:val="375"/>
                  <w:marBottom w:val="0"/>
                  <w:divBdr>
                    <w:top w:val="none" w:sz="0" w:space="0" w:color="auto"/>
                    <w:left w:val="none" w:sz="0" w:space="0" w:color="auto"/>
                    <w:bottom w:val="single" w:sz="6" w:space="5" w:color="E5E5E5"/>
                    <w:right w:val="none" w:sz="0" w:space="0" w:color="auto"/>
                  </w:divBdr>
                </w:div>
                <w:div w:id="1076242193">
                  <w:marLeft w:val="0"/>
                  <w:marRight w:val="0"/>
                  <w:marTop w:val="210"/>
                  <w:marBottom w:val="0"/>
                  <w:divBdr>
                    <w:top w:val="none" w:sz="0" w:space="0" w:color="auto"/>
                    <w:left w:val="none" w:sz="0" w:space="0" w:color="auto"/>
                    <w:bottom w:val="none" w:sz="0" w:space="0" w:color="auto"/>
                    <w:right w:val="none" w:sz="0" w:space="0" w:color="auto"/>
                  </w:divBdr>
                  <w:divsChild>
                    <w:div w:id="1041133821">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夏通继</dc:creator>
  <cp:lastModifiedBy>夏通继</cp:lastModifiedBy>
  <cp:revision>1</cp:revision>
  <dcterms:created xsi:type="dcterms:W3CDTF">2019-09-19T13:13:00Z</dcterms:created>
  <dcterms:modified xsi:type="dcterms:W3CDTF">2019-09-19T13:40:00Z</dcterms:modified>
</cp:coreProperties>
</file>