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步骤1</w:t>
      </w:r>
    </w:p>
    <w:p>
      <w:r>
        <w:drawing>
          <wp:inline distT="0" distB="0" distL="114300" distR="114300">
            <wp:extent cx="5271135" cy="39185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硬件: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·一个EEZYbot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机械臂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(或4个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舵机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·Arduino Uno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·蓝牙模块我在这个项目中使用了HC-06，也可以使用HC-05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·面包板(但不是必需的)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·一些连接线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·智能手机或平板电脑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·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一台电脑用于烧录固件。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EEZYservoDRIVE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ino(安装在arduino板上的固件)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EEZYservoDRIVE.apk(安装在智能手机上的Android应用程序)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步骤二</w:t>
      </w:r>
    </w:p>
    <w:p>
      <w:pPr>
        <w:jc w:val="center"/>
      </w:pPr>
      <w:r>
        <w:drawing>
          <wp:inline distT="0" distB="0" distL="114300" distR="114300">
            <wp:extent cx="5271135" cy="44754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420" w:firstLineChars="0"/>
        <w:jc w:val="both"/>
        <w:rPr>
          <w:rFonts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如何让它工作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连接机器人的所有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舵机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上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图所示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接线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图。(有时会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舵机会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抖动，为了避免这种情况，将arduino的一个接地脚连接到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舵机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电源的接地上)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将arduino连接到PC上，将arduino代码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烧录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到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控制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板上。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如果一切正常，你可以看到蓝牙模块的红色led在闪烁。这意味着已经准备好但是断开连接。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舵机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的供电范围从4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8到6伏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需要与控制板分开供电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将apk安装在智能手机上，启动它，你将被要求打开手机的蓝牙(如果关闭)，按yes。(如果已经没有请求)。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在应用程序的主屏幕上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按下蓝牙徽标，选择********HC-06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当蓝牙模块上闪烁的红色led变为稳定状态时，返回前一个屏幕。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蓝牙按钮下面的文本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变为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绿色的，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表示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连接上了。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现在(如果一切正常)你可以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val="en-US" w:eastAsia="zh-CN"/>
        </w:rPr>
        <w:t>滑动滑块来控制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</w:rPr>
        <w:t>机器人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8FA"/>
          <w:lang w:eastAsia="zh-CN"/>
        </w:rPr>
        <w:t>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72C13"/>
    <w:rsid w:val="49FD7EAC"/>
    <w:rsid w:val="52F42806"/>
    <w:rsid w:val="787A68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DGP</dc:creator>
  <cp:lastModifiedBy>DGP</cp:lastModifiedBy>
  <dcterms:modified xsi:type="dcterms:W3CDTF">2019-04-09T14:14:44Z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