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DE" w:rsidRPr="00601242" w:rsidRDefault="007369C8">
      <w:pPr>
        <w:rPr>
          <w:b/>
        </w:rPr>
      </w:pPr>
      <w:r w:rsidRPr="00601242">
        <w:rPr>
          <w:b/>
        </w:rPr>
        <w:t>2.</w:t>
      </w:r>
      <w:r w:rsidR="00F70E8F" w:rsidRPr="00601242">
        <w:rPr>
          <w:b/>
        </w:rPr>
        <w:t xml:space="preserve"> </w:t>
      </w:r>
      <w:r w:rsidRPr="00601242">
        <w:rPr>
          <w:b/>
        </w:rPr>
        <w:t>Architecture description</w:t>
      </w:r>
    </w:p>
    <w:p w:rsidR="00F70E8F" w:rsidRDefault="00601242">
      <w:pPr>
        <w:rPr>
          <w:b/>
        </w:rPr>
      </w:pPr>
      <w:r w:rsidRPr="00601242">
        <w:rPr>
          <w:b/>
        </w:rPr>
        <w:t>Overall Architecture</w:t>
      </w:r>
    </w:p>
    <w:p w:rsidR="00F70E8F" w:rsidRDefault="00CA652A">
      <w:r>
        <w:t xml:space="preserve">The </w:t>
      </w:r>
      <w:r w:rsidR="00215FB6" w:rsidRPr="00215FB6">
        <w:t>application</w:t>
      </w:r>
      <w:r w:rsidR="00215FB6">
        <w:t xml:space="preserve"> is use </w:t>
      </w:r>
      <w:r w:rsidR="00655E6E" w:rsidRPr="00655E6E">
        <w:t>3-tier architecture</w:t>
      </w:r>
      <w:r w:rsidR="00A87E49">
        <w:t xml:space="preserve"> </w:t>
      </w:r>
      <w:r w:rsidR="000731B7" w:rsidRPr="000731B7">
        <w:t>pattern</w:t>
      </w:r>
      <w:r w:rsidR="00B867EA">
        <w:t xml:space="preserve">, </w:t>
      </w:r>
      <w:r w:rsidR="00E50D3E">
        <w:t xml:space="preserve">which is consist of </w:t>
      </w:r>
      <w:r w:rsidR="00F573AC" w:rsidRPr="00F573AC">
        <w:t>Presentation tier</w:t>
      </w:r>
      <w:r w:rsidR="00532BEA">
        <w:t>, Logic tier and Data tier.</w:t>
      </w:r>
      <w:r w:rsidR="00B8201D">
        <w:t xml:space="preserve"> </w:t>
      </w:r>
      <w:r w:rsidR="005E4502">
        <w:t xml:space="preserve">The </w:t>
      </w:r>
      <w:r w:rsidR="001A56A5" w:rsidRPr="001A56A5">
        <w:t>Presentation tier contains the front-end functions</w:t>
      </w:r>
      <w:r w:rsidR="002D2734">
        <w:t xml:space="preserve"> which </w:t>
      </w:r>
      <w:r w:rsidR="002D2734" w:rsidRPr="002D2734">
        <w:t>responsible for user interaction and presentation</w:t>
      </w:r>
      <w:r w:rsidR="00122B12">
        <w:t xml:space="preserve">, </w:t>
      </w:r>
      <w:r w:rsidR="000033E9">
        <w:t xml:space="preserve">Logic tier </w:t>
      </w:r>
      <w:r w:rsidR="005A4469">
        <w:t xml:space="preserve">handle user input data in </w:t>
      </w:r>
      <w:r w:rsidR="005A4469" w:rsidRPr="00F573AC">
        <w:t>Presentation tier</w:t>
      </w:r>
      <w:r w:rsidR="00433460">
        <w:t xml:space="preserve"> and</w:t>
      </w:r>
      <w:r w:rsidR="00EB1E5B">
        <w:t xml:space="preserve"> </w:t>
      </w:r>
      <w:r w:rsidR="006D792A">
        <w:t xml:space="preserve">run </w:t>
      </w:r>
      <w:r w:rsidR="006D792A" w:rsidRPr="006D792A">
        <w:t>Business Logic</w:t>
      </w:r>
      <w:r w:rsidR="00D55BDC">
        <w:t xml:space="preserve"> then save or retrieve data </w:t>
      </w:r>
      <w:r w:rsidR="00E678FD">
        <w:t>in</w:t>
      </w:r>
      <w:r w:rsidR="00D55BDC">
        <w:t xml:space="preserve"> Data tier</w:t>
      </w:r>
      <w:r w:rsidR="00433460">
        <w:t xml:space="preserve">, </w:t>
      </w:r>
      <w:r w:rsidR="00416C6C">
        <w:t>Data tier</w:t>
      </w:r>
      <w:r w:rsidR="00B359D1">
        <w:t xml:space="preserve"> </w:t>
      </w:r>
      <w:r w:rsidR="00BD28B1">
        <w:t xml:space="preserve">save </w:t>
      </w:r>
      <w:r w:rsidR="00D8500C">
        <w:t xml:space="preserve">business </w:t>
      </w:r>
      <w:r w:rsidR="00BD28B1">
        <w:t>data</w:t>
      </w:r>
      <w:r w:rsidR="0041724F">
        <w:t xml:space="preserve">, </w:t>
      </w:r>
      <w:r w:rsidR="00F40015" w:rsidRPr="00655E6E">
        <w:t>3-tier architecture</w:t>
      </w:r>
      <w:r w:rsidR="00F40015">
        <w:t xml:space="preserve"> </w:t>
      </w:r>
      <w:r w:rsidR="00F40015" w:rsidRPr="000731B7">
        <w:t>pattern</w:t>
      </w:r>
      <w:r w:rsidR="00F40015" w:rsidRPr="00E031B7">
        <w:t xml:space="preserve"> </w:t>
      </w:r>
      <w:r w:rsidR="009159DC">
        <w:t xml:space="preserve">can ensure </w:t>
      </w:r>
      <w:r w:rsidR="00E031B7" w:rsidRPr="00E031B7">
        <w:t>clear separation between front and back-end</w:t>
      </w:r>
      <w:r w:rsidR="00F463FF">
        <w:t>.</w:t>
      </w:r>
    </w:p>
    <w:p w:rsidR="00991C85" w:rsidRDefault="00991C85">
      <w:pPr>
        <w:rPr>
          <w:b/>
        </w:rPr>
      </w:pPr>
      <w:r w:rsidRPr="00991C85">
        <w:rPr>
          <w:b/>
        </w:rPr>
        <w:t>Architecture Diagram</w:t>
      </w:r>
    </w:p>
    <w:p w:rsidR="00DB056C" w:rsidRDefault="0024133A" w:rsidP="00163C38">
      <w:pPr>
        <w:jc w:val="center"/>
        <w:rPr>
          <w:b/>
        </w:rPr>
      </w:pPr>
      <w:r w:rsidRPr="0024133A">
        <w:rPr>
          <w:b/>
          <w:noProof/>
        </w:rPr>
        <w:drawing>
          <wp:inline distT="0" distB="0" distL="0" distR="0">
            <wp:extent cx="1438910" cy="4197985"/>
            <wp:effectExtent l="0" t="0" r="8890" b="0"/>
            <wp:docPr id="4" name="Picture 4" descr="H:\data\ready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ata\ready7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DE" w:rsidRPr="006106F8" w:rsidRDefault="00AC60DE" w:rsidP="00AC60DE">
      <w:r w:rsidRPr="006106F8">
        <w:t>Use Case:</w:t>
      </w:r>
      <w:r w:rsidR="0035205B">
        <w:t xml:space="preserve"> </w:t>
      </w:r>
      <w:r w:rsidR="000D1046">
        <w:t>Regist</w:t>
      </w:r>
      <w:r w:rsidR="00E95AC8">
        <w:t>er</w:t>
      </w:r>
      <w:r w:rsidR="000D1046">
        <w:t xml:space="preserve">, </w:t>
      </w:r>
      <w:r w:rsidR="00CD2389">
        <w:t>Login and b</w:t>
      </w:r>
      <w:r w:rsidR="0035205B">
        <w:t>rowse Catalog</w:t>
      </w:r>
      <w:r w:rsidR="00BF025C">
        <w:t xml:space="preserve">, </w:t>
      </w:r>
      <w:r w:rsidR="0035205B">
        <w:t>Add to Cart</w:t>
      </w:r>
    </w:p>
    <w:p w:rsidR="00AC60DE" w:rsidRDefault="00AC60DE" w:rsidP="00AC60DE">
      <w:r w:rsidRPr="006106F8">
        <w:t xml:space="preserve">1. </w:t>
      </w:r>
      <w:r w:rsidR="00516C57">
        <w:t>Customer</w:t>
      </w:r>
      <w:r w:rsidRPr="006106F8">
        <w:t xml:space="preserve"> </w:t>
      </w:r>
      <w:r w:rsidR="000F6412">
        <w:t xml:space="preserve">open index </w:t>
      </w:r>
      <w:r w:rsidR="00A01E49">
        <w:t xml:space="preserve">page </w:t>
      </w:r>
      <w:r w:rsidR="00FB680D">
        <w:t xml:space="preserve">to </w:t>
      </w:r>
      <w:r w:rsidR="00C66BEC">
        <w:t>register</w:t>
      </w:r>
      <w:r w:rsidR="00F945C0">
        <w:t>.</w:t>
      </w:r>
    </w:p>
    <w:p w:rsidR="00C66BEC" w:rsidRPr="006106F8" w:rsidRDefault="00C66BEC" w:rsidP="00AC60DE">
      <w:r>
        <w:t>2. Login the system</w:t>
      </w:r>
      <w:r w:rsidR="009605DD">
        <w:t>.</w:t>
      </w:r>
    </w:p>
    <w:p w:rsidR="00AC60DE" w:rsidRPr="006106F8" w:rsidRDefault="00DF4E90" w:rsidP="00AC60DE">
      <w:r>
        <w:t>3</w:t>
      </w:r>
      <w:r w:rsidR="00AC60DE" w:rsidRPr="006106F8">
        <w:t xml:space="preserve">. </w:t>
      </w:r>
      <w:r w:rsidR="00864DA2">
        <w:t xml:space="preserve">View </w:t>
      </w:r>
      <w:r w:rsidR="00AC60DE" w:rsidRPr="006106F8">
        <w:t xml:space="preserve">catalog items </w:t>
      </w:r>
      <w:r w:rsidR="00864DA2">
        <w:t>page</w:t>
      </w:r>
      <w:r w:rsidR="009605DD">
        <w:t>.</w:t>
      </w:r>
    </w:p>
    <w:p w:rsidR="00AC60DE" w:rsidRPr="006106F8" w:rsidRDefault="00DF4E90" w:rsidP="00AC60DE">
      <w:r>
        <w:t>4</w:t>
      </w:r>
      <w:r w:rsidR="00AC60DE" w:rsidRPr="006106F8">
        <w:t xml:space="preserve">. </w:t>
      </w:r>
      <w:r w:rsidR="00436330">
        <w:t>Add items to cart</w:t>
      </w:r>
      <w:r w:rsidR="00AC60DE" w:rsidRPr="006106F8">
        <w:t>.</w:t>
      </w:r>
    </w:p>
    <w:p w:rsidR="00AC60DE" w:rsidRDefault="00DF4E90" w:rsidP="00AC60DE">
      <w:r>
        <w:t>5</w:t>
      </w:r>
      <w:r w:rsidR="00AC60DE" w:rsidRPr="006106F8">
        <w:t xml:space="preserve">. </w:t>
      </w:r>
      <w:bookmarkStart w:id="0" w:name="OLE_LINK1"/>
      <w:r w:rsidR="009C1363">
        <w:t>Display items in the cart and bill</w:t>
      </w:r>
      <w:bookmarkEnd w:id="0"/>
      <w:r w:rsidR="00AC60DE" w:rsidRPr="006106F8">
        <w:t>.</w:t>
      </w:r>
    </w:p>
    <w:p w:rsidR="00DB056C" w:rsidRDefault="00F71AE3" w:rsidP="007B77E4">
      <w:r>
        <w:t xml:space="preserve">6. </w:t>
      </w:r>
      <w:r w:rsidR="00F31C0D" w:rsidRPr="00F31C0D">
        <w:t>Check out</w:t>
      </w:r>
      <w:r w:rsidR="00B11C83">
        <w:t xml:space="preserve"> </w:t>
      </w:r>
      <w:r w:rsidR="00F31C0D">
        <w:t xml:space="preserve">to </w:t>
      </w:r>
      <w:r>
        <w:t>purchase</w:t>
      </w:r>
      <w:r w:rsidR="00CE68BC">
        <w:t xml:space="preserve"> </w:t>
      </w:r>
      <w:r>
        <w:t>the items in the shopping cart</w:t>
      </w:r>
      <w:r w:rsidR="00597466">
        <w:t>.</w:t>
      </w:r>
    </w:p>
    <w:p w:rsidR="00FB0705" w:rsidRDefault="00FB0705" w:rsidP="007B77E4">
      <w:r w:rsidRPr="00FB0705">
        <w:rPr>
          <w:noProof/>
        </w:rPr>
        <w:lastRenderedPageBreak/>
        <w:drawing>
          <wp:inline distT="0" distB="0" distL="0" distR="0">
            <wp:extent cx="2393315" cy="3625850"/>
            <wp:effectExtent l="0" t="0" r="6985" b="0"/>
            <wp:docPr id="3" name="Picture 3" descr="H:\data\ready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ata\ready7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7E4" w:rsidRDefault="008939F6" w:rsidP="007B77E4">
      <w:pPr>
        <w:rPr>
          <w:b/>
        </w:rPr>
      </w:pPr>
      <w:r w:rsidRPr="008939F6">
        <w:rPr>
          <w:b/>
        </w:rPr>
        <w:t>3. Design description</w:t>
      </w:r>
    </w:p>
    <w:p w:rsidR="00631C93" w:rsidRPr="00631C93" w:rsidRDefault="00631C93" w:rsidP="007B77E4">
      <w:pPr>
        <w:rPr>
          <w:b/>
        </w:rPr>
      </w:pPr>
      <w:r>
        <w:rPr>
          <w:b/>
        </w:rPr>
        <w:t>D</w:t>
      </w:r>
      <w:r w:rsidRPr="00631C93">
        <w:rPr>
          <w:b/>
        </w:rPr>
        <w:t xml:space="preserve">esign decisions and trade-offs </w:t>
      </w:r>
    </w:p>
    <w:p w:rsidR="00E76B32" w:rsidRDefault="000306B6" w:rsidP="007B77E4">
      <w:r>
        <w:t>D</w:t>
      </w:r>
      <w:r w:rsidR="00E76B32" w:rsidRPr="00E76B32">
        <w:t>esign pattern</w:t>
      </w:r>
      <w:r w:rsidR="00DB355A">
        <w:t xml:space="preserve">: </w:t>
      </w:r>
      <w:r w:rsidR="00E148AC" w:rsidRPr="00E148AC">
        <w:t>MVC and DAO</w:t>
      </w:r>
      <w:r w:rsidR="00556546">
        <w:t>.</w:t>
      </w:r>
    </w:p>
    <w:p w:rsidR="00226A03" w:rsidRDefault="00226A03" w:rsidP="007B77E4">
      <w:r>
        <w:t>MVC design pattern is divide system in 3 tiers</w:t>
      </w:r>
      <w:r w:rsidR="00C92632">
        <w:t>,</w:t>
      </w:r>
    </w:p>
    <w:p w:rsidR="00585312" w:rsidRPr="002746C7" w:rsidRDefault="00585312" w:rsidP="00585312">
      <w:pPr>
        <w:rPr>
          <w:b/>
        </w:rPr>
      </w:pPr>
      <w:r w:rsidRPr="002746C7">
        <w:rPr>
          <w:b/>
        </w:rPr>
        <w:t xml:space="preserve">Benefits of the MVC </w:t>
      </w:r>
      <w:r w:rsidR="003C40B7" w:rsidRPr="002746C7">
        <w:rPr>
          <w:b/>
        </w:rPr>
        <w:t>Design pattern</w:t>
      </w:r>
      <w:r w:rsidRPr="002746C7">
        <w:rPr>
          <w:b/>
        </w:rPr>
        <w:t>:</w:t>
      </w:r>
    </w:p>
    <w:p w:rsidR="00585312" w:rsidRDefault="00585312" w:rsidP="00585312">
      <w:r>
        <w:t>1. Modularity and Separation of Concerns: The primary benefits of MVC is its clear separation of concerns, it allows developers to work on different components without affecting others.</w:t>
      </w:r>
    </w:p>
    <w:p w:rsidR="00585312" w:rsidRDefault="00585312" w:rsidP="00585312">
      <w:r>
        <w:t>2. Reusability: Because of the separation of concerns, components can be reused in other tier, like model can be used in different views.</w:t>
      </w:r>
    </w:p>
    <w:p w:rsidR="00585312" w:rsidRDefault="00585312" w:rsidP="00585312">
      <w:r>
        <w:t>3. Ease of Maintenance: With clear divisions between components, maintenance becomes easier. Bug fixes, updates, or enhancements can be made to one component without affecting the others, minimizing the risk of unintended consequences.</w:t>
      </w:r>
    </w:p>
    <w:p w:rsidR="00585312" w:rsidRDefault="00585312" w:rsidP="00585312">
      <w:r>
        <w:t>4. Parallel Development: Multiple developers can work simultaneously on different tiers without conflicts, speeding up the development process.</w:t>
      </w:r>
    </w:p>
    <w:p w:rsidR="00585312" w:rsidRDefault="00585312" w:rsidP="00585312">
      <w:r>
        <w:t>5. Scalability: Different tier can be deployed in different servers, can scale up certain tier without affecting other tiers.</w:t>
      </w:r>
    </w:p>
    <w:p w:rsidR="00585312" w:rsidRDefault="00585312" w:rsidP="00585312">
      <w:r>
        <w:t>6. Flexibility in User Interface: The separation of the view and data make it easy to display the same data in different format.</w:t>
      </w:r>
    </w:p>
    <w:p w:rsidR="00585312" w:rsidRDefault="00585312" w:rsidP="00585312"/>
    <w:p w:rsidR="00585312" w:rsidRPr="002746C7" w:rsidRDefault="00585312" w:rsidP="00585312">
      <w:pPr>
        <w:rPr>
          <w:b/>
        </w:rPr>
      </w:pPr>
      <w:r w:rsidRPr="002746C7">
        <w:rPr>
          <w:b/>
        </w:rPr>
        <w:t xml:space="preserve">Trade-offs of the MVC </w:t>
      </w:r>
      <w:r w:rsidR="002746C7" w:rsidRPr="002746C7">
        <w:rPr>
          <w:b/>
        </w:rPr>
        <w:t>Design pattern</w:t>
      </w:r>
      <w:r w:rsidRPr="002746C7">
        <w:rPr>
          <w:b/>
        </w:rPr>
        <w:t>:</w:t>
      </w:r>
    </w:p>
    <w:p w:rsidR="00585312" w:rsidRDefault="00585312" w:rsidP="00585312">
      <w:r>
        <w:t>1. Complexity: Developers need to understand how components interact with each other and how they communicate with each other.</w:t>
      </w:r>
    </w:p>
    <w:p w:rsidR="00585312" w:rsidRDefault="00585312" w:rsidP="00585312">
      <w:r>
        <w:t>2. Increased Development Time: It spend more time in the early stages because developers need to create individual components and design interface between them.</w:t>
      </w:r>
    </w:p>
    <w:p w:rsidR="00585312" w:rsidRDefault="00585312" w:rsidP="00585312">
      <w:r>
        <w:t>3. Overhead: Separation of tiers lead to additional overhead in communication between components.</w:t>
      </w:r>
    </w:p>
    <w:p w:rsidR="00585312" w:rsidRDefault="00585312" w:rsidP="00585312">
      <w:r>
        <w:t>4. Maintenance Challenges: It hard to maintenance code when the interactions between components become complex.</w:t>
      </w:r>
    </w:p>
    <w:p w:rsidR="00585312" w:rsidRDefault="003E112D" w:rsidP="00585312">
      <w:r>
        <w:t xml:space="preserve">The </w:t>
      </w:r>
      <w:r w:rsidRPr="003E112D">
        <w:t>DAO</w:t>
      </w:r>
      <w:r>
        <w:t xml:space="preserve"> design pattern is </w:t>
      </w:r>
      <w:r w:rsidR="00C560F7" w:rsidRPr="00C560F7">
        <w:t>used to separate the data access code from the rest of the business logic of the application.</w:t>
      </w:r>
    </w:p>
    <w:p w:rsidR="001B17F3" w:rsidRPr="000A7B28" w:rsidRDefault="001B17F3" w:rsidP="001B17F3">
      <w:pPr>
        <w:rPr>
          <w:b/>
        </w:rPr>
      </w:pPr>
      <w:r w:rsidRPr="000A7B28">
        <w:rPr>
          <w:b/>
        </w:rPr>
        <w:t xml:space="preserve">Benefits of the DAO </w:t>
      </w:r>
      <w:r w:rsidR="002746C7" w:rsidRPr="000A7B28">
        <w:rPr>
          <w:b/>
        </w:rPr>
        <w:t>Design pattern</w:t>
      </w:r>
      <w:r w:rsidRPr="000A7B28">
        <w:rPr>
          <w:b/>
        </w:rPr>
        <w:t>:</w:t>
      </w:r>
    </w:p>
    <w:p w:rsidR="002E7DD5" w:rsidRDefault="001B17F3" w:rsidP="001B17F3">
      <w:r>
        <w:t xml:space="preserve">1. Separation of Concerns: </w:t>
      </w:r>
      <w:r w:rsidR="002E7DD5" w:rsidRPr="002E7DD5">
        <w:t>It separates database interaction and query logic from business logic, ensuring that changes to the database schema do not directly affect business logic.</w:t>
      </w:r>
    </w:p>
    <w:p w:rsidR="00EB0744" w:rsidRDefault="00373626" w:rsidP="001B17F3">
      <w:r>
        <w:t>2</w:t>
      </w:r>
      <w:r w:rsidR="001B17F3">
        <w:t>. Code Reusability: DAO</w:t>
      </w:r>
      <w:r w:rsidR="00277456">
        <w:t xml:space="preserve"> </w:t>
      </w:r>
      <w:r w:rsidR="001B17F3">
        <w:t>encapsulate data access logic</w:t>
      </w:r>
      <w:r w:rsidR="007814FB">
        <w:t xml:space="preserve"> and </w:t>
      </w:r>
      <w:r w:rsidR="001B17F3">
        <w:t xml:space="preserve">can be reused </w:t>
      </w:r>
      <w:r w:rsidR="007340EA">
        <w:t>in the rest</w:t>
      </w:r>
      <w:r w:rsidR="001B17F3">
        <w:t xml:space="preserve"> </w:t>
      </w:r>
      <w:r w:rsidR="00482EE2">
        <w:t xml:space="preserve">of </w:t>
      </w:r>
      <w:r w:rsidR="001B17F3">
        <w:t>the application</w:t>
      </w:r>
      <w:r w:rsidR="00FB75FA">
        <w:t xml:space="preserve"> code</w:t>
      </w:r>
      <w:r w:rsidR="001B17F3">
        <w:t>.</w:t>
      </w:r>
    </w:p>
    <w:p w:rsidR="001B17F3" w:rsidRDefault="00373626" w:rsidP="001B17F3">
      <w:r>
        <w:t>3</w:t>
      </w:r>
      <w:r w:rsidR="001B17F3">
        <w:t xml:space="preserve">. </w:t>
      </w:r>
      <w:r w:rsidR="00110467">
        <w:t>F</w:t>
      </w:r>
      <w:r w:rsidR="00110467" w:rsidRPr="00110467">
        <w:t>lexibility</w:t>
      </w:r>
      <w:r w:rsidR="001B17F3">
        <w:t>: DAO</w:t>
      </w:r>
      <w:r w:rsidR="003B03AD">
        <w:t xml:space="preserve"> provide </w:t>
      </w:r>
      <w:r w:rsidR="000F08F9">
        <w:t>access interface to</w:t>
      </w:r>
      <w:r w:rsidR="001B17F3">
        <w:t xml:space="preserve"> database</w:t>
      </w:r>
      <w:r w:rsidR="000F4DD0">
        <w:t xml:space="preserve">, it can easy change </w:t>
      </w:r>
      <w:r w:rsidR="003F0EE5">
        <w:t xml:space="preserve">database instance without affect </w:t>
      </w:r>
      <w:r w:rsidR="00CE77CA" w:rsidRPr="00CE77CA">
        <w:t>the rest of the application code</w:t>
      </w:r>
      <w:r w:rsidR="003F0EE5">
        <w:t>.</w:t>
      </w:r>
    </w:p>
    <w:p w:rsidR="001B17F3" w:rsidRPr="000A7B28" w:rsidRDefault="001B17F3" w:rsidP="001B17F3">
      <w:pPr>
        <w:rPr>
          <w:b/>
        </w:rPr>
      </w:pPr>
      <w:r w:rsidRPr="000A7B28">
        <w:rPr>
          <w:b/>
        </w:rPr>
        <w:t xml:space="preserve">Trade-offs of the DAO </w:t>
      </w:r>
      <w:r w:rsidR="000A7B28" w:rsidRPr="000A7B28">
        <w:rPr>
          <w:b/>
        </w:rPr>
        <w:t>Design pattern</w:t>
      </w:r>
      <w:r w:rsidRPr="000A7B28">
        <w:rPr>
          <w:b/>
        </w:rPr>
        <w:t>:</w:t>
      </w:r>
    </w:p>
    <w:p w:rsidR="001B17F3" w:rsidRDefault="001B17F3" w:rsidP="001B17F3">
      <w:r>
        <w:t xml:space="preserve">1. Complexity: </w:t>
      </w:r>
      <w:r w:rsidR="00D31328" w:rsidRPr="00D31328">
        <w:t>Implementing the DAO pattern can introduce additional complexity, especially in smaller applications, where this separation may not provide significant benefits.</w:t>
      </w:r>
    </w:p>
    <w:p w:rsidR="001B17F3" w:rsidRDefault="001B17F3" w:rsidP="001B17F3">
      <w:r>
        <w:t xml:space="preserve">2. Development Overhead: Introducing DAO requires additional development effort </w:t>
      </w:r>
      <w:r w:rsidR="00D80F4B">
        <w:t xml:space="preserve">to make access interface </w:t>
      </w:r>
      <w:r w:rsidR="00C3282B">
        <w:t xml:space="preserve">with the </w:t>
      </w:r>
      <w:r w:rsidR="00D80F4B">
        <w:t>Logic tier</w:t>
      </w:r>
      <w:r>
        <w:t>.</w:t>
      </w:r>
    </w:p>
    <w:p w:rsidR="00585312" w:rsidRDefault="00106BF2" w:rsidP="007B77E4">
      <w:pPr>
        <w:rPr>
          <w:b/>
        </w:rPr>
      </w:pPr>
      <w:r w:rsidRPr="00106BF2">
        <w:rPr>
          <w:b/>
        </w:rPr>
        <w:t>UML package/class diagram</w:t>
      </w:r>
    </w:p>
    <w:p w:rsidR="00106BF2" w:rsidRPr="00E02E81" w:rsidRDefault="004945BE" w:rsidP="007B77E4">
      <w:r w:rsidRPr="004945BE">
        <w:rPr>
          <w:noProof/>
        </w:rPr>
        <w:lastRenderedPageBreak/>
        <w:drawing>
          <wp:inline distT="0" distB="0" distL="0" distR="0">
            <wp:extent cx="4389120" cy="6901815"/>
            <wp:effectExtent l="0" t="0" r="0" b="0"/>
            <wp:docPr id="5" name="Picture 5" descr="H:\data\ready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ata\ready7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46" w:rsidRDefault="00717A83" w:rsidP="007B77E4">
      <w:pPr>
        <w:rPr>
          <w:b/>
        </w:rPr>
      </w:pPr>
      <w:bookmarkStart w:id="1" w:name="OLE_LINK2"/>
      <w:r w:rsidRPr="00717A83">
        <w:rPr>
          <w:b/>
        </w:rPr>
        <w:t>Database schema diagrams</w:t>
      </w:r>
    </w:p>
    <w:bookmarkEnd w:id="1"/>
    <w:p w:rsidR="00717A83" w:rsidRDefault="00564457" w:rsidP="007B77E4">
      <w:pPr>
        <w:rPr>
          <w:b/>
        </w:rPr>
      </w:pPr>
      <w:r w:rsidRPr="00564457">
        <w:rPr>
          <w:b/>
          <w:noProof/>
        </w:rPr>
        <w:lastRenderedPageBreak/>
        <w:drawing>
          <wp:inline distT="0" distB="0" distL="0" distR="0">
            <wp:extent cx="5438775" cy="5057140"/>
            <wp:effectExtent l="0" t="0" r="9525" b="0"/>
            <wp:docPr id="6" name="Picture 6" descr="H:\data\ready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ata\ready7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738" w:rsidRDefault="009A5738" w:rsidP="007B77E4">
      <w:pPr>
        <w:rPr>
          <w:b/>
        </w:rPr>
      </w:pPr>
      <w:r>
        <w:rPr>
          <w:b/>
        </w:rPr>
        <w:t xml:space="preserve">4. </w:t>
      </w:r>
      <w:r w:rsidRPr="009A5738">
        <w:rPr>
          <w:b/>
        </w:rPr>
        <w:t>Advanced Features</w:t>
      </w:r>
    </w:p>
    <w:p w:rsidR="00EC3A89" w:rsidRDefault="00CF1637" w:rsidP="007B77E4">
      <w:r>
        <w:t>P</w:t>
      </w:r>
      <w:r w:rsidR="00F770E9" w:rsidRPr="00F770E9">
        <w:t>revent SQL injection</w:t>
      </w:r>
      <w:r w:rsidR="00372536">
        <w:t xml:space="preserve"> by </w:t>
      </w:r>
      <w:r w:rsidR="00344FCD" w:rsidRPr="00344FCD">
        <w:t xml:space="preserve">use PreparedStatement instead of Statement to execute the </w:t>
      </w:r>
      <w:r w:rsidR="0033182A">
        <w:t>sql query,</w:t>
      </w:r>
    </w:p>
    <w:p w:rsidR="0033182A" w:rsidRPr="00EC3A89" w:rsidRDefault="005E0D47" w:rsidP="007B77E4">
      <w:r w:rsidRPr="00344FCD">
        <w:t>PreparedStatement</w:t>
      </w:r>
      <w:r>
        <w:t xml:space="preserve"> </w:t>
      </w:r>
      <w:r w:rsidR="008B598E">
        <w:t xml:space="preserve">not </w:t>
      </w:r>
      <w:r w:rsidR="00EA5D3E">
        <w:t xml:space="preserve">use </w:t>
      </w:r>
      <w:r w:rsidR="008B598E" w:rsidRPr="008B598E">
        <w:t>concatenating</w:t>
      </w:r>
      <w:r w:rsidR="008B598E">
        <w:t xml:space="preserve"> user input data </w:t>
      </w:r>
      <w:r w:rsidR="00EA5D3E">
        <w:t>as</w:t>
      </w:r>
      <w:r w:rsidR="008B598E">
        <w:t xml:space="preserve"> sql command</w:t>
      </w:r>
      <w:r w:rsidR="00086B50">
        <w:t xml:space="preserve">, </w:t>
      </w:r>
      <w:r w:rsidR="00A658BB">
        <w:t xml:space="preserve">it use </w:t>
      </w:r>
      <w:r w:rsidR="003C6188" w:rsidRPr="003C6188">
        <w:t>setter methods</w:t>
      </w:r>
      <w:r w:rsidR="00A658BB">
        <w:t xml:space="preserve"> </w:t>
      </w:r>
      <w:r w:rsidR="00A561D0">
        <w:t xml:space="preserve">to set </w:t>
      </w:r>
      <w:r w:rsidR="00895070">
        <w:t>p</w:t>
      </w:r>
      <w:r w:rsidR="00895070" w:rsidRPr="00895070">
        <w:t>arameterized</w:t>
      </w:r>
      <w:r w:rsidR="00080EE6">
        <w:t xml:space="preserve"> value.</w:t>
      </w:r>
      <w:bookmarkStart w:id="2" w:name="_GoBack"/>
      <w:bookmarkEnd w:id="2"/>
    </w:p>
    <w:p w:rsidR="00991C85" w:rsidRPr="00991C85" w:rsidRDefault="00991C85">
      <w:pPr>
        <w:rPr>
          <w:b/>
        </w:rPr>
      </w:pPr>
    </w:p>
    <w:sectPr w:rsidR="00991C85" w:rsidRPr="00991C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3F"/>
    <w:rsid w:val="000033E9"/>
    <w:rsid w:val="000306B6"/>
    <w:rsid w:val="000405CE"/>
    <w:rsid w:val="00051713"/>
    <w:rsid w:val="000731B7"/>
    <w:rsid w:val="00080EC0"/>
    <w:rsid w:val="00080EE6"/>
    <w:rsid w:val="00086B50"/>
    <w:rsid w:val="000A7B28"/>
    <w:rsid w:val="000B4499"/>
    <w:rsid w:val="000D1046"/>
    <w:rsid w:val="000D646C"/>
    <w:rsid w:val="000E6AEE"/>
    <w:rsid w:val="000F08F9"/>
    <w:rsid w:val="000F4DD0"/>
    <w:rsid w:val="000F6412"/>
    <w:rsid w:val="00106BF2"/>
    <w:rsid w:val="00110467"/>
    <w:rsid w:val="00115AA7"/>
    <w:rsid w:val="00122B12"/>
    <w:rsid w:val="00126FD4"/>
    <w:rsid w:val="00152E8C"/>
    <w:rsid w:val="00163C38"/>
    <w:rsid w:val="001A56A5"/>
    <w:rsid w:val="001B17F3"/>
    <w:rsid w:val="001C51EA"/>
    <w:rsid w:val="001E1ED4"/>
    <w:rsid w:val="001E382E"/>
    <w:rsid w:val="001F0229"/>
    <w:rsid w:val="001F48F7"/>
    <w:rsid w:val="00214D26"/>
    <w:rsid w:val="00215FB6"/>
    <w:rsid w:val="00226A03"/>
    <w:rsid w:val="00235613"/>
    <w:rsid w:val="0024133A"/>
    <w:rsid w:val="00254F1D"/>
    <w:rsid w:val="002746C7"/>
    <w:rsid w:val="00277456"/>
    <w:rsid w:val="0028087D"/>
    <w:rsid w:val="002B36BE"/>
    <w:rsid w:val="002D2734"/>
    <w:rsid w:val="002E7DD5"/>
    <w:rsid w:val="0033182A"/>
    <w:rsid w:val="0033580F"/>
    <w:rsid w:val="00344FCD"/>
    <w:rsid w:val="0035205B"/>
    <w:rsid w:val="0036793F"/>
    <w:rsid w:val="00372536"/>
    <w:rsid w:val="00373626"/>
    <w:rsid w:val="003B03AD"/>
    <w:rsid w:val="003C40B7"/>
    <w:rsid w:val="003C6188"/>
    <w:rsid w:val="003E112D"/>
    <w:rsid w:val="003F0EE5"/>
    <w:rsid w:val="00416C6C"/>
    <w:rsid w:val="0041724F"/>
    <w:rsid w:val="00433460"/>
    <w:rsid w:val="00436330"/>
    <w:rsid w:val="00440B43"/>
    <w:rsid w:val="00445C8E"/>
    <w:rsid w:val="00482EE2"/>
    <w:rsid w:val="004945BE"/>
    <w:rsid w:val="00497351"/>
    <w:rsid w:val="004C17B7"/>
    <w:rsid w:val="004C7FAA"/>
    <w:rsid w:val="005132E0"/>
    <w:rsid w:val="00516C57"/>
    <w:rsid w:val="00532BEA"/>
    <w:rsid w:val="00534BC7"/>
    <w:rsid w:val="00556546"/>
    <w:rsid w:val="00564457"/>
    <w:rsid w:val="005728E8"/>
    <w:rsid w:val="005759E1"/>
    <w:rsid w:val="00585312"/>
    <w:rsid w:val="00597466"/>
    <w:rsid w:val="005A4469"/>
    <w:rsid w:val="005E0D47"/>
    <w:rsid w:val="005E4502"/>
    <w:rsid w:val="00601242"/>
    <w:rsid w:val="006106F8"/>
    <w:rsid w:val="00631C93"/>
    <w:rsid w:val="00645109"/>
    <w:rsid w:val="00655E6E"/>
    <w:rsid w:val="006D792A"/>
    <w:rsid w:val="006E2CF7"/>
    <w:rsid w:val="00717A83"/>
    <w:rsid w:val="007234B7"/>
    <w:rsid w:val="007340EA"/>
    <w:rsid w:val="007369C8"/>
    <w:rsid w:val="007549DD"/>
    <w:rsid w:val="007814FB"/>
    <w:rsid w:val="007B77E4"/>
    <w:rsid w:val="0081415C"/>
    <w:rsid w:val="00841D6D"/>
    <w:rsid w:val="00864DA2"/>
    <w:rsid w:val="00865338"/>
    <w:rsid w:val="00890475"/>
    <w:rsid w:val="008939F6"/>
    <w:rsid w:val="00895070"/>
    <w:rsid w:val="008B598E"/>
    <w:rsid w:val="008C742F"/>
    <w:rsid w:val="00901C60"/>
    <w:rsid w:val="009159DC"/>
    <w:rsid w:val="00921E16"/>
    <w:rsid w:val="0094666F"/>
    <w:rsid w:val="009605DD"/>
    <w:rsid w:val="00991C85"/>
    <w:rsid w:val="009A0BBE"/>
    <w:rsid w:val="009A5738"/>
    <w:rsid w:val="009C1363"/>
    <w:rsid w:val="009D0183"/>
    <w:rsid w:val="009F7604"/>
    <w:rsid w:val="00A01E49"/>
    <w:rsid w:val="00A5495D"/>
    <w:rsid w:val="00A561D0"/>
    <w:rsid w:val="00A6564C"/>
    <w:rsid w:val="00A658BB"/>
    <w:rsid w:val="00A87445"/>
    <w:rsid w:val="00A87E49"/>
    <w:rsid w:val="00AC60DE"/>
    <w:rsid w:val="00B11C83"/>
    <w:rsid w:val="00B359D1"/>
    <w:rsid w:val="00B8201D"/>
    <w:rsid w:val="00B867EA"/>
    <w:rsid w:val="00BD28B1"/>
    <w:rsid w:val="00BF025C"/>
    <w:rsid w:val="00C30A73"/>
    <w:rsid w:val="00C3282B"/>
    <w:rsid w:val="00C34B07"/>
    <w:rsid w:val="00C3557D"/>
    <w:rsid w:val="00C52A5B"/>
    <w:rsid w:val="00C560F7"/>
    <w:rsid w:val="00C66BEC"/>
    <w:rsid w:val="00C92632"/>
    <w:rsid w:val="00CA652A"/>
    <w:rsid w:val="00CD2389"/>
    <w:rsid w:val="00CE68BC"/>
    <w:rsid w:val="00CE77CA"/>
    <w:rsid w:val="00CF1637"/>
    <w:rsid w:val="00D23B45"/>
    <w:rsid w:val="00D258AD"/>
    <w:rsid w:val="00D27623"/>
    <w:rsid w:val="00D31328"/>
    <w:rsid w:val="00D557C6"/>
    <w:rsid w:val="00D55BDC"/>
    <w:rsid w:val="00D61ED8"/>
    <w:rsid w:val="00D67BD6"/>
    <w:rsid w:val="00D70D93"/>
    <w:rsid w:val="00D80F4B"/>
    <w:rsid w:val="00D8500C"/>
    <w:rsid w:val="00D960E7"/>
    <w:rsid w:val="00DB056C"/>
    <w:rsid w:val="00DB355A"/>
    <w:rsid w:val="00DE468A"/>
    <w:rsid w:val="00DF4E90"/>
    <w:rsid w:val="00E02E81"/>
    <w:rsid w:val="00E031B7"/>
    <w:rsid w:val="00E148AC"/>
    <w:rsid w:val="00E213DE"/>
    <w:rsid w:val="00E2777F"/>
    <w:rsid w:val="00E50D3E"/>
    <w:rsid w:val="00E678FD"/>
    <w:rsid w:val="00E76B32"/>
    <w:rsid w:val="00E80A8B"/>
    <w:rsid w:val="00E95AC8"/>
    <w:rsid w:val="00EA5D3E"/>
    <w:rsid w:val="00EA7136"/>
    <w:rsid w:val="00EB0744"/>
    <w:rsid w:val="00EB1E5B"/>
    <w:rsid w:val="00EC3A89"/>
    <w:rsid w:val="00EE3F54"/>
    <w:rsid w:val="00F215F9"/>
    <w:rsid w:val="00F31C0D"/>
    <w:rsid w:val="00F40015"/>
    <w:rsid w:val="00F463FF"/>
    <w:rsid w:val="00F558E2"/>
    <w:rsid w:val="00F573AC"/>
    <w:rsid w:val="00F70E8F"/>
    <w:rsid w:val="00F71AE3"/>
    <w:rsid w:val="00F770E9"/>
    <w:rsid w:val="00F945C0"/>
    <w:rsid w:val="00FB0705"/>
    <w:rsid w:val="00FB29FA"/>
    <w:rsid w:val="00FB680D"/>
    <w:rsid w:val="00FB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6B22-D520-4C09-817F-D0123686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239</cp:revision>
  <dcterms:created xsi:type="dcterms:W3CDTF">2023-08-26T09:56:00Z</dcterms:created>
  <dcterms:modified xsi:type="dcterms:W3CDTF">2023-08-27T06:44:00Z</dcterms:modified>
</cp:coreProperties>
</file>