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58E4" w14:textId="303B67FF" w:rsidR="004919FD" w:rsidRDefault="00F91A9B">
      <w:pPr>
        <w:rPr>
          <w:lang w:val="en-GB"/>
        </w:rPr>
      </w:pPr>
      <w:r>
        <w:rPr>
          <w:rFonts w:hint="eastAsia"/>
          <w:lang w:val="en-GB"/>
        </w:rPr>
        <w:t>总文件：all_software_workflows.json</w:t>
      </w:r>
    </w:p>
    <w:p w14:paraId="3DE66940" w14:textId="33AD2352" w:rsidR="00F91A9B" w:rsidRDefault="00F91A9B" w:rsidP="00F91A9B">
      <w:pPr>
        <w:rPr>
          <w:rFonts w:hint="eastAsia"/>
        </w:rPr>
      </w:pPr>
      <w:r>
        <w:rPr>
          <w:rFonts w:hint="eastAsia"/>
          <w:lang w:val="en-GB"/>
        </w:rPr>
        <w:t>包含了所有软件计算流（在前端叫做“计算模板”）的信息。</w:t>
      </w:r>
      <w:r>
        <w:rPr>
          <w:rFonts w:hint="eastAsia"/>
        </w:rPr>
        <w:t>主键为id，工作</w:t>
      </w:r>
      <w:r>
        <w:rPr>
          <w:rFonts w:hint="eastAsia"/>
        </w:rPr>
        <w:t>流</w:t>
      </w:r>
      <w:r>
        <w:rPr>
          <w:rFonts w:hint="eastAsia"/>
        </w:rPr>
        <w:t>名称为name，其他信息可以不用考虑</w:t>
      </w:r>
    </w:p>
    <w:p w14:paraId="22C673FD" w14:textId="39984380" w:rsidR="00F91A9B" w:rsidRPr="00F91A9B" w:rsidRDefault="00F91A9B">
      <w:pPr>
        <w:rPr>
          <w:rFonts w:hint="eastAsia"/>
        </w:rPr>
      </w:pPr>
      <w:r>
        <w:rPr>
          <w:rFonts w:hint="eastAsia"/>
        </w:rPr>
        <w:t>工作流的具体信息为{id}.json，</w:t>
      </w:r>
      <w:r>
        <w:rPr>
          <w:rFonts w:hint="eastAsia"/>
        </w:rPr>
        <w:t>同样主键为id</w:t>
      </w:r>
      <w:r>
        <w:rPr>
          <w:rFonts w:hint="eastAsia"/>
        </w:rPr>
        <w:t>。其中的键</w:t>
      </w:r>
      <w:r w:rsidRPr="00F91A9B">
        <w:rPr>
          <w:rFonts w:hint="eastAsia"/>
        </w:rPr>
        <w:t>['data']['dataList']</w:t>
      </w:r>
      <w:r>
        <w:rPr>
          <w:rFonts w:hint="eastAsia"/>
        </w:rPr>
        <w:t>[1]包含了计算流需要的信息，</w:t>
      </w:r>
      <w:r w:rsidRPr="00F91A9B">
        <w:t>workstationTypeName</w:t>
      </w:r>
      <w:r>
        <w:rPr>
          <w:rFonts w:hint="eastAsia"/>
        </w:rPr>
        <w:t>：工作流的计算描述，[</w:t>
      </w:r>
      <w:r>
        <w:t>‘</w:t>
      </w:r>
      <w:r w:rsidRPr="00F91A9B">
        <w:t>actionParams</w:t>
      </w:r>
      <w:r>
        <w:t>’</w:t>
      </w:r>
      <w:r>
        <w:rPr>
          <w:rFonts w:hint="eastAsia"/>
        </w:rPr>
        <w:t>][</w:t>
      </w:r>
      <w:r>
        <w:t>‘</w:t>
      </w:r>
      <w:r w:rsidRPr="00F91A9B">
        <w:t>params</w:t>
      </w:r>
      <w:r>
        <w:t>’</w:t>
      </w:r>
      <w:r>
        <w:rPr>
          <w:rFonts w:hint="eastAsia"/>
        </w:rPr>
        <w:t>]里每个</w:t>
      </w:r>
      <w:r>
        <w:t>’</w:t>
      </w:r>
      <w:r w:rsidRPr="00F91A9B">
        <w:rPr>
          <w:rFonts w:ascii="Consolas" w:eastAsia="宋体" w:hAnsi="Consolas" w:cs="宋体"/>
          <w:noProof w:val="0"/>
          <w:kern w:val="0"/>
          <w:sz w:val="20"/>
          <w:szCs w:val="20"/>
          <w14:ligatures w14:val="none"/>
        </w:rPr>
        <w:t xml:space="preserve"> </w:t>
      </w:r>
      <w:r w:rsidRPr="00F91A9B">
        <w:t>paramCode</w:t>
      </w:r>
      <w:r>
        <w:t>’</w:t>
      </w:r>
      <w:r>
        <w:rPr>
          <w:rFonts w:hint="eastAsia"/>
        </w:rPr>
        <w:t>的值是参数名，</w:t>
      </w:r>
      <w:r>
        <w:t>’</w:t>
      </w:r>
      <w:r w:rsidRPr="00F91A9B">
        <w:t>value</w:t>
      </w:r>
      <w:r>
        <w:t>’</w:t>
      </w:r>
      <w:r>
        <w:rPr>
          <w:rFonts w:hint="eastAsia"/>
        </w:rPr>
        <w:t>是默认变量</w:t>
      </w:r>
    </w:p>
    <w:sectPr w:rsidR="00F91A9B" w:rsidRPr="00F9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2285" w14:textId="77777777" w:rsidR="006C69AB" w:rsidRDefault="006C69AB" w:rsidP="00F91A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CB3E11" w14:textId="77777777" w:rsidR="006C69AB" w:rsidRDefault="006C69AB" w:rsidP="00F91A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ACB7" w14:textId="77777777" w:rsidR="006C69AB" w:rsidRDefault="006C69AB" w:rsidP="00F91A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180B84" w14:textId="77777777" w:rsidR="006C69AB" w:rsidRDefault="006C69AB" w:rsidP="00F91A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98"/>
    <w:rsid w:val="004919FD"/>
    <w:rsid w:val="006C69AB"/>
    <w:rsid w:val="00961A98"/>
    <w:rsid w:val="00AC62E6"/>
    <w:rsid w:val="00C12740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E781"/>
  <w15:chartTrackingRefBased/>
  <w15:docId w15:val="{354A25A8-D944-4702-BD82-7C2A1D8B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61A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A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A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A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A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A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A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A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A98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1A9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1A9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1A98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1A98"/>
    <w:rPr>
      <w:rFonts w:cstheme="majorBidi"/>
      <w:noProof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1A98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1A98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1A98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1A98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1A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1A9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A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1A98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1A98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1A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1A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1A98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1A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1A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1A9B"/>
    <w:rPr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1A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1A9B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1A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1A9B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Xie</dc:creator>
  <cp:keywords/>
  <dc:description/>
  <cp:lastModifiedBy>Zikai Xie</cp:lastModifiedBy>
  <cp:revision>2</cp:revision>
  <dcterms:created xsi:type="dcterms:W3CDTF">2025-09-04T16:16:00Z</dcterms:created>
  <dcterms:modified xsi:type="dcterms:W3CDTF">2025-09-04T16:20:00Z</dcterms:modified>
</cp:coreProperties>
</file>