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28"/>
          <w:szCs w:val="28"/>
        </w:rPr>
      </w:pPr>
      <w:r>
        <w:rPr>
          <w:rFonts w:ascii="Times New Roman" w:hAnsi="Times New Roman" w:cs="Times New Roman"/>
          <w:b/>
          <w:bCs/>
          <w:sz w:val="28"/>
          <w:szCs w:val="28"/>
        </w:rPr>
        <w:t>Report of Deep Learning for Natural Langauge Processing</w:t>
      </w:r>
    </w:p>
    <w:p>
      <w:pPr>
        <w:jc w:val="center"/>
        <w:rPr>
          <w:rFonts w:ascii="Times New Roman" w:hAnsi="Times New Roman" w:cs="Times New Roman"/>
          <w:b/>
          <w:bCs/>
          <w:sz w:val="28"/>
          <w:szCs w:val="28"/>
        </w:rPr>
      </w:pPr>
      <w:r>
        <w:rPr>
          <w:rFonts w:hint="eastAsia" w:ascii="Times New Roman" w:hAnsi="Times New Roman" w:cs="Times New Roman"/>
          <w:b/>
          <w:bCs/>
          <w:sz w:val="28"/>
          <w:szCs w:val="28"/>
        </w:rPr>
        <w:t>Homework 2</w:t>
      </w:r>
    </w:p>
    <w:p>
      <w:pPr>
        <w:jc w:val="center"/>
        <w:rPr>
          <w:rFonts w:ascii="Times New Roman" w:hAnsi="Times New Roman" w:cs="Times New Roman"/>
        </w:rPr>
      </w:pPr>
    </w:p>
    <w:p>
      <w:pPr>
        <w:jc w:val="center"/>
        <w:rPr>
          <w:rFonts w:ascii="Times New Roman" w:hAnsi="Times New Roman" w:cs="Times New Roman"/>
        </w:rPr>
      </w:pPr>
      <w:r>
        <w:rPr>
          <w:rFonts w:hint="eastAsia" w:ascii="Times New Roman" w:hAnsi="Times New Roman" w:cs="Times New Roman"/>
        </w:rPr>
        <w:t>Ao Xie</w:t>
      </w:r>
    </w:p>
    <w:p>
      <w:pPr>
        <w:jc w:val="center"/>
        <w:rPr>
          <w:rFonts w:ascii="Times New Roman" w:hAnsi="Times New Roman" w:cs="Times New Roman"/>
        </w:rPr>
      </w:pPr>
      <w:r>
        <w:rPr>
          <w:rFonts w:hint="eastAsia" w:ascii="Times New Roman" w:hAnsi="Times New Roman" w:cs="Times New Roman"/>
        </w:rPr>
        <w:t>xieao2019</w:t>
      </w:r>
      <w:r>
        <w:rPr>
          <w:rFonts w:ascii="Times New Roman" w:hAnsi="Times New Roman" w:cs="Times New Roman"/>
        </w:rPr>
        <w:t>@</w:t>
      </w:r>
      <w:r>
        <w:rPr>
          <w:rFonts w:hint="eastAsia" w:ascii="Times New Roman" w:hAnsi="Times New Roman" w:cs="Times New Roman"/>
        </w:rPr>
        <w:t>buaa</w:t>
      </w:r>
      <w:r>
        <w:rPr>
          <w:rFonts w:ascii="Times New Roman" w:hAnsi="Times New Roman" w:cs="Times New Roman"/>
        </w:rPr>
        <w:t>.</w:t>
      </w:r>
      <w:r>
        <w:rPr>
          <w:rFonts w:hint="eastAsia" w:ascii="Times New Roman" w:hAnsi="Times New Roman" w:cs="Times New Roman"/>
        </w:rPr>
        <w:t>edu.</w:t>
      </w:r>
      <w:r>
        <w:rPr>
          <w:rFonts w:ascii="Times New Roman" w:hAnsi="Times New Roman" w:cs="Times New Roman"/>
        </w:rPr>
        <w:t>c</w:t>
      </w:r>
      <w:r>
        <w:rPr>
          <w:rFonts w:hint="eastAsia" w:ascii="Times New Roman" w:hAnsi="Times New Roman" w:cs="Times New Roman"/>
        </w:rPr>
        <w:t>n</w:t>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Abstract</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本研究旨在探讨基于潜在狄利克雷分配（LDA）模型的文本分类方法在不同主题数、段落长度、和基本单元（词 vs 字）设置下的表现。通过对中文小说数据集进行系统的实验，本文评估了分类性能随参数变化的趋势。结果表明，调整这些参数可以显著影响分类准确率，为中文文本处理提供了实证参考。</w:t>
      </w:r>
    </w:p>
    <w:p>
      <w:pPr>
        <w:jc w:val="center"/>
        <w:rPr>
          <w:rFonts w:ascii="Times New Roman" w:hAnsi="Times New Roman" w:cs="Times New Roman"/>
          <w:b/>
          <w:bCs/>
          <w:sz w:val="32"/>
          <w:szCs w:val="32"/>
        </w:rPr>
      </w:pPr>
      <w:r>
        <w:rPr>
          <w:rFonts w:ascii="Times New Roman" w:hAnsi="Times New Roman" w:cs="Times New Roman"/>
          <w:b/>
          <w:bCs/>
          <w:sz w:val="32"/>
          <w:szCs w:val="32"/>
        </w:rPr>
        <w:t>Introduction</w:t>
      </w:r>
    </w:p>
    <w:p>
      <w:pPr>
        <w:rPr>
          <w:rFonts w:ascii="Times New Roman" w:hAnsi="Times New Roman" w:cs="Times New Roman"/>
        </w:rPr>
      </w:pP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LDA(Latent Dirichlet Allocation)模型是一种文本挖掘技术中的主题模型，主要用于从大量文档集合中发现隐藏的主题信息。LDA是一种无监督学习技术，广泛应用于自然语言处理和文本分析领域。</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LDA模型的基本思想是：文档是由一系列的主题混合而成的，而每个主题则是由一系列特定的词汇组成。LDA的目标是识别出文档集合中的主题，并解析每个文档的主题结构。</w:t>
      </w:r>
      <w:r>
        <w:rPr>
          <w:rFonts w:hint="eastAsia" w:ascii="Times New Roman" w:hAnsi="Times New Roman" w:eastAsia="黑体" w:cs="黑体"/>
          <w:color w:val="000000" w:themeColor="text1"/>
          <w14:textFill>
            <w14:solidFill>
              <w14:schemeClr w14:val="tx1"/>
            </w14:solidFill>
          </w14:textFill>
        </w:rPr>
        <w:br w:type="textWrapping"/>
      </w:r>
      <w:r>
        <w:rPr>
          <w:rFonts w:hint="eastAsia" w:ascii="Times New Roman" w:hAnsi="Times New Roman" w:eastAsia="黑体" w:cs="黑体"/>
          <w:color w:val="000000" w:themeColor="text1"/>
          <w14:textFill>
            <w14:solidFill>
              <w14:schemeClr w14:val="tx1"/>
            </w14:solidFill>
          </w14:textFill>
        </w:rPr>
        <w:tab/>
      </w:r>
      <w:r>
        <w:rPr>
          <w:rFonts w:hint="eastAsia" w:ascii="Times New Roman" w:hAnsi="Times New Roman" w:eastAsia="黑体" w:cs="黑体"/>
          <w:color w:val="000000" w:themeColor="text1"/>
          <w14:textFill>
            <w14:solidFill>
              <w14:schemeClr w14:val="tx1"/>
            </w14:solidFill>
          </w14:textFill>
        </w:rPr>
        <w:t>通过迭代的方式调整模型参数（使用变分贝叶斯方法或吉布斯抽样等算法），以最大化文档集合的似然函数，从而学习到每个文档的主题分布和每个主题的词分布。</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文本分类是自然语言处理中的一个核心任务，旨在将文本内容按照特定标准分配到预定义类别。LDA主题模型作为一种强大的文本建模工具，被广泛应用于文档的主题发现和文本分类。本研究通过实验探讨了LDA模型在中文文本分类中的应用效果，尤其是考虑到中文的语言特性，比如处理单个汉字与处理词语的差异。主要研究问题包括：</w:t>
      </w:r>
      <w:r>
        <w:rPr>
          <w:rFonts w:hint="eastAsia" w:ascii="Times New Roman" w:hAnsi="Times New Roman" w:eastAsia="黑体" w:cs="黑体"/>
          <w:color w:val="000000" w:themeColor="text1"/>
          <w:lang w:val="en-US" w:eastAsia="zh-CN"/>
          <w14:textFill>
            <w14:solidFill>
              <w14:schemeClr w14:val="tx1"/>
            </w14:solidFill>
          </w14:textFill>
        </w:rPr>
        <w:t>1、</w:t>
      </w:r>
      <w:r>
        <w:rPr>
          <w:rFonts w:hint="eastAsia" w:ascii="Times New Roman" w:hAnsi="Times New Roman" w:eastAsia="黑体" w:cs="黑体"/>
          <w:color w:val="000000" w:themeColor="text1"/>
          <w14:textFill>
            <w14:solidFill>
              <w14:schemeClr w14:val="tx1"/>
            </w14:solidFill>
          </w14:textFill>
        </w:rPr>
        <w:t>主题数量（T）对分类性能的影响。</w:t>
      </w:r>
      <w:r>
        <w:rPr>
          <w:rFonts w:hint="eastAsia" w:ascii="Times New Roman" w:hAnsi="Times New Roman" w:eastAsia="黑体" w:cs="黑体"/>
          <w:color w:val="000000" w:themeColor="text1"/>
          <w:lang w:val="en-US" w:eastAsia="zh-CN"/>
          <w14:textFill>
            <w14:solidFill>
              <w14:schemeClr w14:val="tx1"/>
            </w14:solidFill>
          </w14:textFill>
        </w:rPr>
        <w:t>2、</w:t>
      </w:r>
      <w:r>
        <w:rPr>
          <w:rFonts w:hint="eastAsia" w:ascii="Times New Roman" w:hAnsi="Times New Roman" w:eastAsia="黑体" w:cs="黑体"/>
          <w:color w:val="000000" w:themeColor="text1"/>
          <w14:textFill>
            <w14:solidFill>
              <w14:schemeClr w14:val="tx1"/>
            </w14:solidFill>
          </w14:textFill>
        </w:rPr>
        <w:t>以“词”和“字”为单位的分类性能差异。</w:t>
      </w:r>
      <w:r>
        <w:rPr>
          <w:rFonts w:hint="eastAsia" w:ascii="Times New Roman" w:hAnsi="Times New Roman" w:eastAsia="黑体" w:cs="黑体"/>
          <w:color w:val="000000" w:themeColor="text1"/>
          <w:lang w:val="en-US" w:eastAsia="zh-CN"/>
          <w14:textFill>
            <w14:solidFill>
              <w14:schemeClr w14:val="tx1"/>
            </w14:solidFill>
          </w14:textFill>
        </w:rPr>
        <w:t>3、</w:t>
      </w:r>
      <w:r>
        <w:rPr>
          <w:rFonts w:hint="eastAsia" w:ascii="Times New Roman" w:hAnsi="Times New Roman" w:eastAsia="黑体" w:cs="黑体"/>
          <w:color w:val="000000" w:themeColor="text1"/>
          <w14:textFill>
            <w14:solidFill>
              <w14:schemeClr w14:val="tx1"/>
            </w14:solidFill>
          </w14:textFill>
        </w:rPr>
        <w:t>不同段落长度（K）对主题模型性能的影响。</w:t>
      </w:r>
    </w:p>
    <w:p>
      <w:pPr>
        <w:jc w:val="center"/>
        <w:rPr>
          <w:rFonts w:ascii="Times New Roman" w:hAnsi="Times New Roman" w:cs="Times New Roman"/>
        </w:rPr>
      </w:pPr>
    </w:p>
    <w:p>
      <w:pPr>
        <w:jc w:val="center"/>
        <w:rPr>
          <w:rFonts w:ascii="Times New Roman" w:hAnsi="Times New Roman" w:cs="Times New Roman"/>
          <w:b/>
          <w:bCs/>
          <w:sz w:val="32"/>
          <w:szCs w:val="32"/>
        </w:rPr>
      </w:pPr>
      <w:r>
        <w:rPr>
          <w:rFonts w:ascii="Times New Roman" w:hAnsi="Times New Roman" w:cs="Times New Roman"/>
          <w:b/>
          <w:bCs/>
          <w:sz w:val="32"/>
          <w:szCs w:val="32"/>
        </w:rPr>
        <w:t>Methodology</w:t>
      </w:r>
    </w:p>
    <w:p>
      <w:pPr>
        <w:jc w:val="center"/>
        <w:rPr>
          <w:rFonts w:ascii="Times New Roman" w:hAnsi="Times New Roman" w:cs="Times New Roman"/>
        </w:rPr>
      </w:pPr>
    </w:p>
    <w:p>
      <w:pPr>
        <w:spacing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ascii="Times New Roman" w:hAnsi="Times New Roman" w:eastAsia="黑体" w:cs="黑体"/>
          <w:color w:val="000000" w:themeColor="text1"/>
          <w14:textFill>
            <w14:solidFill>
              <w14:schemeClr w14:val="tx1"/>
            </w14:solidFill>
          </w14:textFill>
        </w:rPr>
        <w:t>LDA（Latent Dirichlet Allocation）是一种用于主题建模的概率生成模型，其基本原理是假设每篇文档都由一组主题构成，而每个主题又由一组单词构成。LDA模型的生成过程如下：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确定模型参数：首先，需要确定模型的参数，包括主题数目</w:t>
      </w:r>
      <w:r>
        <w:rPr>
          <w:rFonts w:ascii="Times New Roman" w:hAnsi="Times New Roman" w:eastAsia="黑体" w:cs="黑体"/>
          <w:color w:val="000000" w:themeColor="text1"/>
          <w14:textFill>
            <w14:solidFill>
              <w14:schemeClr w14:val="tx1"/>
            </w14:solidFill>
          </w14:textFill>
        </w:rPr>
        <w:t>K和两个狄利克雷分布的参数α和β。其中，α是文档-主题分布的参数，β是主题-词语分布的参数。</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生成文档的主题分布：对于每篇文档</w:t>
      </w:r>
      <w:r>
        <w:rPr>
          <w:rFonts w:ascii="Times New Roman" w:hAnsi="Times New Roman" w:eastAsia="黑体" w:cs="黑体"/>
          <w:color w:val="000000" w:themeColor="text1"/>
          <w14:textFill>
            <w14:solidFill>
              <w14:schemeClr w14:val="tx1"/>
            </w14:solidFill>
          </w14:textFill>
        </w:rPr>
        <w:t>i，首先从狄利克雷分布α中采样生成该文档的主题分布θ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。这里的θ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是一个K维的向量，表示了文档i中每个主题的概率分布。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生成文档中每个词的主题：对于文档</w:t>
      </w:r>
      <w:r>
        <w:rPr>
          <w:rFonts w:ascii="Times New Roman" w:hAnsi="Times New Roman" w:eastAsia="黑体" w:cs="黑体"/>
          <w:color w:val="000000" w:themeColor="text1"/>
          <w14:textFill>
            <w14:solidFill>
              <w14:schemeClr w14:val="tx1"/>
            </w14:solidFill>
          </w14:textFill>
        </w:rPr>
        <w:t>i中的每个词j，从文档的主题分布θ</w:t>
      </w:r>
      <w:r>
        <w:rPr>
          <w:rFonts w:ascii="Times New Roman" w:hAnsi="Times New Roman" w:eastAsia="黑体" w:cs="黑体"/>
          <w:color w:val="000000" w:themeColor="text1"/>
          <w:vertAlign w:val="subscript"/>
          <w14:textFill>
            <w14:solidFill>
              <w14:schemeClr w14:val="tx1"/>
            </w14:solidFill>
          </w14:textFill>
        </w:rPr>
        <w:t>i</w:t>
      </w:r>
      <w:r>
        <w:rPr>
          <w:rFonts w:ascii="Times New Roman" w:hAnsi="Times New Roman" w:eastAsia="黑体" w:cs="黑体"/>
          <w:color w:val="000000" w:themeColor="text1"/>
          <w14:textFill>
            <w14:solidFill>
              <w14:schemeClr w14:val="tx1"/>
            </w14:solidFill>
          </w14:textFill>
        </w:rPr>
        <w:t>中采样生成该词的主题z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。这里z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是一个整数，表示第j个词的主题编号。</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生成词语的分布：对于每个主题</w:t>
      </w:r>
      <w:r>
        <w:rPr>
          <w:rFonts w:ascii="Times New Roman" w:hAnsi="Times New Roman" w:eastAsia="黑体" w:cs="黑体"/>
          <w:color w:val="000000" w:themeColor="text1"/>
          <w14:textFill>
            <w14:solidFill>
              <w14:schemeClr w14:val="tx1"/>
            </w14:solidFill>
          </w14:textFill>
        </w:rPr>
        <w:t>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，从狄利克雷分布β中采样生成该主题对应的词语分布φ(z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)。这里的φ(z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)是一个词汇表大小的向量，表示了主题z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中每个词的概率分布。</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生成最终的词语：对于每个词</w:t>
      </w:r>
      <w:r>
        <w:rPr>
          <w:rFonts w:ascii="Times New Roman" w:hAnsi="Times New Roman" w:eastAsia="黑体" w:cs="黑体"/>
          <w:color w:val="000000" w:themeColor="text1"/>
          <w14:textFill>
            <w14:solidFill>
              <w14:schemeClr w14:val="tx1"/>
            </w14:solidFill>
          </w14:textFill>
        </w:rPr>
        <w:t>j，从词语分布φ(z</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 xml:space="preserve"> )中采样生成最终的词语w</w:t>
      </w:r>
      <w:r>
        <w:rPr>
          <w:rFonts w:ascii="Times New Roman" w:hAnsi="Times New Roman" w:eastAsia="黑体" w:cs="黑体"/>
          <w:color w:val="000000" w:themeColor="text1"/>
          <w:vertAlign w:val="subscript"/>
          <w14:textFill>
            <w14:solidFill>
              <w14:schemeClr w14:val="tx1"/>
            </w14:solidFill>
          </w14:textFill>
        </w:rPr>
        <w:t>ij</w:t>
      </w:r>
      <w:r>
        <w:rPr>
          <w:rFonts w:ascii="Times New Roman" w:hAnsi="Times New Roman" w:eastAsia="黑体" w:cs="黑体"/>
          <w:color w:val="000000" w:themeColor="text1"/>
          <w14:textFill>
            <w14:solidFill>
              <w14:schemeClr w14:val="tx1"/>
            </w14:solidFill>
          </w14:textFill>
        </w:rPr>
        <w:t>。这样就完成了一篇文档的生成过程。</w:t>
      </w:r>
    </w:p>
    <w:p>
      <w:pPr>
        <w:spacing w:line="360" w:lineRule="auto"/>
        <w:ind w:firstLine="420" w:firstLineChars="200"/>
        <w:rPr>
          <w:rFonts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通过这个生成过程，</w:t>
      </w:r>
      <w:r>
        <w:rPr>
          <w:rFonts w:ascii="Times New Roman" w:hAnsi="Times New Roman" w:eastAsia="黑体" w:cs="黑体"/>
          <w:color w:val="000000" w:themeColor="text1"/>
          <w14:textFill>
            <w14:solidFill>
              <w14:schemeClr w14:val="tx1"/>
            </w14:solidFill>
          </w14:textFill>
        </w:rPr>
        <w:t>LDA模型假设了文档的生成过程是由主题和词语的多项式分布以及狄利克雷分布共同作用完成的。在训练过程中，LDA通过观察文档中的词语来推断主题的分布，从而得到文档的主题表示。</w:t>
      </w:r>
    </w:p>
    <w:p>
      <w:pPr>
        <w:jc w:val="center"/>
        <w:rPr>
          <w:rFonts w:ascii="Times New Roman" w:hAnsi="Times New Roman" w:cs="Times New Roman"/>
          <w:b/>
          <w:bCs/>
          <w:sz w:val="24"/>
          <w:szCs w:val="24"/>
        </w:rPr>
      </w:pPr>
      <w:r>
        <w:rPr>
          <w:rFonts w:hint="eastAsia" w:ascii="Times New Roman" w:hAnsi="Times New Roman" w:cs="Times New Roman"/>
          <w:b/>
          <w:bCs/>
          <w:sz w:val="32"/>
          <w:szCs w:val="32"/>
        </w:rPr>
        <w:t>E</w:t>
      </w:r>
      <w:r>
        <w:rPr>
          <w:rFonts w:ascii="Times New Roman" w:hAnsi="Times New Roman" w:cs="Times New Roman"/>
          <w:b/>
          <w:bCs/>
          <w:sz w:val="32"/>
          <w:szCs w:val="32"/>
        </w:rPr>
        <w:t>xperimental Studies</w:t>
      </w:r>
    </w:p>
    <w:p>
      <w:pPr>
        <w:jc w:val="center"/>
        <w:rPr>
          <w:rFonts w:ascii="Times New Roman" w:hAnsi="Times New Roman" w:cs="Times New Roman"/>
        </w:rPr>
      </w:pPr>
    </w:p>
    <w:p>
      <w:pPr>
        <w:pStyle w:val="2"/>
        <w:bidi w:val="0"/>
        <w:rPr>
          <w:rFonts w:hint="eastAsia"/>
        </w:rPr>
      </w:pPr>
      <w:r>
        <w:rPr>
          <w:rFonts w:hint="eastAsia"/>
          <w:lang w:val="en-US" w:eastAsia="zh-CN"/>
        </w:rPr>
        <w:t xml:space="preserve">1 </w:t>
      </w:r>
      <w:r>
        <w:rPr>
          <w:rFonts w:hint="eastAsia"/>
        </w:rPr>
        <w:t>数据集与预处理</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eastAsia" w:ascii="Times New Roman" w:hAnsi="Times New Roman" w:eastAsia="黑体" w:cs="黑体"/>
          <w:color w:val="000000" w:themeColor="text1"/>
          <w14:textFill>
            <w14:solidFill>
              <w14:schemeClr w14:val="tx1"/>
            </w14:solidFill>
          </w14:textFill>
        </w:rPr>
        <w:t>实验使用的数据集包括多部中文小说，每本书的文本被随机分割为长度不等的段落。根据实验需求，分割长度K设定为20, 100, 500, 1000, 3000。文本预处理包括使用Jieba进行分词（对于词级处理）和直接处理汉字（对于字级处理）。</w:t>
      </w:r>
    </w:p>
    <w:p>
      <w:pPr>
        <w:pStyle w:val="2"/>
        <w:bidi w:val="0"/>
        <w:rPr>
          <w:rFonts w:hint="eastAsia"/>
          <w:lang w:val="en-US" w:eastAsia="zh-CN"/>
        </w:rPr>
      </w:pPr>
      <w:r>
        <w:rPr>
          <w:rFonts w:hint="eastAsia"/>
          <w:lang w:val="en-US" w:eastAsia="zh-CN"/>
        </w:rPr>
        <w:t>2 实验方法</w:t>
      </w:r>
    </w:p>
    <w:p>
      <w:pPr>
        <w:spacing w:after="156" w:afterLines="50" w:line="360" w:lineRule="auto"/>
        <w:ind w:firstLine="420" w:firstLineChars="200"/>
        <w:rPr>
          <w:rFonts w:hint="eastAsia" w:ascii="Times New Roman" w:hAnsi="Times New Roman" w:eastAsia="黑体" w:cs="黑体"/>
          <w:color w:val="000000" w:themeColor="text1"/>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实验中，首先利用CountVectorizer转换文本数据，然后应用LDA模型从转换后的文本中提取主题。LDA模型的主题数分别设定为5, 10, 20, 50。</w:t>
      </w:r>
      <w:r>
        <w:rPr>
          <w:rFonts w:hint="eastAsia" w:ascii="Times New Roman" w:hAnsi="Times New Roman" w:eastAsia="黑体" w:cs="黑体"/>
          <w:color w:val="000000" w:themeColor="text1"/>
          <w14:textFill>
            <w14:solidFill>
              <w14:schemeClr w14:val="tx1"/>
            </w14:solidFill>
          </w14:textFill>
        </w:rPr>
        <w:t>设置token值为20、100、500、1000、3000</w:t>
      </w:r>
      <w:r>
        <w:rPr>
          <w:rFonts w:hint="eastAsia" w:ascii="Times New Roman" w:hAnsi="Times New Roman" w:eastAsia="黑体" w:cs="黑体"/>
          <w:color w:val="000000" w:themeColor="text1"/>
          <w:lang w:eastAsia="zh-CN"/>
          <w14:textFill>
            <w14:solidFill>
              <w14:schemeClr w14:val="tx1"/>
            </w14:solidFill>
          </w14:textFill>
        </w:rPr>
        <w:t>。</w:t>
      </w:r>
      <w:r>
        <w:rPr>
          <w:rFonts w:hint="default" w:ascii="Times New Roman" w:hAnsi="Times New Roman" w:eastAsia="黑体" w:cs="黑体"/>
          <w:color w:val="000000" w:themeColor="text1"/>
          <w:lang w:val="en-US" w:eastAsia="zh-CN"/>
          <w14:textFill>
            <w14:solidFill>
              <w14:schemeClr w14:val="tx1"/>
            </w14:solidFill>
          </w14:textFill>
        </w:rPr>
        <w:t>每个段落通过其主题分布被转换为特征向量，随后使用多项式朴素贝叶斯分类器进行分类。分类的准确性通过10折交叉验证来评估。</w:t>
      </w:r>
      <w:bookmarkStart w:id="0" w:name="_GoBack"/>
      <w:bookmarkEnd w:id="0"/>
      <w:r>
        <w:rPr>
          <w:rFonts w:hint="eastAsia" w:ascii="Times New Roman" w:hAnsi="Times New Roman" w:eastAsia="黑体" w:cs="黑体"/>
          <w:color w:val="000000" w:themeColor="text1"/>
          <w:lang w:val="en-US" w:eastAsia="zh-CN"/>
          <w14:textFill>
            <w14:solidFill>
              <w14:schemeClr w14:val="tx1"/>
            </w14:solidFill>
          </w14:textFill>
        </w:rPr>
        <w:t>一共进行40次实验。实验</w:t>
      </w:r>
      <w:r>
        <w:rPr>
          <w:rFonts w:hint="eastAsia" w:ascii="Times New Roman" w:hAnsi="Times New Roman" w:eastAsia="黑体" w:cs="黑体"/>
          <w:color w:val="000000" w:themeColor="text1"/>
          <w14:textFill>
            <w14:solidFill>
              <w14:schemeClr w14:val="tx1"/>
            </w14:solidFill>
          </w14:textFill>
        </w:rPr>
        <w:t>结果如下表：</w:t>
      </w:r>
    </w:p>
    <w:tbl>
      <w:tblPr>
        <w:tblStyle w:val="7"/>
        <w:tblW w:w="8543" w:type="dxa"/>
        <w:tblInd w:w="10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44"/>
        <w:gridCol w:w="1044"/>
        <w:gridCol w:w="1524"/>
        <w:gridCol w:w="1643"/>
        <w:gridCol w:w="1644"/>
        <w:gridCol w:w="1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K</w:t>
            </w:r>
          </w:p>
        </w:tc>
        <w:tc>
          <w:tcPr>
            <w:tcW w:w="10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Unit</w:t>
            </w:r>
          </w:p>
        </w:tc>
        <w:tc>
          <w:tcPr>
            <w:tcW w:w="152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Topics=5</w:t>
            </w:r>
          </w:p>
        </w:tc>
        <w:tc>
          <w:tcPr>
            <w:tcW w:w="1643"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Topics=10</w:t>
            </w:r>
          </w:p>
        </w:tc>
        <w:tc>
          <w:tcPr>
            <w:tcW w:w="16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Topics=20</w:t>
            </w:r>
          </w:p>
        </w:tc>
        <w:tc>
          <w:tcPr>
            <w:tcW w:w="1644" w:type="dxa"/>
            <w:tcBorders>
              <w:top w:val="single" w:color="000000" w:sz="4" w:space="0"/>
              <w:left w:val="single" w:color="000000" w:sz="4" w:space="0"/>
              <w:bottom w:val="single" w:color="000000" w:sz="4" w:space="0"/>
              <w:right w:val="single" w:color="000000" w:sz="4" w:space="0"/>
            </w:tcBorders>
            <w:shd w:val="clear" w:color="auto" w:fill="D9D9D9"/>
            <w:vAlign w:val="center"/>
          </w:tcPr>
          <w:p>
            <w:pPr>
              <w:keepNext w:val="0"/>
              <w:keepLines w:val="0"/>
              <w:widowControl/>
              <w:suppressLineNumbers w:val="0"/>
              <w:jc w:val="center"/>
              <w:textAlignment w:val="center"/>
              <w:rPr>
                <w:rFonts w:hint="default" w:ascii="Times New Roman" w:hAnsi="Times New Roman" w:eastAsia="微软雅黑" w:cs="Times New Roman"/>
                <w:b/>
                <w:bCs/>
                <w:i w:val="0"/>
                <w:iCs w:val="0"/>
                <w:color w:val="000000"/>
                <w:sz w:val="21"/>
                <w:szCs w:val="21"/>
                <w:u w:val="none"/>
              </w:rPr>
            </w:pPr>
            <w:r>
              <w:rPr>
                <w:rFonts w:hint="default" w:ascii="Times New Roman" w:hAnsi="Times New Roman" w:eastAsia="微软雅黑" w:cs="Times New Roman"/>
                <w:b/>
                <w:bCs/>
                <w:i w:val="0"/>
                <w:iCs w:val="0"/>
                <w:color w:val="000000"/>
                <w:kern w:val="0"/>
                <w:sz w:val="21"/>
                <w:szCs w:val="21"/>
                <w:u w:val="none"/>
                <w:lang w:val="en-US" w:eastAsia="zh-CN" w:bidi="ar"/>
              </w:rPr>
              <w:t>Topics=50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20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0.126</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0.128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0.144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0.155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0.209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100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0.173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0.196</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0.139</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0.215</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0.179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500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0.166</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0.21</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0.193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0.311</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1000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0.153</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0.18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0.279</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0.355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0.362</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0.47</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0.385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044" w:type="dxa"/>
            <w:vMerge w:val="restart"/>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3000</w:t>
            </w: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kern w:val="0"/>
                <w:sz w:val="21"/>
                <w:szCs w:val="21"/>
                <w:u w:val="none"/>
                <w:lang w:val="en-US" w:eastAsia="zh-CN" w:bidi="ar"/>
              </w:rPr>
              <w:t>char</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eastAsia" w:ascii="Times New Roman" w:hAnsi="Times New Roman" w:eastAsia="微软雅黑" w:cs="Times New Roman"/>
                <w:i w:val="0"/>
                <w:iCs w:val="0"/>
                <w:color w:val="000000"/>
                <w:sz w:val="21"/>
                <w:szCs w:val="21"/>
                <w:u w:val="none"/>
                <w:lang w:val="en-US" w:eastAsia="zh-CN"/>
              </w:rPr>
              <w:t>0.436</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eastAsia" w:ascii="Times New Roman" w:hAnsi="Times New Roman" w:eastAsia="微软雅黑" w:cs="Times New Roman"/>
                <w:i w:val="0"/>
                <w:iCs w:val="0"/>
                <w:color w:val="000000"/>
                <w:sz w:val="21"/>
                <w:szCs w:val="21"/>
                <w:u w:val="none"/>
                <w:lang w:val="en-US" w:eastAsia="zh-CN"/>
              </w:rPr>
              <w:t>0.4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eastAsia" w:ascii="Times New Roman" w:hAnsi="Times New Roman" w:eastAsia="微软雅黑" w:cs="Times New Roman"/>
                <w:i w:val="0"/>
                <w:iCs w:val="0"/>
                <w:color w:val="000000"/>
                <w:sz w:val="21"/>
                <w:szCs w:val="21"/>
                <w:u w:val="none"/>
                <w:lang w:val="en-US" w:eastAsia="zh-CN"/>
              </w:rPr>
              <w:t>0.44</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lang w:val="en-US" w:eastAsia="zh-CN"/>
              </w:rPr>
            </w:pPr>
            <w:r>
              <w:rPr>
                <w:rFonts w:hint="eastAsia" w:ascii="Times New Roman" w:hAnsi="Times New Roman" w:eastAsia="微软雅黑" w:cs="Times New Roman"/>
                <w:i w:val="0"/>
                <w:iCs w:val="0"/>
                <w:color w:val="000000"/>
                <w:sz w:val="21"/>
                <w:szCs w:val="21"/>
                <w:u w:val="none"/>
                <w:lang w:val="en-US" w:eastAsia="zh-CN"/>
              </w:rPr>
              <w:t>0.468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0" w:hRule="atLeast"/>
        </w:trPr>
        <w:tc>
          <w:tcPr>
            <w:tcW w:w="1044" w:type="dxa"/>
            <w:vMerge w:val="continue"/>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0"/>
                <w:sz w:val="21"/>
                <w:szCs w:val="21"/>
                <w:u w:val="none"/>
                <w:lang w:val="en-US" w:eastAsia="zh-CN" w:bidi="ar"/>
              </w:rPr>
            </w:pPr>
          </w:p>
        </w:tc>
        <w:tc>
          <w:tcPr>
            <w:tcW w:w="10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2"/>
                <w:sz w:val="21"/>
                <w:szCs w:val="21"/>
                <w:u w:val="none"/>
                <w:lang w:val="en-US" w:eastAsia="zh-CN" w:bidi="ar-SA"/>
              </w:rPr>
            </w:pPr>
            <w:r>
              <w:rPr>
                <w:rFonts w:hint="default" w:ascii="Times New Roman" w:hAnsi="Times New Roman" w:eastAsia="微软雅黑" w:cs="Times New Roman"/>
                <w:i w:val="0"/>
                <w:iCs w:val="0"/>
                <w:color w:val="000000"/>
                <w:kern w:val="0"/>
                <w:sz w:val="21"/>
                <w:szCs w:val="21"/>
                <w:u w:val="none"/>
                <w:lang w:val="en-US" w:eastAsia="zh-CN" w:bidi="ar"/>
              </w:rPr>
              <w:t>word</w:t>
            </w:r>
          </w:p>
        </w:tc>
        <w:tc>
          <w:tcPr>
            <w:tcW w:w="15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微软雅黑" w:cs="Times New Roman"/>
                <w:i w:val="0"/>
                <w:iCs w:val="0"/>
                <w:color w:val="000000"/>
                <w:kern w:val="2"/>
                <w:sz w:val="21"/>
                <w:szCs w:val="21"/>
                <w:u w:val="none"/>
                <w:lang w:val="en-US" w:eastAsia="zh-CN" w:bidi="ar-SA"/>
              </w:rPr>
            </w:pPr>
            <w:r>
              <w:rPr>
                <w:rFonts w:hint="default" w:ascii="Times New Roman" w:hAnsi="Times New Roman" w:eastAsia="微软雅黑" w:cs="Times New Roman"/>
                <w:i w:val="0"/>
                <w:iCs w:val="0"/>
                <w:color w:val="000000"/>
                <w:kern w:val="0"/>
                <w:sz w:val="21"/>
                <w:szCs w:val="21"/>
                <w:u w:val="none"/>
                <w:lang w:val="en-US" w:eastAsia="zh-CN" w:bidi="ar"/>
              </w:rPr>
              <w:t>0.325</w:t>
            </w:r>
          </w:p>
        </w:tc>
        <w:tc>
          <w:tcPr>
            <w:tcW w:w="164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sz w:val="21"/>
                <w:szCs w:val="21"/>
                <w:u w:val="none"/>
              </w:rPr>
              <w:t>0.48</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微软雅黑" w:cs="Times New Roman"/>
                <w:i w:val="0"/>
                <w:iCs w:val="0"/>
                <w:color w:val="000000"/>
                <w:sz w:val="21"/>
                <w:szCs w:val="21"/>
                <w:u w:val="none"/>
              </w:rPr>
            </w:pPr>
            <w:r>
              <w:rPr>
                <w:rFonts w:hint="default" w:ascii="Times New Roman" w:hAnsi="Times New Roman" w:eastAsia="微软雅黑" w:cs="Times New Roman"/>
                <w:i w:val="0"/>
                <w:iCs w:val="0"/>
                <w:color w:val="000000"/>
                <w:sz w:val="21"/>
                <w:szCs w:val="21"/>
                <w:u w:val="none"/>
              </w:rPr>
              <w:t>0.563</w:t>
            </w:r>
          </w:p>
        </w:tc>
        <w:tc>
          <w:tcPr>
            <w:tcW w:w="16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微软雅黑" w:hAnsi="微软雅黑" w:eastAsia="微软雅黑" w:cs="微软雅黑"/>
                <w:i w:val="0"/>
                <w:iCs w:val="0"/>
                <w:color w:val="000000"/>
                <w:kern w:val="2"/>
                <w:sz w:val="20"/>
                <w:szCs w:val="20"/>
                <w:u w:val="none"/>
                <w:lang w:val="en-US" w:eastAsia="zh-CN" w:bidi="ar-SA"/>
              </w:rPr>
            </w:pPr>
            <w:r>
              <w:rPr>
                <w:rFonts w:hint="eastAsia" w:ascii="Times New Roman" w:hAnsi="Times New Roman" w:eastAsia="微软雅黑" w:cs="Times New Roman"/>
                <w:i w:val="0"/>
                <w:iCs w:val="0"/>
                <w:color w:val="000000"/>
                <w:sz w:val="21"/>
                <w:szCs w:val="21"/>
                <w:u w:val="none"/>
                <w:lang w:val="en-US" w:eastAsia="zh-CN"/>
              </w:rPr>
              <w:t>0.517</w:t>
            </w:r>
          </w:p>
        </w:tc>
      </w:tr>
    </w:tbl>
    <w:p>
      <w:pPr>
        <w:jc w:val="center"/>
        <w:rPr>
          <w:rFonts w:ascii="Times New Roman" w:hAnsi="Times New Roman" w:cs="Times New Roman"/>
        </w:rPr>
      </w:pPr>
    </w:p>
    <w:p>
      <w:pPr>
        <w:jc w:val="center"/>
        <w:rPr>
          <w:rFonts w:ascii="Times New Roman" w:hAnsi="Times New Roman" w:cs="Times New Roman"/>
        </w:rPr>
      </w:pPr>
      <w:r>
        <w:drawing>
          <wp:inline distT="0" distB="0" distL="114300" distR="114300">
            <wp:extent cx="5269230" cy="3049905"/>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049905"/>
                    </a:xfrm>
                    <a:prstGeom prst="rect">
                      <a:avLst/>
                    </a:prstGeom>
                    <a:noFill/>
                    <a:ln>
                      <a:noFill/>
                    </a:ln>
                  </pic:spPr>
                </pic:pic>
              </a:graphicData>
            </a:graphic>
          </wp:inline>
        </w:drawing>
      </w:r>
    </w:p>
    <w:p>
      <w:pPr>
        <w:jc w:val="center"/>
        <w:rPr>
          <w:rFonts w:ascii="Times New Roman" w:hAnsi="Times New Roman" w:cs="Times New Roman"/>
        </w:rPr>
      </w:pPr>
    </w:p>
    <w:p>
      <w:pPr>
        <w:jc w:val="center"/>
        <w:rPr>
          <w:rFonts w:ascii="Times New Roman" w:hAnsi="Times New Roman" w:cs="Times New Roman"/>
        </w:rPr>
      </w:pPr>
    </w:p>
    <w:p>
      <w:pPr>
        <w:jc w:val="center"/>
        <w:rPr>
          <w:rFonts w:ascii="Times New Roman" w:hAnsi="Times New Roman" w:cs="Times New Roman"/>
          <w:b/>
          <w:bCs/>
          <w:sz w:val="32"/>
          <w:szCs w:val="32"/>
        </w:rPr>
      </w:pPr>
      <w:r>
        <w:rPr>
          <w:rFonts w:hint="eastAsia" w:ascii="Times New Roman" w:hAnsi="Times New Roman" w:cs="Times New Roman"/>
          <w:b/>
          <w:bCs/>
          <w:sz w:val="32"/>
          <w:szCs w:val="32"/>
        </w:rPr>
        <w:t>C</w:t>
      </w:r>
      <w:r>
        <w:rPr>
          <w:rFonts w:ascii="Times New Roman" w:hAnsi="Times New Roman" w:cs="Times New Roman"/>
          <w:b/>
          <w:bCs/>
          <w:sz w:val="32"/>
          <w:szCs w:val="32"/>
        </w:rPr>
        <w:t>onclusions</w:t>
      </w:r>
    </w:p>
    <w:p>
      <w:pPr>
        <w:spacing w:after="156" w:afterLines="50" w:line="360" w:lineRule="auto"/>
        <w:ind w:firstLine="420" w:firstLineChars="200"/>
        <w:rPr>
          <w:rFonts w:hint="default" w:ascii="Times New Roman" w:hAnsi="Times New Roman" w:eastAsia="黑体" w:cs="黑体"/>
          <w:color w:val="000000" w:themeColor="text1"/>
          <w:lang w:val="en-US" w:eastAsia="zh-CN"/>
          <w14:textFill>
            <w14:solidFill>
              <w14:schemeClr w14:val="tx1"/>
            </w14:solidFill>
          </w14:textFill>
        </w:rPr>
      </w:pPr>
      <w:r>
        <w:rPr>
          <w:rFonts w:hint="default" w:ascii="Times New Roman" w:hAnsi="Times New Roman" w:eastAsia="黑体" w:cs="黑体"/>
          <w:color w:val="000000" w:themeColor="text1"/>
          <w:lang w:val="en-US" w:eastAsia="zh-CN"/>
          <w14:textFill>
            <w14:solidFill>
              <w14:schemeClr w14:val="tx1"/>
            </w14:solidFill>
          </w14:textFill>
        </w:rPr>
        <w:t>实验结果显示，主题数量的增加通常提升了分类的准确度，但在超过一定阈值后准确度提升幅度减小。此外，以词为基本单元的分类性能普遍优于以字为单元，反映了中文处理中分词的重要性。段落长度K的增加对分类性能有正面影响，尤其是在较长文本中主题分布更为明显。总的来说，这些发现强调了在设计基于LDA的文本分类系统时合理选择参数的重要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M1ZDc5M2IxMjg5YTQxN2U0NTA0ZWFlMzg5MGM3ZGEifQ=="/>
  </w:docVars>
  <w:rsids>
    <w:rsidRoot w:val="007A30D5"/>
    <w:rsid w:val="000E36DB"/>
    <w:rsid w:val="001868E3"/>
    <w:rsid w:val="0023293C"/>
    <w:rsid w:val="002767F6"/>
    <w:rsid w:val="002D456B"/>
    <w:rsid w:val="003925BB"/>
    <w:rsid w:val="00404B03"/>
    <w:rsid w:val="007A30D5"/>
    <w:rsid w:val="00800D64"/>
    <w:rsid w:val="00944E88"/>
    <w:rsid w:val="00A84673"/>
    <w:rsid w:val="00B562C7"/>
    <w:rsid w:val="00C66CD9"/>
    <w:rsid w:val="00C867CE"/>
    <w:rsid w:val="00CE079B"/>
    <w:rsid w:val="00DB3AE4"/>
    <w:rsid w:val="00E96E91"/>
    <w:rsid w:val="00FE25C0"/>
    <w:rsid w:val="020A404A"/>
    <w:rsid w:val="027647C6"/>
    <w:rsid w:val="161C1D42"/>
    <w:rsid w:val="16384483"/>
    <w:rsid w:val="229B6D38"/>
    <w:rsid w:val="2C4F3879"/>
    <w:rsid w:val="53104095"/>
    <w:rsid w:val="58E67606"/>
    <w:rsid w:val="62A9429B"/>
    <w:rsid w:val="6806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autoRedefine/>
    <w:unhideWhenUsed/>
    <w:qFormat/>
    <w:uiPriority w:val="9"/>
    <w:pPr>
      <w:spacing w:after="156" w:afterLines="50" w:line="360" w:lineRule="auto"/>
      <w:ind w:firstLine="420" w:firstLineChars="200"/>
      <w:outlineLvl w:val="1"/>
    </w:pPr>
    <w:rPr>
      <w:rFonts w:ascii="黑体" w:hAnsi="黑体" w:eastAsia="黑体" w:cs="黑体"/>
      <w:b/>
      <w:bCs/>
      <w:color w:val="000000" w:themeColor="text1"/>
      <w:sz w:val="24"/>
      <w:szCs w:val="28"/>
      <w14:textFill>
        <w14:solidFill>
          <w14:schemeClr w14:val="tx1"/>
        </w14:solidFill>
      </w14:textFill>
    </w:rPr>
  </w:style>
  <w:style w:type="paragraph" w:styleId="3">
    <w:name w:val="heading 4"/>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4">
    <w:name w:val="footer"/>
    <w:basedOn w:val="1"/>
    <w:link w:val="12"/>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tabs>
        <w:tab w:val="center" w:pos="4153"/>
        <w:tab w:val="right" w:pos="8306"/>
      </w:tabs>
      <w:snapToGrid w:val="0"/>
      <w:jc w:val="center"/>
    </w:pPr>
    <w:rPr>
      <w:sz w:val="18"/>
      <w:szCs w:val="18"/>
    </w:rPr>
  </w:style>
  <w:style w:type="paragraph" w:styleId="6">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TML Code"/>
    <w:basedOn w:val="9"/>
    <w:autoRedefine/>
    <w:semiHidden/>
    <w:unhideWhenUsed/>
    <w:qFormat/>
    <w:uiPriority w:val="99"/>
    <w:rPr>
      <w:rFonts w:ascii="Courier New" w:hAnsi="Courier New"/>
      <w:sz w:val="20"/>
    </w:rPr>
  </w:style>
  <w:style w:type="character" w:customStyle="1" w:styleId="11">
    <w:name w:val="页眉 字符"/>
    <w:basedOn w:val="9"/>
    <w:link w:val="5"/>
    <w:autoRedefine/>
    <w:qFormat/>
    <w:uiPriority w:val="99"/>
    <w:rPr>
      <w:rFonts w:asciiTheme="minorHAnsi" w:hAnsiTheme="minorHAnsi" w:eastAsiaTheme="minorEastAsia" w:cstheme="minorBidi"/>
      <w:kern w:val="2"/>
      <w:sz w:val="18"/>
      <w:szCs w:val="18"/>
    </w:rPr>
  </w:style>
  <w:style w:type="character" w:customStyle="1" w:styleId="12">
    <w:name w:val="页脚 字符"/>
    <w:basedOn w:val="9"/>
    <w:link w:val="4"/>
    <w:autoRedefine/>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350</Words>
  <Characters>2000</Characters>
  <Lines>16</Lines>
  <Paragraphs>4</Paragraphs>
  <TotalTime>12</TotalTime>
  <ScaleCrop>false</ScaleCrop>
  <LinksUpToDate>false</LinksUpToDate>
  <CharactersWithSpaces>2346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2023-03-05T12:22:00Z</dcterms:created>
  <dc:creator>Qin Zengchang</dc:creator>
  <cp:lastModifiedBy>qzuser</cp:lastModifiedBy>
  <dcterms:modified xsi:type="dcterms:W3CDTF">2024-05-10T17:35:22Z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04504519C8E34D8FA57DA11D0B2AB4D7_13</vt:lpwstr>
  </property>
</Properties>
</file>