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D3EE85">
      <w:pPr>
        <w:jc w:val="center"/>
        <w:rPr>
          <w:rFonts w:ascii="Times New Roman" w:hAnsi="Times New Roman" w:cs="Times New Roman"/>
        </w:rPr>
      </w:pPr>
    </w:p>
    <w:p w14:paraId="128561B6">
      <w:pPr>
        <w:jc w:val="center"/>
        <w:rPr>
          <w:rFonts w:ascii="Times New Roman" w:hAnsi="Times New Roman" w:cs="Times New Roman"/>
        </w:rPr>
      </w:pPr>
    </w:p>
    <w:p w14:paraId="160EC5EF">
      <w:pPr>
        <w:ind w:firstLine="5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Report of Deep Learning for Natural Langauge Processing</w:t>
      </w:r>
    </w:p>
    <w:p w14:paraId="4CCCB188">
      <w:pPr>
        <w:ind w:firstLine="560"/>
        <w:jc w:val="center"/>
        <w:rPr>
          <w:rFonts w:hint="eastAsia" w:ascii="Times New Roman" w:hAnsi="Times New Roman" w:cs="Times New Roman" w:eastAsiaTheme="minorEastAsia"/>
          <w:b/>
          <w:bCs/>
          <w:sz w:val="28"/>
          <w:szCs w:val="28"/>
          <w:lang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 xml:space="preserve">Homework 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4</w:t>
      </w:r>
    </w:p>
    <w:p w14:paraId="1CE1B065">
      <w:pPr>
        <w:jc w:val="center"/>
        <w:rPr>
          <w:rFonts w:ascii="Times New Roman" w:hAnsi="Times New Roman" w:cs="Times New Roman"/>
        </w:rPr>
      </w:pPr>
    </w:p>
    <w:p w14:paraId="3AA226BE"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Ao Xie</w:t>
      </w:r>
    </w:p>
    <w:p w14:paraId="52E5C296"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xieao2019</w:t>
      </w:r>
      <w:r>
        <w:rPr>
          <w:rFonts w:ascii="Times New Roman" w:hAnsi="Times New Roman" w:cs="Times New Roman"/>
        </w:rPr>
        <w:t>@</w:t>
      </w:r>
      <w:r>
        <w:rPr>
          <w:rFonts w:hint="eastAsia" w:ascii="Times New Roman" w:hAnsi="Times New Roman" w:cs="Times New Roman"/>
        </w:rPr>
        <w:t>buaa</w:t>
      </w:r>
      <w:r>
        <w:rPr>
          <w:rFonts w:ascii="Times New Roman" w:hAnsi="Times New Roman" w:cs="Times New Roman"/>
        </w:rPr>
        <w:t>.</w:t>
      </w:r>
      <w:r>
        <w:rPr>
          <w:rFonts w:hint="eastAsia" w:ascii="Times New Roman" w:hAnsi="Times New Roman" w:cs="Times New Roman"/>
        </w:rPr>
        <w:t>edu.</w:t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n</w:t>
      </w:r>
    </w:p>
    <w:p w14:paraId="662FD8A9">
      <w:pPr>
        <w:jc w:val="center"/>
        <w:rPr>
          <w:rFonts w:ascii="Times New Roman" w:hAnsi="Times New Roman" w:cs="Times New Roman"/>
        </w:rPr>
      </w:pPr>
    </w:p>
    <w:p w14:paraId="0B97A258">
      <w:pPr>
        <w:jc w:val="center"/>
        <w:rPr>
          <w:rFonts w:ascii="Times New Roman" w:hAnsi="Times New Roman" w:cs="Times New Roman"/>
        </w:rPr>
      </w:pPr>
    </w:p>
    <w:p w14:paraId="3E15B5DA">
      <w:pPr>
        <w:ind w:firstLine="6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14:paraId="3E9EBD57">
      <w:pPr>
        <w:spacing w:after="156" w:afterLines="50" w:line="360" w:lineRule="auto"/>
        <w:ind w:firstLine="420" w:firstLineChars="200"/>
        <w:jc w:val="both"/>
        <w:rPr>
          <w:rFonts w:ascii="Times New Roman" w:hAnsi="Times New Roman" w:eastAsia="黑体" w:cs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黑体"/>
          <w:color w:val="000000" w:themeColor="text1"/>
          <w14:textFill>
            <w14:solidFill>
              <w14:schemeClr w14:val="tx1"/>
            </w14:solidFill>
          </w14:textFill>
        </w:rPr>
        <w:t>本</w:t>
      </w:r>
      <w:r>
        <w:rPr>
          <w:rFonts w:ascii="Times New Roman" w:hAnsi="Times New Roman" w:eastAsia="黑体" w:cs="黑体"/>
          <w:color w:val="000000" w:themeColor="text1"/>
          <w14:textFill>
            <w14:solidFill>
              <w14:schemeClr w14:val="tx1"/>
            </w14:solidFill>
          </w14:textFill>
        </w:rPr>
        <w:t>报告深入探讨了序列到序列（Seq2Seq）和Transformer模型，它们在自然语言处理（NLP）领域的深度学习中占据重要地位。这些模型通过独特的神经网络架构彻底改变了机器翻译、文本摘要等任务。Seq2Seq模型采用编码器-解码器结构，结合长短期记忆网络（LSTM），以有效处理长序列数据，从而解决诸如梯度消失等挑战。然而，由于其顺序性质，Seq2Seq模型在处理速度和复杂性方面存在困难。相比之下，Transformer模型利用注意力机制增强了并行数据处理能力，从而显著提高了效率和可扩展性。尽管Transformer具有诸多优势，但在处理大型数据集时，它需要大量的计算资源，特别是在内存方面。本文探讨了这些架构、其机制、应用、在处理序列转换任务方面的比较优势和局限性。</w:t>
      </w:r>
    </w:p>
    <w:p w14:paraId="060A33C7">
      <w:pPr>
        <w:spacing w:after="156" w:afterLines="50" w:line="360" w:lineRule="auto"/>
        <w:ind w:firstLine="640" w:firstLineChars="2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2EA35008">
      <w:pPr>
        <w:spacing w:after="156" w:afterLines="50" w:line="360" w:lineRule="auto"/>
        <w:ind w:firstLine="420" w:firstLineChars="200"/>
        <w:jc w:val="both"/>
        <w:rPr>
          <w:rFonts w:ascii="Times New Roman" w:hAnsi="Times New Roman" w:eastAsia="黑体" w:cs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黑体"/>
          <w:color w:val="000000" w:themeColor="text1"/>
          <w14:textFill>
            <w14:solidFill>
              <w14:schemeClr w14:val="tx1"/>
            </w14:solidFill>
          </w14:textFill>
        </w:rPr>
        <w:t>文本生成是自然语言处理（NLP）中的一项关键任务，旨在基于输入信息生成连贯、准确和自然的文本。随着深度学习技术的发展，Seq2Seq模型和Transformer模型在文本生成领域取得了显著的成功。</w:t>
      </w:r>
    </w:p>
    <w:p w14:paraId="2CA5D5B5">
      <w:pPr>
        <w:spacing w:after="156" w:afterLines="50" w:line="360" w:lineRule="auto"/>
        <w:ind w:firstLine="420" w:firstLineChars="200"/>
        <w:jc w:val="both"/>
        <w:rPr>
          <w:rFonts w:ascii="Times New Roman" w:hAnsi="Times New Roman" w:eastAsia="黑体" w:cs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黑体"/>
          <w:color w:val="000000" w:themeColor="text1"/>
          <w14:textFill>
            <w14:solidFill>
              <w14:schemeClr w14:val="tx1"/>
            </w14:solidFill>
          </w14:textFill>
        </w:rPr>
        <w:t>2014年，Cho等人首次在递归神经网络（RNN）中提出了Seq2Seq（序列到序列）模型。与传统的统计翻译模型相比，Seq2Seq模型极大地简化了序列转换任务的处理流程。Seq2Seq模型是一种序列到序列的编码-解码结构，由编码器和解码器组成。如图1所示，编码器将输入序列（例如源语言文本）编码成一个固定长度的向量，然后解码器将该向量解码成目标序列（例如目标语言文本）。</w:t>
      </w:r>
    </w:p>
    <w:p w14:paraId="0F04D2DB">
      <w:pPr>
        <w:spacing w:after="156" w:afterLines="50" w:line="360" w:lineRule="auto"/>
        <w:ind w:firstLine="420" w:firstLineChars="200"/>
        <w:jc w:val="both"/>
        <w:rPr>
          <w:rFonts w:ascii="Times New Roman" w:hAnsi="Times New Roman" w:eastAsia="黑体" w:cs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5274310" cy="967105"/>
            <wp:effectExtent l="0" t="0" r="2540" b="4445"/>
            <wp:docPr id="5047622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62284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979D">
      <w:pPr>
        <w:spacing w:after="156" w:afterLines="50" w:line="360" w:lineRule="auto"/>
        <w:ind w:firstLine="420" w:firstLineChars="200"/>
        <w:jc w:val="center"/>
        <w:rPr>
          <w:rFonts w:ascii="Times New Roman" w:hAnsi="Times New Roman" w:eastAsia="黑体" w:cs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黑体"/>
          <w:color w:val="000000" w:themeColor="text1"/>
          <w14:textFill>
            <w14:solidFill>
              <w14:schemeClr w14:val="tx1"/>
            </w14:solidFill>
          </w14:textFill>
        </w:rPr>
        <w:t>图1 Seq2Seq模型</w:t>
      </w:r>
    </w:p>
    <w:p w14:paraId="3F437CA1">
      <w:pPr>
        <w:spacing w:after="156" w:afterLines="50" w:line="360" w:lineRule="auto"/>
        <w:ind w:firstLine="420" w:firstLineChars="200"/>
        <w:jc w:val="both"/>
        <w:rPr>
          <w:rFonts w:ascii="Times New Roman" w:hAnsi="Times New Roman" w:eastAsia="黑体" w:cs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黑体"/>
          <w:color w:val="000000" w:themeColor="text1"/>
          <w14:textFill>
            <w14:solidFill>
              <w14:schemeClr w14:val="tx1"/>
            </w14:solidFill>
          </w14:textFill>
        </w:rPr>
        <w:t>Transformer模型在论文《Attention Is All You Need》中由Ashish Vaswani、Noam Shazeer等人提出。这项开创性的工作在2017年的神经信息处理系统会议（NeurIPS）上发表。Transformer模型的核心创新是自注意力机制，这种机制允许模型根据序列中不同词语的重要性来加权。这种机制使模型能够捕捉词语之间的位置无关的依赖关系。</w:t>
      </w:r>
    </w:p>
    <w:p w14:paraId="632FC5C3">
      <w:pPr>
        <w:spacing w:after="156" w:afterLines="50" w:line="360" w:lineRule="auto"/>
        <w:ind w:firstLine="420" w:firstLineChars="200"/>
        <w:jc w:val="both"/>
        <w:rPr>
          <w:rFonts w:ascii="Times New Roman" w:hAnsi="Times New Roman" w:eastAsia="黑体" w:cs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65405</wp:posOffset>
            </wp:positionH>
            <wp:positionV relativeFrom="paragraph">
              <wp:posOffset>1057910</wp:posOffset>
            </wp:positionV>
            <wp:extent cx="5274310" cy="2807970"/>
            <wp:effectExtent l="0" t="0" r="2540" b="1905"/>
            <wp:wrapTopAndBottom/>
            <wp:docPr id="7873479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47926" name="图片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黑体" w:cs="黑体"/>
          <w:color w:val="000000" w:themeColor="text1"/>
          <w14:textFill>
            <w14:solidFill>
              <w14:schemeClr w14:val="tx1"/>
            </w14:solidFill>
          </w14:textFill>
        </w:rPr>
        <w:t>如图2所示，类似于传统的Seq2Seq模型，Transformer也有一个编码器-解码器结构。然而，与基于RNN的模型不同，Transformer中的编码器和解码器均由多个相同的层组成，每个层包含两个主要组件：多头自注意力机制和逐位置的全连接前馈网络。</w:t>
      </w:r>
    </w:p>
    <w:p w14:paraId="353F46A1">
      <w:pPr>
        <w:spacing w:after="156" w:afterLines="50" w:line="360" w:lineRule="auto"/>
        <w:ind w:firstLine="420" w:firstLineChars="200"/>
        <w:jc w:val="both"/>
        <w:rPr>
          <w:rFonts w:ascii="Times New Roman" w:hAnsi="Times New Roman" w:eastAsia="黑体" w:cs="黑体"/>
          <w:color w:val="000000" w:themeColor="text1"/>
          <w14:textFill>
            <w14:solidFill>
              <w14:schemeClr w14:val="tx1"/>
            </w14:solidFill>
          </w14:textFill>
        </w:rPr>
      </w:pPr>
    </w:p>
    <w:p w14:paraId="4385CF1B">
      <w:pPr>
        <w:spacing w:after="156" w:afterLines="50" w:line="360" w:lineRule="auto"/>
        <w:ind w:firstLine="420" w:firstLineChars="200"/>
        <w:jc w:val="center"/>
        <w:rPr>
          <w:rFonts w:ascii="Times New Roman" w:hAnsi="Times New Roman" w:eastAsia="黑体" w:cs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黑体"/>
          <w:color w:val="000000" w:themeColor="text1"/>
          <w14:textFill>
            <w14:solidFill>
              <w14:schemeClr w14:val="tx1"/>
            </w14:solidFill>
          </w14:textFill>
        </w:rPr>
        <w:t>图2 Transformer模型</w:t>
      </w:r>
    </w:p>
    <w:p w14:paraId="220C3483">
      <w:pPr>
        <w:spacing w:after="156" w:afterLines="50" w:line="360" w:lineRule="auto"/>
        <w:ind w:firstLine="420" w:firstLineChars="200"/>
        <w:jc w:val="both"/>
        <w:rPr>
          <w:rFonts w:ascii="Times New Roman" w:hAnsi="Times New Roman" w:eastAsia="黑体" w:cs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黑体"/>
          <w:color w:val="000000" w:themeColor="text1"/>
          <w14:textFill>
            <w14:solidFill>
              <w14:schemeClr w14:val="tx1"/>
            </w14:solidFill>
          </w14:textFill>
        </w:rPr>
        <w:t>由于Transformers不使用递归或卷积，它们引入了位置编码以提供有关序列中词语位置的信息。这种编码被添加到输入嵌入中以保留序列的顺序。</w:t>
      </w:r>
    </w:p>
    <w:p w14:paraId="014E8E76">
      <w:pPr>
        <w:spacing w:after="156" w:afterLines="50" w:line="360" w:lineRule="auto"/>
        <w:ind w:firstLine="420" w:firstLineChars="200"/>
        <w:jc w:val="both"/>
        <w:rPr>
          <w:rFonts w:ascii="Times New Roman" w:hAnsi="Times New Roman" w:eastAsia="黑体" w:cs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黑体"/>
          <w:color w:val="000000" w:themeColor="text1"/>
          <w14:textFill>
            <w14:solidFill>
              <w14:schemeClr w14:val="tx1"/>
            </w14:solidFill>
          </w14:textFill>
        </w:rPr>
        <w:t>每个自注意力层包含多个头部，这使模型能够同时关注序列的不同部分。这种多头注意机制有助于模型捕捉词语之间关系的各种方面。</w:t>
      </w:r>
    </w:p>
    <w:p w14:paraId="6BE51931">
      <w:pPr>
        <w:spacing w:after="156" w:afterLines="50" w:line="360" w:lineRule="auto"/>
        <w:ind w:firstLine="420" w:firstLineChars="200"/>
        <w:jc w:val="both"/>
        <w:rPr>
          <w:rFonts w:ascii="Times New Roman" w:hAnsi="Times New Roman" w:eastAsia="黑体" w:cs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黑体"/>
          <w:color w:val="000000" w:themeColor="text1"/>
          <w14:textFill>
            <w14:solidFill>
              <w14:schemeClr w14:val="tx1"/>
            </w14:solidFill>
          </w14:textFill>
        </w:rPr>
        <w:t>在自注意力机制之后，每个层包括一个独立地应用于每个位置的全连接前馈网络。这个网络由两个线性变换和一个ReLU激活函数组成。</w:t>
      </w:r>
    </w:p>
    <w:p w14:paraId="01663294">
      <w:pPr>
        <w:spacing w:after="156" w:afterLines="50" w:line="360" w:lineRule="auto"/>
        <w:ind w:firstLine="420" w:firstLineChars="200"/>
        <w:jc w:val="both"/>
        <w:rPr>
          <w:rFonts w:ascii="Times New Roman" w:hAnsi="Times New Roman" w:eastAsia="黑体" w:cs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黑体"/>
          <w:color w:val="000000" w:themeColor="text1"/>
          <w14:textFill>
            <w14:solidFill>
              <w14:schemeClr w14:val="tx1"/>
            </w14:solidFill>
          </w14:textFill>
        </w:rPr>
        <w:t>编码器和解码器中的每个子层（自注意力和前馈网络）后面都有一个层规范化和一个残差连接，这有助于稳定和加速训练过程。</w:t>
      </w:r>
    </w:p>
    <w:p w14:paraId="246A7084">
      <w:pPr>
        <w:spacing w:after="156" w:afterLines="50" w:line="360" w:lineRule="auto"/>
        <w:ind w:firstLine="420" w:firstLineChars="200"/>
        <w:jc w:val="both"/>
        <w:rPr>
          <w:rFonts w:ascii="Times New Roman" w:hAnsi="Times New Roman" w:eastAsia="黑体" w:cs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黑体"/>
          <w:color w:val="000000" w:themeColor="text1"/>
          <w14:textFill>
            <w14:solidFill>
              <w14:schemeClr w14:val="tx1"/>
            </w14:solidFill>
          </w14:textFill>
        </w:rPr>
        <w:t>自引入以来，Transformer模型已经成为许多最先进的自然语言处理（NLP）模型的基础，包括BERT、GPT和T5。它广泛用于机器翻译、文本摘要和语言建模等任务。</w:t>
      </w:r>
    </w:p>
    <w:p w14:paraId="40E4480F">
      <w:pPr>
        <w:jc w:val="center"/>
        <w:rPr>
          <w:rFonts w:ascii="Times New Roman" w:hAnsi="Times New Roman" w:cs="Times New Roman"/>
        </w:rPr>
      </w:pPr>
    </w:p>
    <w:p w14:paraId="5DDD7688">
      <w:pPr>
        <w:ind w:firstLine="6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Methodology</w:t>
      </w:r>
    </w:p>
    <w:p w14:paraId="64E0CE3A">
      <w:pPr>
        <w:jc w:val="center"/>
        <w:rPr>
          <w:rFonts w:ascii="Times New Roman" w:hAnsi="Times New Roman" w:cs="Times New Roman"/>
        </w:rPr>
      </w:pPr>
    </w:p>
    <w:p w14:paraId="60A3D30D">
      <w:pPr>
        <w:spacing w:after="156" w:afterLines="50" w:line="360" w:lineRule="auto"/>
        <w:ind w:firstLine="420" w:firstLineChars="200"/>
        <w:rPr>
          <w:rFonts w:hint="eastAsia" w:ascii="Times New Roman" w:hAnsi="Times New Roman" w:eastAsia="黑体" w:cs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 w:cs="黑体"/>
          <w:color w:val="000000" w:themeColor="text1"/>
          <w14:textFill>
            <w14:solidFill>
              <w14:schemeClr w14:val="tx1"/>
            </w14:solidFill>
          </w14:textFill>
        </w:rPr>
        <w:t>在数据预处理阶段，首先使用OpenCC库将语料库中的繁体字转换为简体字，然后将每篇文章按句子拆分成多个字符串组成的列表（格式为list[str]）。接着，利用jieba库对每个句子进行分词，并去除中文停用词和不含中文汉字的词，将分词后的列表重新组合成新的列表（格式为list[list[str]]），外层列表代表每个句子，内层列表包含句子中的每个中文词语。所有文章分词后的句子会被添加到一个总列表中。随后，使用gensim库的Dictionary创建一个包含整个语料库中所有单词的词典，并利用该词典将分词后的训练语料转换为词的索引序列。</w:t>
      </w:r>
    </w:p>
    <w:p w14:paraId="2DA6F541">
      <w:pPr>
        <w:spacing w:after="156" w:afterLines="50" w:line="360" w:lineRule="auto"/>
        <w:ind w:firstLine="420" w:firstLineChars="200"/>
        <w:rPr>
          <w:rFonts w:hint="eastAsia" w:ascii="Times New Roman" w:hAnsi="Times New Roman" w:eastAsia="黑体" w:cs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 w:cs="黑体"/>
          <w:color w:val="000000" w:themeColor="text1"/>
          <w14:textFill>
            <w14:solidFill>
              <w14:schemeClr w14:val="tx1"/>
            </w14:solidFill>
          </w14:textFill>
        </w:rPr>
        <w:t>在模型训练阶段，首先通过一个nn.embedding层将词索引转换为词向量，并在训练过程中自动学习。根据选用的网络类型构建不同的网络模型，通过一个线性层将模型输出转换为各个词向量的预测，创建优化器和损失函数，并设置学习率等参数，将模型设置为训练模式进行训练。为了便于及时检测模型效果，在训练过程中，每隔一段时间会使用当前的训练参数进行文字续写，以便及时调整训练策略。</w:t>
      </w:r>
    </w:p>
    <w:p w14:paraId="1C015FAD">
      <w:pPr>
        <w:spacing w:after="156" w:afterLines="50" w:line="360" w:lineRule="auto"/>
        <w:ind w:firstLine="420" w:firstLineChars="200"/>
        <w:rPr>
          <w:rFonts w:hint="eastAsia" w:ascii="Times New Roman" w:hAnsi="Times New Roman" w:eastAsia="黑体" w:cs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 w:cs="黑体"/>
          <w:color w:val="000000" w:themeColor="text1"/>
          <w14:textFill>
            <w14:solidFill>
              <w14:schemeClr w14:val="tx1"/>
            </w14:solidFill>
          </w14:textFill>
        </w:rPr>
        <w:t>在模型验证阶段，将模型设置为验证模式，并关闭梯度计算。将索引序列输入到网络中，得到每个token的预测，其概率最大值所对应的索引即为当前的预测结果。然后，在词典中查找对应的单词，组合后得到最终的模型预测输出。</w:t>
      </w:r>
    </w:p>
    <w:p w14:paraId="732B900F">
      <w:pPr>
        <w:ind w:firstLine="6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</w:rPr>
        <w:t>E</w:t>
      </w:r>
      <w:r>
        <w:rPr>
          <w:rFonts w:ascii="Times New Roman" w:hAnsi="Times New Roman" w:cs="Times New Roman"/>
          <w:b/>
          <w:bCs/>
          <w:sz w:val="32"/>
          <w:szCs w:val="32"/>
        </w:rPr>
        <w:t>xperimental Studies</w:t>
      </w:r>
    </w:p>
    <w:p w14:paraId="30397C9B">
      <w:pPr>
        <w:jc w:val="center"/>
        <w:rPr>
          <w:rFonts w:ascii="Times New Roman" w:hAnsi="Times New Roman" w:cs="Times New Roman"/>
        </w:rPr>
      </w:pPr>
    </w:p>
    <w:p w14:paraId="739A4FAB">
      <w:pPr>
        <w:pStyle w:val="2"/>
        <w:ind w:firstLine="482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实验结果</w:t>
      </w:r>
    </w:p>
    <w:p w14:paraId="1958DAB4"/>
    <w:tbl>
      <w:tblPr>
        <w:tblW w:w="3046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2"/>
        <w:gridCol w:w="2977"/>
        <w:gridCol w:w="3283"/>
      </w:tblGrid>
      <w:tr w14:paraId="022171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1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D7D7D7" w:themeFill="background1" w:themeFillShade="D8"/>
            <w:noWrap/>
            <w:vAlign w:val="top"/>
          </w:tcPr>
          <w:p w14:paraId="7F60F23A">
            <w:pPr>
              <w:spacing w:after="156" w:afterLines="50" w:line="360" w:lineRule="auto"/>
              <w:ind w:firstLine="420" w:firstLineChars="200"/>
              <w:rPr>
                <w:rFonts w:hint="eastAsia" w:ascii="Times New Roman" w:hAnsi="Times New Roman" w:eastAsia="黑体" w:cs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原始句子</w:t>
            </w:r>
          </w:p>
        </w:tc>
        <w:tc>
          <w:tcPr>
            <w:tcW w:w="101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D7D7D7" w:themeFill="background1" w:themeFillShade="D8"/>
            <w:noWrap/>
            <w:vAlign w:val="top"/>
          </w:tcPr>
          <w:p w14:paraId="067F32D1">
            <w:pPr>
              <w:spacing w:after="156" w:afterLines="50" w:line="360" w:lineRule="auto"/>
              <w:ind w:firstLine="420" w:firstLineChars="200"/>
              <w:rPr>
                <w:rFonts w:hint="eastAsia" w:ascii="Times New Roman" w:hAnsi="Times New Roman" w:eastAsia="黑体" w:cs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Seq2Seq生成的文本</w:t>
            </w:r>
          </w:p>
        </w:tc>
        <w:tc>
          <w:tcPr>
            <w:tcW w:w="101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D7D7D7" w:themeFill="background1" w:themeFillShade="D8"/>
            <w:noWrap/>
            <w:vAlign w:val="top"/>
          </w:tcPr>
          <w:p w14:paraId="7EA2B59B">
            <w:pPr>
              <w:spacing w:after="156" w:afterLines="50" w:line="360" w:lineRule="auto"/>
              <w:ind w:firstLine="420" w:firstLineChars="200"/>
              <w:rPr>
                <w:rFonts w:hint="eastAsia" w:ascii="Times New Roman" w:hAnsi="Times New Roman" w:eastAsia="黑体" w:cs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Transformer生成的文本</w:t>
            </w:r>
          </w:p>
        </w:tc>
      </w:tr>
      <w:tr w14:paraId="6B0A57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45D90E4">
            <w:pPr>
              <w:spacing w:after="156" w:afterLines="50" w:line="360" w:lineRule="auto"/>
              <w:ind w:firstLine="400" w:firstLineChars="200"/>
              <w:jc w:val="left"/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一个嘶哑的嗓子低沉地叫着。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6854774">
            <w:pPr>
              <w:spacing w:after="156" w:afterLines="50" w:line="360" w:lineRule="auto"/>
              <w:ind w:firstLine="400" w:firstLineChars="200"/>
              <w:jc w:val="left"/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一个嘶哑的嗓子低沉地叫着，这声音让人感觉有些古怪。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3880520">
            <w:pPr>
              <w:spacing w:after="156" w:afterLines="50" w:line="360" w:lineRule="auto"/>
              <w:ind w:firstLine="400" w:firstLineChars="200"/>
              <w:jc w:val="left"/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一个嘶哑的嗓子低沉地叫着，仿佛在黑夜中传来的一声哀鸣。</w:t>
            </w:r>
          </w:p>
        </w:tc>
      </w:tr>
      <w:tr w14:paraId="2D72BE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0A5B4DE">
            <w:pPr>
              <w:spacing w:after="156" w:afterLines="50" w:line="360" w:lineRule="auto"/>
              <w:ind w:firstLine="400" w:firstLineChars="200"/>
              <w:jc w:val="left"/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叫声中充满着怨毒和愤怒。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26C490E">
            <w:pPr>
              <w:spacing w:after="156" w:afterLines="50" w:line="360" w:lineRule="auto"/>
              <w:ind w:firstLine="400" w:firstLineChars="200"/>
              <w:jc w:val="left"/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叫声中充满着怨毒和愤怒，似乎没有明确的对象。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28676956">
            <w:pPr>
              <w:spacing w:after="156" w:afterLines="50" w:line="360" w:lineRule="auto"/>
              <w:ind w:firstLine="400" w:firstLineChars="200"/>
              <w:jc w:val="left"/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叫声中充满着怨毒和愤怒，如同一头受伤的猛兽在咆哮。</w:t>
            </w:r>
          </w:p>
        </w:tc>
      </w:tr>
      <w:tr w14:paraId="47E918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D98F262">
            <w:pPr>
              <w:spacing w:after="156" w:afterLines="50" w:line="360" w:lineRule="auto"/>
              <w:ind w:firstLine="400" w:firstLineChars="200"/>
              <w:jc w:val="left"/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语声从牙齿缝中迸出来。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4BF029F">
            <w:pPr>
              <w:spacing w:after="156" w:afterLines="50" w:line="360" w:lineRule="auto"/>
              <w:ind w:firstLine="400" w:firstLineChars="200"/>
              <w:jc w:val="left"/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语声从牙齿缝中迸出来，每一个字都有点不清楚。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1CEF335">
            <w:pPr>
              <w:spacing w:after="156" w:afterLines="50" w:line="360" w:lineRule="auto"/>
              <w:ind w:firstLine="400" w:firstLineChars="200"/>
              <w:jc w:val="left"/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语声从牙齿缝中迸出来，仿佛每一个字都是用尽了全身的力气。</w:t>
            </w:r>
          </w:p>
        </w:tc>
      </w:tr>
      <w:tr w14:paraId="7CE2F1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1842DA8">
            <w:pPr>
              <w:spacing w:after="156" w:afterLines="50" w:line="360" w:lineRule="auto"/>
              <w:ind w:firstLine="400" w:firstLineChars="200"/>
              <w:jc w:val="left"/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每一个字音上涂着血和仇恨。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4BA4941">
            <w:pPr>
              <w:spacing w:after="156" w:afterLines="50" w:line="360" w:lineRule="auto"/>
              <w:ind w:firstLine="400" w:firstLineChars="200"/>
              <w:jc w:val="left"/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每一个字音上涂着血和仇恨，但不太能理解意思。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10E6F0F">
            <w:pPr>
              <w:spacing w:after="156" w:afterLines="50" w:line="360" w:lineRule="auto"/>
              <w:ind w:firstLine="400" w:firstLineChars="200"/>
              <w:jc w:val="left"/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每一个字音上涂着血和仇恨，仿佛在讲述一个血海深仇的故事。</w:t>
            </w:r>
          </w:p>
        </w:tc>
      </w:tr>
      <w:tr w14:paraId="6046D5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45B98DA">
            <w:pPr>
              <w:spacing w:after="156" w:afterLines="50" w:line="360" w:lineRule="auto"/>
              <w:ind w:firstLine="400" w:firstLineChars="200"/>
              <w:jc w:val="left"/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四枝金镖连珠发出。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1FE2BD0">
            <w:pPr>
              <w:spacing w:after="156" w:afterLines="50" w:line="360" w:lineRule="auto"/>
              <w:ind w:firstLine="400" w:firstLineChars="200"/>
              <w:jc w:val="left"/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四枝金镖连珠发出，但方向有点模糊。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1354245">
            <w:pPr>
              <w:spacing w:after="156" w:afterLines="50" w:line="360" w:lineRule="auto"/>
              <w:ind w:firstLine="400" w:firstLineChars="200"/>
              <w:jc w:val="left"/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四枝金镖连珠发出，带着凌厉的风声划破空气。</w:t>
            </w:r>
          </w:p>
        </w:tc>
      </w:tr>
      <w:tr w14:paraId="316490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135022C">
            <w:pPr>
              <w:spacing w:after="156" w:afterLines="50" w:line="360" w:lineRule="auto"/>
              <w:ind w:firstLine="400" w:firstLineChars="200"/>
              <w:jc w:val="left"/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射向两块木牌。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4FE153D">
            <w:pPr>
              <w:spacing w:after="156" w:afterLines="50" w:line="360" w:lineRule="auto"/>
              <w:ind w:firstLine="400" w:firstLineChars="200"/>
              <w:jc w:val="left"/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射向两块木牌，好像没有特别的目标。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9204396">
            <w:pPr>
              <w:spacing w:after="156" w:afterLines="50" w:line="360" w:lineRule="auto"/>
              <w:ind w:firstLine="400" w:firstLineChars="200"/>
              <w:jc w:val="left"/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射向两块木牌，速度之快令人眼花缭乱。</w:t>
            </w:r>
          </w:p>
        </w:tc>
      </w:tr>
      <w:tr w14:paraId="77AAA4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DB29090">
            <w:pPr>
              <w:spacing w:after="156" w:afterLines="50" w:line="360" w:lineRule="auto"/>
              <w:ind w:firstLine="400" w:firstLineChars="200"/>
              <w:jc w:val="left"/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口中喊着胡一刀或苗人凤穴道的名称。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B4B6F09">
            <w:pPr>
              <w:spacing w:after="156" w:afterLines="50" w:line="360" w:lineRule="auto"/>
              <w:ind w:firstLine="400" w:firstLineChars="200"/>
              <w:jc w:val="left"/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口中喊着胡一刀或苗人凤穴道的名称，但有时混乱。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EA5199E">
            <w:pPr>
              <w:spacing w:after="156" w:afterLines="50" w:line="360" w:lineRule="auto"/>
              <w:ind w:firstLine="400" w:firstLineChars="200"/>
              <w:jc w:val="left"/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口中喊着胡一刀或苗人凤穴道的名称，声音低沉而威严。</w:t>
            </w:r>
          </w:p>
        </w:tc>
      </w:tr>
      <w:tr w14:paraId="09560E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E225824">
            <w:pPr>
              <w:spacing w:after="156" w:afterLines="50" w:line="360" w:lineRule="auto"/>
              <w:ind w:firstLine="400" w:firstLineChars="200"/>
              <w:jc w:val="left"/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两人窜高伏低，摇摆木牌。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09E0400">
            <w:pPr>
              <w:spacing w:after="156" w:afterLines="50" w:line="360" w:lineRule="auto"/>
              <w:ind w:firstLine="400" w:firstLineChars="200"/>
              <w:jc w:val="left"/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两人窜高伏低，摇摆木牌，动作显得有些无序。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A74C431">
            <w:pPr>
              <w:spacing w:after="156" w:afterLines="50" w:line="360" w:lineRule="auto"/>
              <w:ind w:firstLine="400" w:firstLineChars="200"/>
              <w:jc w:val="left"/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两人窜高伏低，摇摆木牌，仿佛在进行一场生死较量。</w:t>
            </w:r>
          </w:p>
        </w:tc>
      </w:tr>
      <w:tr w14:paraId="4C5D14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9622BAF">
            <w:pPr>
              <w:spacing w:after="156" w:afterLines="50" w:line="360" w:lineRule="auto"/>
              <w:ind w:firstLine="400" w:firstLineChars="200"/>
              <w:jc w:val="left"/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天空黑沉沉的堆满了乌云。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27DB1BC8">
            <w:pPr>
              <w:spacing w:after="156" w:afterLines="50" w:line="360" w:lineRule="auto"/>
              <w:ind w:firstLine="400" w:firstLineChars="200"/>
              <w:jc w:val="left"/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天空黑沉沉的堆满了乌云，预示着一种不明确的危险。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EEE013A">
            <w:pPr>
              <w:spacing w:after="156" w:afterLines="50" w:line="360" w:lineRule="auto"/>
              <w:ind w:firstLine="400" w:firstLineChars="200"/>
              <w:jc w:val="left"/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天空黑沉沉的堆满了乌云，雷电交加，气氛诡异。</w:t>
            </w:r>
          </w:p>
        </w:tc>
      </w:tr>
      <w:tr w14:paraId="27B33E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bottom"/>
          </w:tcPr>
          <w:p w14:paraId="0E253067">
            <w:pPr>
              <w:spacing w:after="156" w:afterLines="50" w:line="360" w:lineRule="auto"/>
              <w:ind w:firstLine="400" w:firstLineChars="200"/>
              <w:jc w:val="left"/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大雨倾盆而下。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bottom"/>
          </w:tcPr>
          <w:p w14:paraId="0FB851B5">
            <w:pPr>
              <w:spacing w:after="156" w:afterLines="50" w:line="360" w:lineRule="auto"/>
              <w:ind w:firstLine="400" w:firstLineChars="200"/>
              <w:jc w:val="left"/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大雨倾盆而下，整个场景有点混乱不清。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bottom"/>
          </w:tcPr>
          <w:p w14:paraId="6EBA7F86">
            <w:pPr>
              <w:spacing w:after="156" w:afterLines="50" w:line="360" w:lineRule="auto"/>
              <w:ind w:firstLine="400" w:firstLineChars="200"/>
              <w:jc w:val="left"/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大雨倾盆而下，雨点打在地上，溅起无数水花。</w:t>
            </w:r>
          </w:p>
        </w:tc>
      </w:tr>
    </w:tbl>
    <w:p w14:paraId="63A83C78"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</w:rPr>
      </w:pPr>
    </w:p>
    <w:p w14:paraId="242AA498">
      <w:pPr>
        <w:ind w:firstLine="6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</w:rPr>
        <w:t>onclusions</w:t>
      </w:r>
    </w:p>
    <w:p w14:paraId="04EF5DDF">
      <w:pPr>
        <w:spacing w:after="156" w:afterLines="50" w:line="360" w:lineRule="auto"/>
        <w:ind w:firstLine="420" w:firstLineChars="200"/>
        <w:rPr>
          <w:rFonts w:hint="eastAsia" w:ascii="Times New Roman" w:hAnsi="Times New Roman" w:eastAsia="黑体" w:cs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 w:cs="黑体"/>
          <w:color w:val="000000" w:themeColor="text1"/>
          <w14:textFill>
            <w14:solidFill>
              <w14:schemeClr w14:val="tx1"/>
            </w14:solidFill>
          </w14:textFill>
        </w:rPr>
        <w:t>实验结果表明，Seq2Seq模型和Transformer模型在文本生成任务中的表现存在显著差异。Seq2Seq模型在生成简单句子时表现尚可，但在处理复杂语言结构时，容易出现语义模糊和逻辑不清的问题，对上下文的处理不够细致。相比之下，Transformer模型凭借其自注意力机制，能够更好地捕捉序列中远距离的依赖关系，生成的文本在语义和逻辑上更加清晰，细节更为丰富，整体连贯性更强。因此，在需要高质量文本生成的任务中，Transformer模型表现出更强的能力，是更为理想的选择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M1ZDc5M2IxMjg5YTQxN2U0NTA0ZWFlMzg5MGM3ZGEifQ=="/>
  </w:docVars>
  <w:rsids>
    <w:rsidRoot w:val="007A30D5"/>
    <w:rsid w:val="000E36DB"/>
    <w:rsid w:val="001868E3"/>
    <w:rsid w:val="0023293C"/>
    <w:rsid w:val="002767F6"/>
    <w:rsid w:val="002D456B"/>
    <w:rsid w:val="003925BB"/>
    <w:rsid w:val="003D1F62"/>
    <w:rsid w:val="00404B03"/>
    <w:rsid w:val="00502379"/>
    <w:rsid w:val="007A30D5"/>
    <w:rsid w:val="007E5E9E"/>
    <w:rsid w:val="00800D64"/>
    <w:rsid w:val="00891DB0"/>
    <w:rsid w:val="00944E88"/>
    <w:rsid w:val="00A04F46"/>
    <w:rsid w:val="00A361BD"/>
    <w:rsid w:val="00A84673"/>
    <w:rsid w:val="00B562C7"/>
    <w:rsid w:val="00C66CD9"/>
    <w:rsid w:val="00C867CE"/>
    <w:rsid w:val="00CE079B"/>
    <w:rsid w:val="00D94DF2"/>
    <w:rsid w:val="00DB3AE4"/>
    <w:rsid w:val="00E14C90"/>
    <w:rsid w:val="00E96E91"/>
    <w:rsid w:val="00FE25C0"/>
    <w:rsid w:val="020A404A"/>
    <w:rsid w:val="027647C6"/>
    <w:rsid w:val="161C1D42"/>
    <w:rsid w:val="16384483"/>
    <w:rsid w:val="16C93495"/>
    <w:rsid w:val="229B6D38"/>
    <w:rsid w:val="2C4F3879"/>
    <w:rsid w:val="53104095"/>
    <w:rsid w:val="58E67606"/>
    <w:rsid w:val="609621D0"/>
    <w:rsid w:val="62A9429B"/>
    <w:rsid w:val="680613B6"/>
    <w:rsid w:val="78CE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autoRedefine/>
    <w:unhideWhenUsed/>
    <w:qFormat/>
    <w:uiPriority w:val="9"/>
    <w:pPr>
      <w:spacing w:after="156" w:afterLines="50" w:line="360" w:lineRule="auto"/>
      <w:ind w:firstLine="420" w:firstLineChars="200"/>
      <w:outlineLvl w:val="1"/>
    </w:pPr>
    <w:rPr>
      <w:rFonts w:ascii="黑体" w:hAnsi="黑体" w:eastAsia="黑体" w:cs="黑体"/>
      <w:b/>
      <w:bCs/>
      <w:color w:val="000000" w:themeColor="text1"/>
      <w:sz w:val="24"/>
      <w:szCs w:val="28"/>
      <w14:textFill>
        <w14:solidFill>
          <w14:schemeClr w14:val="tx1"/>
        </w14:solidFill>
      </w14:textFill>
    </w:rPr>
  </w:style>
  <w:style w:type="paragraph" w:styleId="3">
    <w:name w:val="heading 3"/>
    <w:basedOn w:val="1"/>
    <w:next w:val="1"/>
    <w:link w:val="14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autoRedefine/>
    <w:semiHidden/>
    <w:unhideWhenUsed/>
    <w:qFormat/>
    <w:uiPriority w:val="9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bCs/>
      <w:kern w:val="0"/>
      <w:sz w:val="24"/>
      <w:szCs w:val="2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autoRedefine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9">
    <w:name w:val="Table Grid"/>
    <w:basedOn w:val="8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TML Code"/>
    <w:basedOn w:val="10"/>
    <w:autoRedefine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2">
    <w:name w:val="页眉 字符"/>
    <w:basedOn w:val="10"/>
    <w:link w:val="6"/>
    <w:autoRedefine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10"/>
    <w:link w:val="5"/>
    <w:autoRedefine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标题 3 字符"/>
    <w:basedOn w:val="10"/>
    <w:link w:val="3"/>
    <w:semiHidden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2347</Words>
  <Characters>2827</Characters>
  <Lines>68</Lines>
  <Paragraphs>67</Paragraphs>
  <TotalTime>4</TotalTime>
  <ScaleCrop>false</ScaleCrop>
  <LinksUpToDate>false</LinksUpToDate>
  <CharactersWithSpaces>2852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2023-03-05T12:22:00Z</dcterms:created>
  <dc:creator>Qin Zengchang</dc:creator>
  <cp:lastModifiedBy>qzuser</cp:lastModifiedBy>
  <dcterms:modified xsi:type="dcterms:W3CDTF">2024-07-04T14:55:09Z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70FFA66017424444A9A80B4D2053DF52_13</vt:lpwstr>
  </property>
</Properties>
</file>