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204" w:rsidRPr="008D0204" w:rsidRDefault="008D0204" w:rsidP="008D0204">
      <w:pPr>
        <w:jc w:val="center"/>
        <w:rPr>
          <w:b/>
        </w:rPr>
      </w:pPr>
      <w:r w:rsidRPr="008D0204">
        <w:rPr>
          <w:b/>
        </w:rPr>
        <w:t>SOFTWARE PARA ADMINISTRAR LOS PROCESOS DEL HOTEL XY</w:t>
      </w:r>
    </w:p>
    <w:p w:rsidR="008D0204" w:rsidRDefault="008D0204"/>
    <w:p w:rsidR="008D0204" w:rsidRPr="008D0204" w:rsidRDefault="008D0204">
      <w:pPr>
        <w:rPr>
          <w:b/>
        </w:rPr>
      </w:pPr>
      <w:r>
        <w:rPr>
          <w:b/>
        </w:rPr>
        <w:t>Integrantes</w:t>
      </w:r>
    </w:p>
    <w:p w:rsidR="008D0204" w:rsidRDefault="008D0204" w:rsidP="008D0204">
      <w:r>
        <w:t>Jorge Luis Sánchez Pérez</w:t>
      </w:r>
    </w:p>
    <w:p w:rsidR="008D0204" w:rsidRDefault="008D0204" w:rsidP="008D0204">
      <w:r>
        <w:t>Ximena Geraldine Valero Gómez</w:t>
      </w:r>
    </w:p>
    <w:p w:rsidR="008D0204" w:rsidRDefault="008D0204"/>
    <w:p w:rsidR="00BA3C4E" w:rsidRDefault="00003AAC">
      <w:r>
        <w:rPr>
          <w:noProof/>
          <w:lang w:eastAsia="es-CO"/>
        </w:rPr>
        <w:drawing>
          <wp:inline distT="0" distB="0" distL="0" distR="0">
            <wp:extent cx="6372225" cy="58483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92D9D" w:rsidRDefault="00392D9D"/>
    <w:p w:rsidR="00392D9D" w:rsidRDefault="00392D9D"/>
    <w:p w:rsidR="00392D9D" w:rsidRDefault="00392D9D">
      <w:r>
        <w:lastRenderedPageBreak/>
        <w:t>JERARQUIZACION</w:t>
      </w:r>
    </w:p>
    <w:p w:rsidR="00392D9D" w:rsidRDefault="00392D9D" w:rsidP="001000DE">
      <w:pPr>
        <w:pStyle w:val="Prrafodelista"/>
        <w:numPr>
          <w:ilvl w:val="0"/>
          <w:numId w:val="2"/>
        </w:numPr>
      </w:pPr>
      <w:r>
        <w:t>Software</w:t>
      </w:r>
      <w:r w:rsidR="001000DE">
        <w:t xml:space="preserve"> Administrativo</w:t>
      </w:r>
    </w:p>
    <w:p w:rsidR="00392D9D" w:rsidRDefault="00392D9D" w:rsidP="001000DE">
      <w:pPr>
        <w:pStyle w:val="Prrafodelista"/>
        <w:numPr>
          <w:ilvl w:val="1"/>
          <w:numId w:val="2"/>
        </w:numPr>
      </w:pPr>
      <w:r>
        <w:t>Tipos</w:t>
      </w:r>
    </w:p>
    <w:p w:rsidR="007E0314" w:rsidRDefault="007E0314" w:rsidP="007E0314">
      <w:pPr>
        <w:pStyle w:val="Prrafodelista"/>
        <w:numPr>
          <w:ilvl w:val="1"/>
          <w:numId w:val="2"/>
        </w:numPr>
      </w:pPr>
      <w:r>
        <w:t>Características</w:t>
      </w:r>
    </w:p>
    <w:p w:rsidR="00392D9D" w:rsidRDefault="001000DE" w:rsidP="001000DE">
      <w:pPr>
        <w:pStyle w:val="Prrafodelista"/>
        <w:numPr>
          <w:ilvl w:val="1"/>
          <w:numId w:val="2"/>
        </w:numPr>
      </w:pPr>
      <w:r>
        <w:t>Funcionalidad</w:t>
      </w:r>
      <w:r w:rsidR="007E0314">
        <w:t xml:space="preserve"> del software administrativo</w:t>
      </w:r>
    </w:p>
    <w:p w:rsidR="001000DE" w:rsidRDefault="001000DE" w:rsidP="001000DE">
      <w:pPr>
        <w:pStyle w:val="Prrafodelista"/>
        <w:numPr>
          <w:ilvl w:val="1"/>
          <w:numId w:val="2"/>
        </w:numPr>
      </w:pPr>
      <w:r>
        <w:t>Control</w:t>
      </w:r>
    </w:p>
    <w:p w:rsidR="001000DE" w:rsidRDefault="007E0314" w:rsidP="001000DE">
      <w:pPr>
        <w:pStyle w:val="Prrafodelista"/>
        <w:numPr>
          <w:ilvl w:val="1"/>
          <w:numId w:val="2"/>
        </w:numPr>
      </w:pPr>
      <w:r>
        <w:t>T</w:t>
      </w:r>
      <w:r w:rsidR="001000DE">
        <w:t>razabilidad</w:t>
      </w:r>
    </w:p>
    <w:p w:rsidR="00392D9D" w:rsidRDefault="007E0314" w:rsidP="007E0314">
      <w:pPr>
        <w:pStyle w:val="Prrafodelista"/>
        <w:numPr>
          <w:ilvl w:val="1"/>
          <w:numId w:val="2"/>
        </w:numPr>
      </w:pPr>
      <w:r>
        <w:t>Procesos administrativos</w:t>
      </w:r>
    </w:p>
    <w:p w:rsidR="00392D9D" w:rsidRDefault="00392D9D" w:rsidP="001000DE">
      <w:pPr>
        <w:pStyle w:val="Prrafodelista"/>
        <w:numPr>
          <w:ilvl w:val="0"/>
          <w:numId w:val="2"/>
        </w:numPr>
      </w:pPr>
      <w:r>
        <w:t>Hotel</w:t>
      </w:r>
    </w:p>
    <w:p w:rsidR="00392D9D" w:rsidRDefault="00392D9D" w:rsidP="001000DE">
      <w:pPr>
        <w:pStyle w:val="Prrafodelista"/>
        <w:numPr>
          <w:ilvl w:val="1"/>
          <w:numId w:val="2"/>
        </w:numPr>
      </w:pPr>
      <w:r>
        <w:t>Tipos</w:t>
      </w:r>
    </w:p>
    <w:p w:rsidR="00392D9D" w:rsidRDefault="007E0314" w:rsidP="001000DE">
      <w:pPr>
        <w:pStyle w:val="Prrafodelista"/>
        <w:numPr>
          <w:ilvl w:val="1"/>
          <w:numId w:val="2"/>
        </w:numPr>
      </w:pPr>
      <w:r>
        <w:t>Características</w:t>
      </w:r>
    </w:p>
    <w:p w:rsidR="00392D9D" w:rsidRDefault="007E0314" w:rsidP="001000DE">
      <w:pPr>
        <w:pStyle w:val="Prrafodelista"/>
        <w:numPr>
          <w:ilvl w:val="1"/>
          <w:numId w:val="2"/>
        </w:numPr>
      </w:pPr>
      <w:r>
        <w:t>Servicios</w:t>
      </w:r>
    </w:p>
    <w:p w:rsidR="001000DE" w:rsidRDefault="001000DE" w:rsidP="001000DE"/>
    <w:p w:rsidR="001000DE" w:rsidRDefault="001000DE" w:rsidP="001000DE">
      <w:pPr>
        <w:rPr>
          <w:b/>
        </w:rPr>
      </w:pPr>
      <w:r w:rsidRPr="001000DE">
        <w:rPr>
          <w:b/>
        </w:rPr>
        <w:t>PARAFRASEO</w:t>
      </w:r>
    </w:p>
    <w:p w:rsidR="001774A7" w:rsidRDefault="001774A7" w:rsidP="001000DE"/>
    <w:p w:rsidR="00A2663C" w:rsidRDefault="00A2663C" w:rsidP="00A2663C">
      <w:pPr>
        <w:pStyle w:val="Prrafodelista"/>
        <w:numPr>
          <w:ilvl w:val="0"/>
          <w:numId w:val="4"/>
        </w:numPr>
      </w:pPr>
      <w:r w:rsidRPr="009105F5">
        <w:rPr>
          <w:color w:val="000000" w:themeColor="text1"/>
        </w:rPr>
        <w:t>El software determina el comportamiento de una máquina, el resultado de una serie de procedimientos acumulados en conjunto reúne la información necesaria para que el sistema funcione.</w:t>
      </w:r>
      <w:r w:rsidRPr="00526F42">
        <w:rPr>
          <w:color w:val="FF0000"/>
        </w:rPr>
        <w:t xml:space="preserve"> El </w:t>
      </w:r>
      <w:r w:rsidRPr="009105F5">
        <w:rPr>
          <w:color w:val="FF0000"/>
        </w:rPr>
        <w:t>software de computadora es el producto que construyen los programadores profesionales y al que después le dan mantenimiento durante un largo tiempo. Incluye programas que se ejecutan en una computadora de cualquier tamaño y arquitectura, contenido que se presenta a medida que se ejecutan los programas de cómputo e información descriptiva tanto en una copia dura como en formatos virtuales que engloban virtualmente a cualesquiera medios electrónicos</w:t>
      </w:r>
      <w:sdt>
        <w:sdtPr>
          <w:rPr>
            <w:color w:val="FF0000"/>
          </w:rPr>
          <w:id w:val="1471938021"/>
          <w:citation/>
        </w:sdtPr>
        <w:sdtEndPr/>
        <w:sdtContent>
          <w:r w:rsidRPr="009105F5">
            <w:rPr>
              <w:color w:val="FF0000"/>
            </w:rPr>
            <w:fldChar w:fldCharType="begin"/>
          </w:r>
          <w:r w:rsidRPr="009105F5">
            <w:rPr>
              <w:color w:val="FF0000"/>
            </w:rPr>
            <w:instrText xml:space="preserve"> CITATION Rog10 \l 9226 </w:instrText>
          </w:r>
          <w:r w:rsidRPr="009105F5">
            <w:rPr>
              <w:color w:val="FF0000"/>
            </w:rPr>
            <w:fldChar w:fldCharType="separate"/>
          </w:r>
          <w:r w:rsidRPr="009105F5">
            <w:rPr>
              <w:noProof/>
              <w:color w:val="FF0000"/>
            </w:rPr>
            <w:t xml:space="preserve"> (Pressman, 2010)</w:t>
          </w:r>
          <w:r w:rsidRPr="009105F5">
            <w:rPr>
              <w:color w:val="FF0000"/>
            </w:rPr>
            <w:fldChar w:fldCharType="end"/>
          </w:r>
        </w:sdtContent>
      </w:sdt>
      <w:r w:rsidRPr="009105F5">
        <w:rPr>
          <w:color w:val="FF0000"/>
        </w:rPr>
        <w:t xml:space="preserve">. </w:t>
      </w:r>
      <w:r>
        <w:t>A medida que las organizaciones van en aumento es necesario crear sistemas más organizados y eficientes para optimizar los recursos que existen en las empresas.</w:t>
      </w:r>
    </w:p>
    <w:p w:rsidR="00A2663C" w:rsidRDefault="00A2663C" w:rsidP="00A2663C"/>
    <w:p w:rsidR="00A2663C" w:rsidRPr="000957FA" w:rsidRDefault="00A2663C" w:rsidP="00A2663C">
      <w:pPr>
        <w:pStyle w:val="Prrafodelista"/>
        <w:numPr>
          <w:ilvl w:val="0"/>
          <w:numId w:val="4"/>
        </w:numPr>
        <w:rPr>
          <w:b/>
        </w:rPr>
      </w:pPr>
      <w:r w:rsidRPr="007F3E13">
        <w:t>E</w:t>
      </w:r>
      <w:r>
        <w:t xml:space="preserve">xisten dos tipos de software principales el primero comprende la estructura nativa de la computadora, es la esencia de la que está compuesta, el modo que se comunica con los diferentes componentes que tiene  </w:t>
      </w:r>
      <w:r w:rsidRPr="000957FA">
        <w:rPr>
          <w:color w:val="FF0000"/>
        </w:rPr>
        <w:t xml:space="preserve"> cada tipo realiza una función diferente. El sistema es un conjunto de programas generalizados que administra los recursos de la computadora, como el procesador central, los enlaces de comunicaciones y los dispositivos periféricos. El software de aplicaciones describe los programas escritos para o usuarios para solicitar una tarea específica para la computadora</w:t>
      </w:r>
      <w:sdt>
        <w:sdtPr>
          <w:rPr>
            <w:color w:val="FF0000"/>
          </w:rPr>
          <w:id w:val="-246813908"/>
          <w:citation/>
        </w:sdtPr>
        <w:sdtEndPr/>
        <w:sdtContent>
          <w:r w:rsidRPr="000957FA">
            <w:rPr>
              <w:color w:val="FF0000"/>
            </w:rPr>
            <w:fldChar w:fldCharType="begin"/>
          </w:r>
          <w:r w:rsidRPr="000957FA">
            <w:rPr>
              <w:color w:val="FF0000"/>
            </w:rPr>
            <w:instrText xml:space="preserve"> CITATION Ken04 \l 9226 </w:instrText>
          </w:r>
          <w:r w:rsidRPr="000957FA">
            <w:rPr>
              <w:color w:val="FF0000"/>
            </w:rPr>
            <w:fldChar w:fldCharType="separate"/>
          </w:r>
          <w:r w:rsidRPr="000957FA">
            <w:rPr>
              <w:noProof/>
              <w:color w:val="FF0000"/>
            </w:rPr>
            <w:t xml:space="preserve"> (Kenneth C. Laudon, 2004)</w:t>
          </w:r>
          <w:r w:rsidRPr="000957FA">
            <w:rPr>
              <w:color w:val="FF0000"/>
            </w:rPr>
            <w:fldChar w:fldCharType="end"/>
          </w:r>
        </w:sdtContent>
      </w:sdt>
      <w:r w:rsidRPr="000957FA">
        <w:rPr>
          <w:color w:val="FF0000"/>
        </w:rPr>
        <w:t xml:space="preserve">. </w:t>
      </w:r>
      <w:r>
        <w:t>Un sistema de aplicación comprende como tal los requerimientos específicos que ha presentado el usuario por esto depende de él para iniciar con su correcto desarrollo.</w:t>
      </w:r>
    </w:p>
    <w:p w:rsidR="00A2663C" w:rsidRPr="000957FA" w:rsidRDefault="00A2663C" w:rsidP="00A2663C">
      <w:pPr>
        <w:pStyle w:val="Prrafodelista"/>
        <w:rPr>
          <w:b/>
        </w:rPr>
      </w:pPr>
    </w:p>
    <w:p w:rsidR="00A2663C" w:rsidRPr="0023665C" w:rsidRDefault="00A2663C" w:rsidP="00A2663C">
      <w:pPr>
        <w:pStyle w:val="Prrafodelista"/>
        <w:numPr>
          <w:ilvl w:val="0"/>
          <w:numId w:val="4"/>
        </w:numPr>
        <w:rPr>
          <w:b/>
        </w:rPr>
      </w:pPr>
      <w:r w:rsidRPr="007F3E13">
        <w:t>E</w:t>
      </w:r>
      <w:r>
        <w:t xml:space="preserve">xisten varios tipos de software los principales como el CRM que es un sistema de gestión de relaciones con los clientes de las empresas que </w:t>
      </w:r>
      <w:r w:rsidRPr="0023665C">
        <w:rPr>
          <w:color w:val="FF0000"/>
        </w:rPr>
        <w:t xml:space="preserve">proporciona las herramientas necesarias para automatizar, gestionar e integrar las operaciones de venta, </w:t>
      </w:r>
      <w:proofErr w:type="spellStart"/>
      <w:r w:rsidRPr="0023665C">
        <w:rPr>
          <w:color w:val="FF0000"/>
        </w:rPr>
        <w:t>marketting</w:t>
      </w:r>
      <w:proofErr w:type="spellEnd"/>
      <w:r w:rsidRPr="0023665C">
        <w:rPr>
          <w:color w:val="FF0000"/>
        </w:rPr>
        <w:t xml:space="preserve"> o servicio. Estos sistemas deben ser capaces hacia soluciones de </w:t>
      </w:r>
      <w:proofErr w:type="spellStart"/>
      <w:r w:rsidRPr="0023665C">
        <w:rPr>
          <w:i/>
          <w:color w:val="FF0000"/>
        </w:rPr>
        <w:t>Reporting</w:t>
      </w:r>
      <w:proofErr w:type="spellEnd"/>
      <w:r w:rsidRPr="0023665C">
        <w:rPr>
          <w:color w:val="FF0000"/>
        </w:rPr>
        <w:t xml:space="preserve">, integración web, motores de configuración de productos e integración con sistemas </w:t>
      </w:r>
      <w:proofErr w:type="spellStart"/>
      <w:r w:rsidRPr="0023665C">
        <w:rPr>
          <w:i/>
          <w:color w:val="FF0000"/>
        </w:rPr>
        <w:t>Backend</w:t>
      </w:r>
      <w:proofErr w:type="spellEnd"/>
      <w:r w:rsidRPr="0023665C">
        <w:rPr>
          <w:color w:val="FF0000"/>
        </w:rPr>
        <w:t xml:space="preserve"> </w:t>
      </w:r>
      <w:sdt>
        <w:sdtPr>
          <w:rPr>
            <w:color w:val="FF0000"/>
          </w:rPr>
          <w:id w:val="1642229089"/>
          <w:citation/>
        </w:sdtPr>
        <w:sdtEndPr/>
        <w:sdtContent>
          <w:r>
            <w:rPr>
              <w:color w:val="FF0000"/>
            </w:rPr>
            <w:fldChar w:fldCharType="begin"/>
          </w:r>
          <w:r>
            <w:rPr>
              <w:color w:val="FF0000"/>
            </w:rPr>
            <w:instrText xml:space="preserve"> CITATION Ign01 \l 9226 </w:instrText>
          </w:r>
          <w:r>
            <w:rPr>
              <w:color w:val="FF0000"/>
            </w:rPr>
            <w:fldChar w:fldCharType="separate"/>
          </w:r>
          <w:r w:rsidRPr="0023665C">
            <w:rPr>
              <w:noProof/>
              <w:color w:val="FF0000"/>
            </w:rPr>
            <w:t xml:space="preserve">(Valcárcel, </w:t>
          </w:r>
          <w:r w:rsidRPr="0023665C">
            <w:rPr>
              <w:noProof/>
              <w:color w:val="FF0000"/>
            </w:rPr>
            <w:lastRenderedPageBreak/>
            <w:t>2001)</w:t>
          </w:r>
          <w:r>
            <w:rPr>
              <w:color w:val="FF0000"/>
            </w:rPr>
            <w:fldChar w:fldCharType="end"/>
          </w:r>
        </w:sdtContent>
      </w:sdt>
      <w:r>
        <w:rPr>
          <w:color w:val="000000" w:themeColor="text1"/>
        </w:rPr>
        <w:t>. Todo esto permite mejorar el servicio que se brinda a los clientes teniendo en cuenta que de ellos depende los procesos que se implementen.</w:t>
      </w:r>
    </w:p>
    <w:p w:rsidR="00A2663C" w:rsidRPr="0023665C" w:rsidRDefault="00A2663C" w:rsidP="00A2663C">
      <w:pPr>
        <w:pStyle w:val="Prrafodelista"/>
        <w:rPr>
          <w:b/>
        </w:rPr>
      </w:pPr>
    </w:p>
    <w:p w:rsidR="00A2663C" w:rsidRPr="0023665C" w:rsidRDefault="00A2663C" w:rsidP="00A2663C">
      <w:pPr>
        <w:pStyle w:val="Prrafodelista"/>
        <w:rPr>
          <w:b/>
        </w:rPr>
      </w:pPr>
    </w:p>
    <w:p w:rsidR="00A2663C" w:rsidRPr="00EF7693" w:rsidRDefault="00A2663C" w:rsidP="00A2663C">
      <w:pPr>
        <w:pStyle w:val="Prrafodelista"/>
        <w:numPr>
          <w:ilvl w:val="0"/>
          <w:numId w:val="4"/>
        </w:numPr>
        <w:rPr>
          <w:b/>
        </w:rPr>
      </w:pPr>
      <w:r>
        <w:t xml:space="preserve">Otro tipo de software importante son los llamados ERP su función más esencial es brindar apoyo a los clientes de las organizaciones, así como un buen manejo de la información que posteriormente permite la toma de decisiones para la empresa. </w:t>
      </w:r>
      <w:r>
        <w:rPr>
          <w:color w:val="FF0000"/>
        </w:rPr>
        <w:t>los proveedores de sistema de software desarrollaron más módulos, integrados con los módulos de producción, pero con un ámbito que sobrepasa los límites de la propia producción, estos nuevos sistemas, capaces de soportar las necesidades de la información para todo el emprendimiento de la organización, recibieron la denominación de sistemas ERP</w:t>
      </w:r>
      <w:sdt>
        <w:sdtPr>
          <w:rPr>
            <w:color w:val="FF0000"/>
          </w:rPr>
          <w:id w:val="-854808523"/>
          <w:citation/>
        </w:sdtPr>
        <w:sdtEndPr/>
        <w:sdtContent>
          <w:r>
            <w:rPr>
              <w:color w:val="FF0000"/>
            </w:rPr>
            <w:fldChar w:fldCharType="begin"/>
          </w:r>
          <w:r>
            <w:rPr>
              <w:color w:val="FF0000"/>
            </w:rPr>
            <w:instrText xml:space="preserve"> CITATION Rob16 \l 9226 </w:instrText>
          </w:r>
          <w:r>
            <w:rPr>
              <w:color w:val="FF0000"/>
            </w:rPr>
            <w:fldChar w:fldCharType="separate"/>
          </w:r>
          <w:r>
            <w:rPr>
              <w:noProof/>
              <w:color w:val="FF0000"/>
            </w:rPr>
            <w:t xml:space="preserve"> </w:t>
          </w:r>
          <w:r w:rsidRPr="0075264C">
            <w:rPr>
              <w:noProof/>
              <w:color w:val="FF0000"/>
            </w:rPr>
            <w:t>(Burgos, 2016)</w:t>
          </w:r>
          <w:r>
            <w:rPr>
              <w:color w:val="FF0000"/>
            </w:rPr>
            <w:fldChar w:fldCharType="end"/>
          </w:r>
        </w:sdtContent>
      </w:sdt>
      <w:r>
        <w:rPr>
          <w:color w:val="FF0000"/>
        </w:rPr>
        <w:t>.</w:t>
      </w:r>
      <w:r>
        <w:rPr>
          <w:color w:val="000000" w:themeColor="text1"/>
        </w:rPr>
        <w:t xml:space="preserve"> Funciona como un sistema integrado en un conjunto con la información que permite dar una oportuna solución a las necesidades de los clientes.</w:t>
      </w:r>
    </w:p>
    <w:p w:rsidR="00A2663C" w:rsidRPr="0023665C" w:rsidRDefault="00A2663C" w:rsidP="00A2663C">
      <w:pPr>
        <w:pStyle w:val="Prrafodelista"/>
        <w:rPr>
          <w:b/>
        </w:rPr>
      </w:pPr>
    </w:p>
    <w:p w:rsidR="00A2663C" w:rsidRPr="00EF7693" w:rsidRDefault="00A2663C" w:rsidP="00A2663C">
      <w:pPr>
        <w:pStyle w:val="Prrafodelista"/>
        <w:numPr>
          <w:ilvl w:val="0"/>
          <w:numId w:val="4"/>
        </w:numPr>
        <w:rPr>
          <w:b/>
        </w:rPr>
      </w:pPr>
      <w:r>
        <w:t xml:space="preserve">El proceso administrativo se relaciona con las actividades desarrolladas para lograr un objetivo en común. </w:t>
      </w:r>
      <w:r>
        <w:rPr>
          <w:color w:val="FF0000"/>
        </w:rPr>
        <w:t xml:space="preserve">los administradores son los responsables de planear, organizar dirigir las acciones dentro de las organizaciones. Para ello, llevan a cabo cuatro funciones básicas que conforman lo que conocemos como proceso administrativo. Henry Fayol fue el auto que determino las cuatro funciones vitales de administración </w:t>
      </w:r>
      <w:sdt>
        <w:sdtPr>
          <w:rPr>
            <w:color w:val="FF0000"/>
          </w:rPr>
          <w:id w:val="526994524"/>
          <w:citation/>
        </w:sdtPr>
        <w:sdtEndPr/>
        <w:sdtContent>
          <w:r>
            <w:rPr>
              <w:color w:val="FF0000"/>
            </w:rPr>
            <w:fldChar w:fldCharType="begin"/>
          </w:r>
          <w:r>
            <w:rPr>
              <w:color w:val="FF0000"/>
            </w:rPr>
            <w:instrText xml:space="preserve"> CITATION Mar14 \l 9226 </w:instrText>
          </w:r>
          <w:r>
            <w:rPr>
              <w:color w:val="FF0000"/>
            </w:rPr>
            <w:fldChar w:fldCharType="separate"/>
          </w:r>
          <w:r w:rsidRPr="00EF7693">
            <w:rPr>
              <w:noProof/>
              <w:color w:val="FF0000"/>
            </w:rPr>
            <w:t>(Ricalde, 2014)</w:t>
          </w:r>
          <w:r>
            <w:rPr>
              <w:color w:val="FF0000"/>
            </w:rPr>
            <w:fldChar w:fldCharType="end"/>
          </w:r>
        </w:sdtContent>
      </w:sdt>
      <w:r>
        <w:rPr>
          <w:color w:val="FF0000"/>
        </w:rPr>
        <w:t>.</w:t>
      </w:r>
      <w:r>
        <w:rPr>
          <w:color w:val="000000" w:themeColor="text1"/>
        </w:rPr>
        <w:t xml:space="preserve">  Dentro del proceso administrativo existen diferentes fases como lo son la planeación, la organización, la dirección y el control.</w:t>
      </w:r>
    </w:p>
    <w:p w:rsidR="009462BA" w:rsidRDefault="009462BA" w:rsidP="00A2663C">
      <w:pPr>
        <w:pStyle w:val="Prrafodelista"/>
      </w:pPr>
    </w:p>
    <w:p w:rsidR="00CA47C2" w:rsidRPr="00CA47C2" w:rsidRDefault="00CA47C2" w:rsidP="00CA47C2">
      <w:pPr>
        <w:pStyle w:val="Prrafodelista"/>
        <w:numPr>
          <w:ilvl w:val="0"/>
          <w:numId w:val="4"/>
        </w:numPr>
        <w:rPr>
          <w:color w:val="000000" w:themeColor="text1"/>
        </w:rPr>
      </w:pPr>
      <w:r>
        <w:rPr>
          <w:color w:val="000000" w:themeColor="text1"/>
        </w:rPr>
        <w:t>En la actualidad hay varios tipos de hoteles estos dependen de la ubicación (</w:t>
      </w:r>
      <w:r w:rsidRPr="00CA47C2">
        <w:rPr>
          <w:color w:val="000000" w:themeColor="text1"/>
        </w:rPr>
        <w:t>Revista ARQHYS</w:t>
      </w:r>
      <w:r>
        <w:rPr>
          <w:color w:val="000000" w:themeColor="text1"/>
        </w:rPr>
        <w:t>,</w:t>
      </w:r>
      <w:r w:rsidRPr="00CA47C2">
        <w:rPr>
          <w:color w:val="000000" w:themeColor="text1"/>
        </w:rPr>
        <w:t xml:space="preserve"> 2012</w:t>
      </w:r>
      <w:r>
        <w:rPr>
          <w:color w:val="000000" w:themeColor="text1"/>
        </w:rPr>
        <w:t>)</w:t>
      </w:r>
    </w:p>
    <w:p w:rsidR="00CA47C2" w:rsidRPr="00CA47C2" w:rsidRDefault="00CA47C2" w:rsidP="00CA47C2">
      <w:pPr>
        <w:pStyle w:val="Prrafodelista"/>
        <w:numPr>
          <w:ilvl w:val="0"/>
          <w:numId w:val="6"/>
        </w:numPr>
        <w:rPr>
          <w:color w:val="FF0000"/>
        </w:rPr>
      </w:pPr>
      <w:r w:rsidRPr="00CA47C2">
        <w:rPr>
          <w:color w:val="FF0000"/>
        </w:rPr>
        <w:t xml:space="preserve">Hoteles urbanos o de ciudad: estos están ubicados en los centros históricos de las ciudades, al igual que en los negocios y en las zonas comerciales. Estos se orientan tanto al turismo como al alojamiento en los desplazamientos de negocios. Hoteles de aeropuerto: estos están ubicados cerca de los aeropuertos. Sus clientes son por lo general pasajeros de </w:t>
      </w:r>
      <w:proofErr w:type="spellStart"/>
      <w:r w:rsidRPr="00CA47C2">
        <w:rPr>
          <w:color w:val="FF0000"/>
        </w:rPr>
        <w:t>transito</w:t>
      </w:r>
      <w:proofErr w:type="spellEnd"/>
      <w:r w:rsidRPr="00CA47C2">
        <w:rPr>
          <w:color w:val="FF0000"/>
        </w:rPr>
        <w:t xml:space="preserve"> y tripulaciones de líneas aéreas. Una característica de este tipo de hotel es que sus estancias por lo general son muy reducidas. </w:t>
      </w:r>
    </w:p>
    <w:p w:rsidR="00CA47C2" w:rsidRDefault="00CA47C2" w:rsidP="00CA47C2">
      <w:pPr>
        <w:pStyle w:val="Prrafodelista"/>
        <w:numPr>
          <w:ilvl w:val="0"/>
          <w:numId w:val="6"/>
        </w:numPr>
        <w:rPr>
          <w:color w:val="FF0000"/>
        </w:rPr>
      </w:pPr>
      <w:r w:rsidRPr="00CA47C2">
        <w:rPr>
          <w:color w:val="FF0000"/>
        </w:rPr>
        <w:t xml:space="preserve">Hoteles de playa: como su nombre lo indica se encuentran cerca de las playas. Su clientela por lo general son turistas dirigidos por tour, sus estancias son de varios días. Hoteles de naturaleza: están ubicados cerca de las reservas científicas, de las áreas protegidas y de los parques naturales, sus estancias al igual que los hoteles de playa son de varios días. Hoteles de apartamento o aparta-hotel: por sus estructuras estos hoteles disponen de una buena instalación para la conservación y consumo de alimentos dentro del alojamiento. Albergues turísticos: </w:t>
      </w:r>
      <w:proofErr w:type="gramStart"/>
      <w:r w:rsidRPr="00CA47C2">
        <w:rPr>
          <w:color w:val="FF0000"/>
        </w:rPr>
        <w:t>este aloja</w:t>
      </w:r>
      <w:proofErr w:type="gramEnd"/>
      <w:r w:rsidRPr="00CA47C2">
        <w:rPr>
          <w:color w:val="FF0000"/>
        </w:rPr>
        <w:t xml:space="preserve"> a sus clientes durante estancias cortas, son económicos y generalmente se suele compartir las camas, la sala, la cocina y el baño. Hoteles familiares: estos son pequeños y están gestionados por familias para personas que proporcionan servicios de alojamiento y restauración. Hoteles de posada: estas son muy antigua, su clientela son viajeros que prestan servicios de alojamiento y restauración.</w:t>
      </w:r>
    </w:p>
    <w:p w:rsidR="00CA47C2" w:rsidRDefault="00CA47C2" w:rsidP="00CA47C2">
      <w:pPr>
        <w:pStyle w:val="Prrafodelista"/>
        <w:numPr>
          <w:ilvl w:val="0"/>
          <w:numId w:val="6"/>
        </w:numPr>
        <w:rPr>
          <w:color w:val="FF0000"/>
        </w:rPr>
      </w:pPr>
      <w:r w:rsidRPr="00CA47C2">
        <w:rPr>
          <w:color w:val="FF0000"/>
        </w:rPr>
        <w:t xml:space="preserve">Hoteles monumentos: estos están ubicados en lugares de interés cultural. Hoteles balnearios: en este sus hospedajes están dentro de balnearios. Moteles: están </w:t>
      </w:r>
      <w:r w:rsidRPr="00CA47C2">
        <w:rPr>
          <w:color w:val="FF0000"/>
        </w:rPr>
        <w:lastRenderedPageBreak/>
        <w:t xml:space="preserve">cerca de las carreteras, tienen sus propios garaje y su estancia </w:t>
      </w:r>
      <w:proofErr w:type="gramStart"/>
      <w:r w:rsidRPr="00CA47C2">
        <w:rPr>
          <w:color w:val="FF0000"/>
        </w:rPr>
        <w:t>es  corta</w:t>
      </w:r>
      <w:proofErr w:type="gramEnd"/>
      <w:r w:rsidRPr="00CA47C2">
        <w:rPr>
          <w:color w:val="FF0000"/>
        </w:rPr>
        <w:t xml:space="preserve">. Hoteles club: en este tipo de hotel encontramos clubes nocturnos en donde se baila y se bebe. </w:t>
      </w:r>
    </w:p>
    <w:p w:rsidR="00CA47C2" w:rsidRDefault="00CA47C2" w:rsidP="00CA47C2">
      <w:pPr>
        <w:pStyle w:val="Prrafodelista"/>
        <w:numPr>
          <w:ilvl w:val="0"/>
          <w:numId w:val="6"/>
        </w:numPr>
        <w:rPr>
          <w:color w:val="FF0000"/>
        </w:rPr>
      </w:pPr>
      <w:r w:rsidRPr="00CA47C2">
        <w:rPr>
          <w:color w:val="FF0000"/>
        </w:rPr>
        <w:t xml:space="preserve">Hotel de paso: estos hoteles son usados principalmente para encuentros sexuales, se renta los cuartos por varias horas en donde cada hora tiene un precio en específico. </w:t>
      </w:r>
    </w:p>
    <w:p w:rsidR="00CA47C2" w:rsidRDefault="00CA47C2" w:rsidP="00CA47C2">
      <w:pPr>
        <w:pStyle w:val="Prrafodelista"/>
        <w:numPr>
          <w:ilvl w:val="0"/>
          <w:numId w:val="6"/>
        </w:numPr>
        <w:rPr>
          <w:color w:val="FF0000"/>
        </w:rPr>
      </w:pPr>
      <w:r w:rsidRPr="00CA47C2">
        <w:rPr>
          <w:color w:val="FF0000"/>
        </w:rPr>
        <w:t xml:space="preserve">Hoteles casino: sus instalaciones se caracterizan por la oferta del juego. Hoteles gastronómicos: aquí ofrecen oferta gastronómica exclusiva. Hoteles deportivos: estos hoteles se orientan a la práctica de determinados deportes. Hoteles de montaña: este </w:t>
      </w:r>
      <w:proofErr w:type="spellStart"/>
      <w:r w:rsidRPr="00CA47C2">
        <w:rPr>
          <w:color w:val="FF0000"/>
        </w:rPr>
        <w:t>esta</w:t>
      </w:r>
      <w:proofErr w:type="spellEnd"/>
      <w:r w:rsidRPr="00CA47C2">
        <w:rPr>
          <w:color w:val="FF0000"/>
        </w:rPr>
        <w:t xml:space="preserve"> ubicado en la montaña. </w:t>
      </w:r>
    </w:p>
    <w:p w:rsidR="00CA47C2" w:rsidRDefault="00CA47C2" w:rsidP="00CA47C2">
      <w:pPr>
        <w:pStyle w:val="Prrafodelista"/>
        <w:numPr>
          <w:ilvl w:val="0"/>
          <w:numId w:val="6"/>
        </w:numPr>
        <w:rPr>
          <w:color w:val="FF0000"/>
        </w:rPr>
      </w:pPr>
      <w:r w:rsidRPr="00CA47C2">
        <w:rPr>
          <w:color w:val="FF0000"/>
        </w:rPr>
        <w:t xml:space="preserve">Hoteles de temporada: estos desarrollan su actividad solamente durante parte del año. </w:t>
      </w:r>
    </w:p>
    <w:p w:rsidR="00CA47C2" w:rsidRDefault="00CA47C2" w:rsidP="00CA47C2">
      <w:pPr>
        <w:pStyle w:val="Prrafodelista"/>
        <w:numPr>
          <w:ilvl w:val="0"/>
          <w:numId w:val="6"/>
        </w:numPr>
        <w:rPr>
          <w:color w:val="FF0000"/>
        </w:rPr>
      </w:pPr>
      <w:bookmarkStart w:id="0" w:name="_GoBack"/>
      <w:bookmarkEnd w:id="0"/>
      <w:r w:rsidRPr="00CA47C2">
        <w:rPr>
          <w:color w:val="FF0000"/>
        </w:rPr>
        <w:t xml:space="preserve">Hoteles rústicos: estos están situados en terrenos rurales o rústicos. </w:t>
      </w:r>
    </w:p>
    <w:p w:rsidR="00CA47C2" w:rsidRPr="00CA47C2" w:rsidRDefault="00CA47C2" w:rsidP="00CA47C2">
      <w:pPr>
        <w:pStyle w:val="Prrafodelista"/>
        <w:numPr>
          <w:ilvl w:val="0"/>
          <w:numId w:val="6"/>
        </w:numPr>
        <w:rPr>
          <w:color w:val="FF0000"/>
        </w:rPr>
      </w:pPr>
      <w:r w:rsidRPr="00CA47C2">
        <w:rPr>
          <w:color w:val="FF0000"/>
        </w:rPr>
        <w:t>Hoteles boutique: estos ofrecen unos servicios excepcionales de alojamiento y de instalación. Son ampliamente más pequeños que los hoteles convencionales, tienen de 3 a 100 habitaciones. Las mayorías de estos hoteles poseen instalaciones para cenas, bares y salas que suelen estar abiertos al público en general.</w:t>
      </w:r>
    </w:p>
    <w:p w:rsidR="00792C90" w:rsidRPr="00792C90" w:rsidRDefault="00792C90" w:rsidP="00792C90">
      <w:pPr>
        <w:pStyle w:val="Prrafodelista"/>
        <w:numPr>
          <w:ilvl w:val="0"/>
          <w:numId w:val="4"/>
        </w:numPr>
        <w:rPr>
          <w:color w:val="000000" w:themeColor="text1"/>
        </w:rPr>
      </w:pPr>
      <w:r w:rsidRPr="00792C90">
        <w:rPr>
          <w:color w:val="000000" w:themeColor="text1"/>
        </w:rPr>
        <w:t xml:space="preserve">Los hoteles se clasifican según su calidad y </w:t>
      </w:r>
      <w:proofErr w:type="spellStart"/>
      <w:r w:rsidRPr="00792C90">
        <w:rPr>
          <w:color w:val="000000" w:themeColor="text1"/>
        </w:rPr>
        <w:t>claficacion</w:t>
      </w:r>
      <w:proofErr w:type="spellEnd"/>
      <w:r w:rsidRPr="00792C90">
        <w:rPr>
          <w:color w:val="000000" w:themeColor="text1"/>
        </w:rPr>
        <w:t xml:space="preserve"> de los usuarios, </w:t>
      </w:r>
      <w:r w:rsidRPr="00792C90">
        <w:rPr>
          <w:color w:val="FF0000"/>
        </w:rPr>
        <w:t xml:space="preserve">los hoteles, resorts, </w:t>
      </w:r>
      <w:proofErr w:type="spellStart"/>
      <w:r w:rsidRPr="00792C90">
        <w:rPr>
          <w:color w:val="FF0000"/>
        </w:rPr>
        <w:t>hosterias</w:t>
      </w:r>
      <w:proofErr w:type="spellEnd"/>
      <w:r w:rsidRPr="00792C90">
        <w:rPr>
          <w:color w:val="FF0000"/>
        </w:rPr>
        <w:t xml:space="preserve">, moteles o cabañas, </w:t>
      </w:r>
      <w:proofErr w:type="spellStart"/>
      <w:r w:rsidRPr="00792C90">
        <w:rPr>
          <w:color w:val="FF0000"/>
        </w:rPr>
        <w:t>apart</w:t>
      </w:r>
      <w:proofErr w:type="spellEnd"/>
      <w:r w:rsidRPr="00792C90">
        <w:rPr>
          <w:color w:val="FF0000"/>
        </w:rPr>
        <w:t xml:space="preserve">-hoteles y </w:t>
      </w:r>
      <w:proofErr w:type="spellStart"/>
      <w:r w:rsidRPr="00792C90">
        <w:rPr>
          <w:color w:val="FF0000"/>
        </w:rPr>
        <w:t>lodges</w:t>
      </w:r>
      <w:proofErr w:type="spellEnd"/>
      <w:r w:rsidRPr="00792C90">
        <w:rPr>
          <w:color w:val="FF0000"/>
        </w:rPr>
        <w:t xml:space="preserve"> se clasificaran de 1 a 5 estrellas, en tanto que los hostales o residenciales, hospedaje familiar o </w:t>
      </w:r>
      <w:proofErr w:type="spellStart"/>
      <w:r w:rsidRPr="00792C90">
        <w:rPr>
          <w:color w:val="FF0000"/>
        </w:rPr>
        <w:t>bed</w:t>
      </w:r>
      <w:proofErr w:type="spellEnd"/>
      <w:r w:rsidRPr="00792C90">
        <w:rPr>
          <w:color w:val="FF0000"/>
        </w:rPr>
        <w:t xml:space="preserve"> &amp; </w:t>
      </w:r>
      <w:proofErr w:type="spellStart"/>
      <w:r w:rsidRPr="00792C90">
        <w:rPr>
          <w:color w:val="FF0000"/>
        </w:rPr>
        <w:t>breakfast</w:t>
      </w:r>
      <w:proofErr w:type="spellEnd"/>
      <w:r w:rsidRPr="00792C90">
        <w:rPr>
          <w:color w:val="FF0000"/>
        </w:rPr>
        <w:t xml:space="preserve">, albergues o refugios y recintos de campamento o </w:t>
      </w:r>
      <w:proofErr w:type="spellStart"/>
      <w:r w:rsidRPr="00792C90">
        <w:rPr>
          <w:color w:val="FF0000"/>
        </w:rPr>
        <w:t>caming</w:t>
      </w:r>
      <w:proofErr w:type="spellEnd"/>
      <w:r w:rsidRPr="00792C90">
        <w:rPr>
          <w:color w:val="FF0000"/>
        </w:rPr>
        <w:t xml:space="preserve"> se clasificaran de 1 a 3 estrellas, lo que estará determinado ascendentemente según la cantidad y calidad de los servicios que presten (Norma chilena oficial NCh2760.Of2003 pág. 15)</w:t>
      </w:r>
    </w:p>
    <w:p w:rsidR="00E066B2" w:rsidRDefault="00E066B2" w:rsidP="00E066B2">
      <w:pPr>
        <w:pStyle w:val="Prrafodelista"/>
        <w:rPr>
          <w:color w:val="FF0000"/>
        </w:rPr>
      </w:pPr>
    </w:p>
    <w:p w:rsidR="00064937" w:rsidRDefault="00E066B2" w:rsidP="00E066B2">
      <w:pPr>
        <w:rPr>
          <w:color w:val="FF0000"/>
        </w:rPr>
      </w:pPr>
      <w:r>
        <w:rPr>
          <w:color w:val="FF0000"/>
        </w:rPr>
        <w:t>Referentes</w:t>
      </w:r>
    </w:p>
    <w:p w:rsidR="00E066B2" w:rsidRPr="00E066B2" w:rsidRDefault="00E066B2" w:rsidP="00E066B2">
      <w:pPr>
        <w:rPr>
          <w:color w:val="FF0000"/>
        </w:rPr>
      </w:pPr>
      <w:r w:rsidRPr="00E066B2">
        <w:rPr>
          <w:color w:val="FF0000"/>
        </w:rPr>
        <w:t>Tipos de hoteles. Equipo de colaboradores y profesionales de la revista ARQHYS.com. Obtenido 09, 2018, de https://www.arqhys.com/contenidos/hoteles-tipos.htm</w:t>
      </w:r>
    </w:p>
    <w:p w:rsidR="00792C90" w:rsidRPr="0091701C" w:rsidRDefault="00792C90" w:rsidP="00792C90">
      <w:r w:rsidRPr="0091701C">
        <w:t>https://fontur.com.co/aym_document/aym_normatividad/2004/NTSH006.pdf</w:t>
      </w:r>
    </w:p>
    <w:p w:rsidR="00E066B2" w:rsidRPr="00E066B2" w:rsidRDefault="00E066B2" w:rsidP="00E066B2">
      <w:pPr>
        <w:rPr>
          <w:color w:val="FF0000"/>
        </w:rPr>
      </w:pPr>
    </w:p>
    <w:sectPr w:rsidR="00E066B2" w:rsidRPr="00E066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2098"/>
    <w:multiLevelType w:val="hybridMultilevel"/>
    <w:tmpl w:val="540477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7F3E09"/>
    <w:multiLevelType w:val="hybridMultilevel"/>
    <w:tmpl w:val="EF8C847A"/>
    <w:lvl w:ilvl="0" w:tplc="8AA8EB70">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0969B8"/>
    <w:multiLevelType w:val="hybridMultilevel"/>
    <w:tmpl w:val="F2D8EA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C56541"/>
    <w:multiLevelType w:val="hybridMultilevel"/>
    <w:tmpl w:val="253CEC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BB30F83"/>
    <w:multiLevelType w:val="hybridMultilevel"/>
    <w:tmpl w:val="642692A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C303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AAC"/>
    <w:rsid w:val="00003AAC"/>
    <w:rsid w:val="00064937"/>
    <w:rsid w:val="000957FA"/>
    <w:rsid w:val="001000DE"/>
    <w:rsid w:val="001774A7"/>
    <w:rsid w:val="00392D9D"/>
    <w:rsid w:val="00526F42"/>
    <w:rsid w:val="00792C90"/>
    <w:rsid w:val="007E0314"/>
    <w:rsid w:val="007F3E13"/>
    <w:rsid w:val="008D0204"/>
    <w:rsid w:val="009105F5"/>
    <w:rsid w:val="00910A33"/>
    <w:rsid w:val="009462BA"/>
    <w:rsid w:val="00A2663C"/>
    <w:rsid w:val="00BA3C4E"/>
    <w:rsid w:val="00C81697"/>
    <w:rsid w:val="00CA47C2"/>
    <w:rsid w:val="00E066B2"/>
    <w:rsid w:val="00EC6565"/>
    <w:rsid w:val="00FC26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218D"/>
  <w15:chartTrackingRefBased/>
  <w15:docId w15:val="{E3F41AD8-B18F-41C6-8461-D81B5A8F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55675">
      <w:bodyDiv w:val="1"/>
      <w:marLeft w:val="0"/>
      <w:marRight w:val="0"/>
      <w:marTop w:val="0"/>
      <w:marBottom w:val="0"/>
      <w:divBdr>
        <w:top w:val="none" w:sz="0" w:space="0" w:color="auto"/>
        <w:left w:val="none" w:sz="0" w:space="0" w:color="auto"/>
        <w:bottom w:val="none" w:sz="0" w:space="0" w:color="auto"/>
        <w:right w:val="none" w:sz="0" w:space="0" w:color="auto"/>
      </w:divBdr>
    </w:div>
    <w:div w:id="133368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BD532-094A-488D-B5F9-2C3AF8D80508}"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65C5F58B-E629-477A-9FF7-236D264C85AB}">
      <dgm:prSet phldrT="[Texto]" custT="1"/>
      <dgm:spPr/>
      <dgm:t>
        <a:bodyPr/>
        <a:lstStyle/>
        <a:p>
          <a:r>
            <a:rPr lang="es-ES" sz="1100"/>
            <a:t>Desarrollar un software que permita administrar los procesos del hotel xy</a:t>
          </a:r>
        </a:p>
      </dgm:t>
    </dgm:pt>
    <dgm:pt modelId="{A3B30F10-96C0-4B2F-8BFA-73007B57E4C8}" type="parTrans" cxnId="{DEF7EB65-E0FF-4D4F-89AC-4949889FCA15}">
      <dgm:prSet/>
      <dgm:spPr/>
      <dgm:t>
        <a:bodyPr/>
        <a:lstStyle/>
        <a:p>
          <a:endParaRPr lang="es-ES"/>
        </a:p>
      </dgm:t>
    </dgm:pt>
    <dgm:pt modelId="{DBE014F1-C900-49F8-804F-2ED53B5E6790}" type="sibTrans" cxnId="{DEF7EB65-E0FF-4D4F-89AC-4949889FCA15}">
      <dgm:prSet/>
      <dgm:spPr/>
      <dgm:t>
        <a:bodyPr/>
        <a:lstStyle/>
        <a:p>
          <a:endParaRPr lang="es-ES"/>
        </a:p>
      </dgm:t>
    </dgm:pt>
    <dgm:pt modelId="{34CDAFAA-4567-4063-AA53-A3CAC5B50444}">
      <dgm:prSet phldrT="[Texto]" custT="1"/>
      <dgm:spPr/>
      <dgm:t>
        <a:bodyPr/>
        <a:lstStyle/>
        <a:p>
          <a:r>
            <a:rPr lang="es-ES" sz="1100"/>
            <a:t>Software Administrativo</a:t>
          </a:r>
        </a:p>
      </dgm:t>
    </dgm:pt>
    <dgm:pt modelId="{70C8BE30-5F96-4BA4-B78E-E8FBF3624F9C}" type="parTrans" cxnId="{1A71F991-02F8-4D0B-BB8A-3E706298E297}">
      <dgm:prSet/>
      <dgm:spPr/>
      <dgm:t>
        <a:bodyPr/>
        <a:lstStyle/>
        <a:p>
          <a:endParaRPr lang="es-ES" sz="1100"/>
        </a:p>
      </dgm:t>
    </dgm:pt>
    <dgm:pt modelId="{58566B1F-DDD7-4064-9DFA-486B20C11B36}" type="sibTrans" cxnId="{1A71F991-02F8-4D0B-BB8A-3E706298E297}">
      <dgm:prSet/>
      <dgm:spPr/>
      <dgm:t>
        <a:bodyPr/>
        <a:lstStyle/>
        <a:p>
          <a:endParaRPr lang="es-ES"/>
        </a:p>
      </dgm:t>
    </dgm:pt>
    <dgm:pt modelId="{98FB3D56-7B80-4322-BA65-F79D5245151D}">
      <dgm:prSet phldrT="[Texto]" custT="1"/>
      <dgm:spPr/>
      <dgm:t>
        <a:bodyPr/>
        <a:lstStyle/>
        <a:p>
          <a:r>
            <a:rPr lang="es-ES" sz="1100"/>
            <a:t>Tipos</a:t>
          </a:r>
        </a:p>
      </dgm:t>
    </dgm:pt>
    <dgm:pt modelId="{3821C6A1-C77B-42D8-A98D-63C4F80BA5CC}" type="parTrans" cxnId="{A0CD7B8E-09C2-4210-A358-AE71C1F41FAF}">
      <dgm:prSet/>
      <dgm:spPr/>
      <dgm:t>
        <a:bodyPr/>
        <a:lstStyle/>
        <a:p>
          <a:endParaRPr lang="es-ES" sz="1100"/>
        </a:p>
      </dgm:t>
    </dgm:pt>
    <dgm:pt modelId="{A1C7C352-50CF-4FD8-9C50-620436C7DB9B}" type="sibTrans" cxnId="{A0CD7B8E-09C2-4210-A358-AE71C1F41FAF}">
      <dgm:prSet/>
      <dgm:spPr/>
      <dgm:t>
        <a:bodyPr/>
        <a:lstStyle/>
        <a:p>
          <a:endParaRPr lang="es-ES"/>
        </a:p>
      </dgm:t>
    </dgm:pt>
    <dgm:pt modelId="{9FBC07C9-6EF8-4F22-A4D3-FFEE7E70F3A1}">
      <dgm:prSet phldrT="[Texto]" custT="1"/>
      <dgm:spPr/>
      <dgm:t>
        <a:bodyPr/>
        <a:lstStyle/>
        <a:p>
          <a:r>
            <a:rPr lang="es-ES" sz="1100"/>
            <a:t>Funcionalidad de Software administrativo</a:t>
          </a:r>
        </a:p>
      </dgm:t>
    </dgm:pt>
    <dgm:pt modelId="{CFD72B0A-8302-405D-AD7B-A05420DB7773}" type="parTrans" cxnId="{0A2B4A2E-B081-4C86-9580-FE36AD16E495}">
      <dgm:prSet/>
      <dgm:spPr/>
      <dgm:t>
        <a:bodyPr/>
        <a:lstStyle/>
        <a:p>
          <a:endParaRPr lang="es-ES" sz="1100"/>
        </a:p>
      </dgm:t>
    </dgm:pt>
    <dgm:pt modelId="{F41828BA-8CBF-41FC-8EAD-80F260B70D3B}" type="sibTrans" cxnId="{0A2B4A2E-B081-4C86-9580-FE36AD16E495}">
      <dgm:prSet/>
      <dgm:spPr/>
      <dgm:t>
        <a:bodyPr/>
        <a:lstStyle/>
        <a:p>
          <a:endParaRPr lang="es-ES"/>
        </a:p>
      </dgm:t>
    </dgm:pt>
    <dgm:pt modelId="{C3BCA31E-A808-4052-B06C-E5CDBE6DAD66}">
      <dgm:prSet phldrT="[Texto]" custT="1"/>
      <dgm:spPr/>
      <dgm:t>
        <a:bodyPr/>
        <a:lstStyle/>
        <a:p>
          <a:r>
            <a:rPr lang="es-ES" sz="1100"/>
            <a:t>Caracteristicas</a:t>
          </a:r>
        </a:p>
      </dgm:t>
    </dgm:pt>
    <dgm:pt modelId="{193F51F3-8012-4685-B613-54D563458197}" type="parTrans" cxnId="{879EAB9A-33E0-49F8-A2AC-797AA2F43038}">
      <dgm:prSet/>
      <dgm:spPr/>
      <dgm:t>
        <a:bodyPr/>
        <a:lstStyle/>
        <a:p>
          <a:endParaRPr lang="es-CO" sz="1100"/>
        </a:p>
      </dgm:t>
    </dgm:pt>
    <dgm:pt modelId="{B67976DD-A672-40A2-9B0B-95B2FD10F392}" type="sibTrans" cxnId="{879EAB9A-33E0-49F8-A2AC-797AA2F43038}">
      <dgm:prSet/>
      <dgm:spPr/>
      <dgm:t>
        <a:bodyPr/>
        <a:lstStyle/>
        <a:p>
          <a:endParaRPr lang="es-CO"/>
        </a:p>
      </dgm:t>
    </dgm:pt>
    <dgm:pt modelId="{9DF03D17-AA90-44BC-890F-4173320095BB}">
      <dgm:prSet phldrT="[Texto]" custT="1"/>
      <dgm:spPr/>
      <dgm:t>
        <a:bodyPr/>
        <a:lstStyle/>
        <a:p>
          <a:r>
            <a:rPr lang="es-ES" sz="1100"/>
            <a:t>Control administrativo del software</a:t>
          </a:r>
        </a:p>
      </dgm:t>
    </dgm:pt>
    <dgm:pt modelId="{FA0960DC-2B71-4541-A4A3-0B31A39080B5}" type="parTrans" cxnId="{E5F097D6-C5E0-4E06-AB8F-F778C9ECE98D}">
      <dgm:prSet/>
      <dgm:spPr/>
      <dgm:t>
        <a:bodyPr/>
        <a:lstStyle/>
        <a:p>
          <a:endParaRPr lang="es-CO" sz="1100"/>
        </a:p>
      </dgm:t>
    </dgm:pt>
    <dgm:pt modelId="{2F24AC43-DD3D-4F85-ABAD-EEC7A90D3347}" type="sibTrans" cxnId="{E5F097D6-C5E0-4E06-AB8F-F778C9ECE98D}">
      <dgm:prSet/>
      <dgm:spPr/>
      <dgm:t>
        <a:bodyPr/>
        <a:lstStyle/>
        <a:p>
          <a:endParaRPr lang="es-CO"/>
        </a:p>
      </dgm:t>
    </dgm:pt>
    <dgm:pt modelId="{894BA823-3CD2-46DF-92C0-C8D35F9FE44B}">
      <dgm:prSet phldrT="[Texto]" custT="1"/>
      <dgm:spPr/>
      <dgm:t>
        <a:bodyPr/>
        <a:lstStyle/>
        <a:p>
          <a:r>
            <a:rPr lang="es-ES" sz="1100"/>
            <a:t>Trazabilidad del software administrativo</a:t>
          </a:r>
        </a:p>
      </dgm:t>
    </dgm:pt>
    <dgm:pt modelId="{089AB72E-F407-46FA-9FA9-3019A42FF0BD}" type="parTrans" cxnId="{44DBFA3C-C47B-43B1-A4BF-9FD4C5939373}">
      <dgm:prSet/>
      <dgm:spPr/>
      <dgm:t>
        <a:bodyPr/>
        <a:lstStyle/>
        <a:p>
          <a:endParaRPr lang="es-CO" sz="1100"/>
        </a:p>
      </dgm:t>
    </dgm:pt>
    <dgm:pt modelId="{A6F14DDE-0243-4342-A076-54D0582DA559}" type="sibTrans" cxnId="{44DBFA3C-C47B-43B1-A4BF-9FD4C5939373}">
      <dgm:prSet/>
      <dgm:spPr/>
      <dgm:t>
        <a:bodyPr/>
        <a:lstStyle/>
        <a:p>
          <a:endParaRPr lang="es-CO"/>
        </a:p>
      </dgm:t>
    </dgm:pt>
    <dgm:pt modelId="{DA7D2355-68CA-4261-AC8D-D5794FDF102A}">
      <dgm:prSet phldrT="[Texto]" custT="1"/>
      <dgm:spPr/>
      <dgm:t>
        <a:bodyPr/>
        <a:lstStyle/>
        <a:p>
          <a:r>
            <a:rPr lang="es-ES" sz="1100"/>
            <a:t>Procesos administrativos</a:t>
          </a:r>
        </a:p>
      </dgm:t>
    </dgm:pt>
    <dgm:pt modelId="{AA4C3255-4BD6-4A62-885F-E53C4B905A82}" type="parTrans" cxnId="{7F7BF7DF-1472-4E2F-8CBA-7F01B5E38FFE}">
      <dgm:prSet/>
      <dgm:spPr/>
      <dgm:t>
        <a:bodyPr/>
        <a:lstStyle/>
        <a:p>
          <a:endParaRPr lang="es-CO" sz="1100"/>
        </a:p>
      </dgm:t>
    </dgm:pt>
    <dgm:pt modelId="{6B6CDB6D-85D4-4D36-B23C-2FB94F62E75A}" type="sibTrans" cxnId="{7F7BF7DF-1472-4E2F-8CBA-7F01B5E38FFE}">
      <dgm:prSet/>
      <dgm:spPr/>
      <dgm:t>
        <a:bodyPr/>
        <a:lstStyle/>
        <a:p>
          <a:endParaRPr lang="es-CO"/>
        </a:p>
      </dgm:t>
    </dgm:pt>
    <dgm:pt modelId="{23D1066B-F8A5-47ED-AD62-BD1E68DA74F2}">
      <dgm:prSet phldrT="[Texto]" custT="1"/>
      <dgm:spPr/>
      <dgm:t>
        <a:bodyPr/>
        <a:lstStyle/>
        <a:p>
          <a:r>
            <a:rPr lang="es-ES" sz="1100"/>
            <a:t>Hotel</a:t>
          </a:r>
        </a:p>
      </dgm:t>
    </dgm:pt>
    <dgm:pt modelId="{D8B5B94F-31C6-475B-B470-8C0275A8C8CF}" type="parTrans" cxnId="{54CBD690-EC35-4FE4-A29E-297A7C4ABCDB}">
      <dgm:prSet/>
      <dgm:spPr/>
      <dgm:t>
        <a:bodyPr/>
        <a:lstStyle/>
        <a:p>
          <a:endParaRPr lang="es-CO" sz="1100"/>
        </a:p>
      </dgm:t>
    </dgm:pt>
    <dgm:pt modelId="{4B48A3E6-29F9-4F93-8010-E7AE1A417598}" type="sibTrans" cxnId="{54CBD690-EC35-4FE4-A29E-297A7C4ABCDB}">
      <dgm:prSet/>
      <dgm:spPr/>
      <dgm:t>
        <a:bodyPr/>
        <a:lstStyle/>
        <a:p>
          <a:endParaRPr lang="es-CO"/>
        </a:p>
      </dgm:t>
    </dgm:pt>
    <dgm:pt modelId="{DE0505E0-B15B-45BD-BF32-D2B1793563C7}">
      <dgm:prSet phldrT="[Texto]" custT="1"/>
      <dgm:spPr/>
      <dgm:t>
        <a:bodyPr/>
        <a:lstStyle/>
        <a:p>
          <a:r>
            <a:rPr lang="es-ES" sz="1100"/>
            <a:t>Caracteristicas</a:t>
          </a:r>
        </a:p>
      </dgm:t>
    </dgm:pt>
    <dgm:pt modelId="{2B95968C-2A5C-4A1A-BAE2-CE093F9A4D00}" type="parTrans" cxnId="{23AFAEC0-E37B-4CB9-A82D-B354E3A16BF5}">
      <dgm:prSet/>
      <dgm:spPr/>
      <dgm:t>
        <a:bodyPr/>
        <a:lstStyle/>
        <a:p>
          <a:endParaRPr lang="es-CO" sz="1100"/>
        </a:p>
      </dgm:t>
    </dgm:pt>
    <dgm:pt modelId="{594A0A6B-FE86-468E-A9D8-6C3761D19192}" type="sibTrans" cxnId="{23AFAEC0-E37B-4CB9-A82D-B354E3A16BF5}">
      <dgm:prSet/>
      <dgm:spPr/>
      <dgm:t>
        <a:bodyPr/>
        <a:lstStyle/>
        <a:p>
          <a:endParaRPr lang="es-CO"/>
        </a:p>
      </dgm:t>
    </dgm:pt>
    <dgm:pt modelId="{839A7720-326F-4E89-BE6F-61BC94C87901}">
      <dgm:prSet phldrT="[Texto]" custT="1"/>
      <dgm:spPr/>
      <dgm:t>
        <a:bodyPr/>
        <a:lstStyle/>
        <a:p>
          <a:r>
            <a:rPr lang="es-ES" sz="1100"/>
            <a:t>Servicios</a:t>
          </a:r>
        </a:p>
      </dgm:t>
    </dgm:pt>
    <dgm:pt modelId="{2B60665F-8599-4D66-BFAF-F9EA544E5CC0}" type="parTrans" cxnId="{4B439718-82CD-4E3C-9918-C5AA07915E22}">
      <dgm:prSet/>
      <dgm:spPr/>
      <dgm:t>
        <a:bodyPr/>
        <a:lstStyle/>
        <a:p>
          <a:endParaRPr lang="es-CO" sz="1100"/>
        </a:p>
      </dgm:t>
    </dgm:pt>
    <dgm:pt modelId="{58606C1F-9529-4F39-93D3-72B6A321BBFE}" type="sibTrans" cxnId="{4B439718-82CD-4E3C-9918-C5AA07915E22}">
      <dgm:prSet/>
      <dgm:spPr/>
      <dgm:t>
        <a:bodyPr/>
        <a:lstStyle/>
        <a:p>
          <a:endParaRPr lang="es-CO"/>
        </a:p>
      </dgm:t>
    </dgm:pt>
    <dgm:pt modelId="{F4AB2863-9FE6-4B8E-B40B-6183BF321BD2}">
      <dgm:prSet phldrT="[Texto]" custT="1"/>
      <dgm:spPr/>
      <dgm:t>
        <a:bodyPr/>
        <a:lstStyle/>
        <a:p>
          <a:r>
            <a:rPr lang="es-ES" sz="1100"/>
            <a:t>Tipos</a:t>
          </a:r>
        </a:p>
      </dgm:t>
    </dgm:pt>
    <dgm:pt modelId="{E3F6F0EE-34D7-4289-AB28-D2F0CDC02CD5}" type="sibTrans" cxnId="{0BEE7758-4142-4595-8B7A-07C8F495F466}">
      <dgm:prSet/>
      <dgm:spPr/>
      <dgm:t>
        <a:bodyPr/>
        <a:lstStyle/>
        <a:p>
          <a:endParaRPr lang="es-CO"/>
        </a:p>
      </dgm:t>
    </dgm:pt>
    <dgm:pt modelId="{8C2A1E79-2A56-4B3D-84FE-958D61D41C87}" type="parTrans" cxnId="{0BEE7758-4142-4595-8B7A-07C8F495F466}">
      <dgm:prSet/>
      <dgm:spPr/>
      <dgm:t>
        <a:bodyPr/>
        <a:lstStyle/>
        <a:p>
          <a:endParaRPr lang="es-CO" sz="1100"/>
        </a:p>
      </dgm:t>
    </dgm:pt>
    <dgm:pt modelId="{D4BB508C-7A64-486D-94AF-3FBC630E1435}">
      <dgm:prSet phldrT="[Texto]" custT="1"/>
      <dgm:spPr/>
      <dgm:t>
        <a:bodyPr/>
        <a:lstStyle/>
        <a:p>
          <a:r>
            <a:rPr lang="es-ES" sz="1100"/>
            <a:t>Clasificación</a:t>
          </a:r>
        </a:p>
      </dgm:t>
    </dgm:pt>
    <dgm:pt modelId="{93EB1CCF-0E62-4034-8B9F-03CBBE77F087}" type="sibTrans" cxnId="{F12394B7-B139-4759-B1B3-1F8E6A7558C8}">
      <dgm:prSet/>
      <dgm:spPr/>
    </dgm:pt>
    <dgm:pt modelId="{FBACFDA7-8D8B-4BAB-9132-B61975D91BDC}" type="parTrans" cxnId="{F12394B7-B139-4759-B1B3-1F8E6A7558C8}">
      <dgm:prSet/>
      <dgm:spPr/>
    </dgm:pt>
    <dgm:pt modelId="{6361854E-DE47-4DEA-B0A2-8E9C77466815}" type="pres">
      <dgm:prSet presAssocID="{816BD532-094A-488D-B5F9-2C3AF8D80508}" presName="hierChild1" presStyleCnt="0">
        <dgm:presLayoutVars>
          <dgm:orgChart val="1"/>
          <dgm:chPref val="1"/>
          <dgm:dir/>
          <dgm:animOne val="branch"/>
          <dgm:animLvl val="lvl"/>
          <dgm:resizeHandles/>
        </dgm:presLayoutVars>
      </dgm:prSet>
      <dgm:spPr/>
    </dgm:pt>
    <dgm:pt modelId="{ADE09656-D691-462D-8910-CBCD5C528961}" type="pres">
      <dgm:prSet presAssocID="{65C5F58B-E629-477A-9FF7-236D264C85AB}" presName="hierRoot1" presStyleCnt="0">
        <dgm:presLayoutVars>
          <dgm:hierBranch val="init"/>
        </dgm:presLayoutVars>
      </dgm:prSet>
      <dgm:spPr/>
    </dgm:pt>
    <dgm:pt modelId="{2A801B52-EAB7-427F-92D7-6B6BF289FED3}" type="pres">
      <dgm:prSet presAssocID="{65C5F58B-E629-477A-9FF7-236D264C85AB}" presName="rootComposite1" presStyleCnt="0"/>
      <dgm:spPr/>
    </dgm:pt>
    <dgm:pt modelId="{97BB6FFA-1F11-4F97-8A43-8B6F88E9A222}" type="pres">
      <dgm:prSet presAssocID="{65C5F58B-E629-477A-9FF7-236D264C85AB}" presName="rootText1" presStyleLbl="node0" presStyleIdx="0" presStyleCnt="1" custScaleX="314730">
        <dgm:presLayoutVars>
          <dgm:chPref val="3"/>
        </dgm:presLayoutVars>
      </dgm:prSet>
      <dgm:spPr/>
    </dgm:pt>
    <dgm:pt modelId="{7CF043AD-A056-4924-B125-1259592D1B6A}" type="pres">
      <dgm:prSet presAssocID="{65C5F58B-E629-477A-9FF7-236D264C85AB}" presName="rootConnector1" presStyleLbl="node1" presStyleIdx="0" presStyleCnt="0"/>
      <dgm:spPr/>
    </dgm:pt>
    <dgm:pt modelId="{8BA402E0-92C6-488C-B40D-C01F36864E12}" type="pres">
      <dgm:prSet presAssocID="{65C5F58B-E629-477A-9FF7-236D264C85AB}" presName="hierChild2" presStyleCnt="0"/>
      <dgm:spPr/>
    </dgm:pt>
    <dgm:pt modelId="{3B5279FF-A402-481E-A624-4399C3D23B46}" type="pres">
      <dgm:prSet presAssocID="{70C8BE30-5F96-4BA4-B78E-E8FBF3624F9C}" presName="Name37" presStyleLbl="parChTrans1D2" presStyleIdx="0" presStyleCnt="2"/>
      <dgm:spPr/>
    </dgm:pt>
    <dgm:pt modelId="{8270833D-879D-42F7-A254-48262973BD2C}" type="pres">
      <dgm:prSet presAssocID="{34CDAFAA-4567-4063-AA53-A3CAC5B50444}" presName="hierRoot2" presStyleCnt="0">
        <dgm:presLayoutVars>
          <dgm:hierBranch val="init"/>
        </dgm:presLayoutVars>
      </dgm:prSet>
      <dgm:spPr/>
    </dgm:pt>
    <dgm:pt modelId="{B08069CE-1188-48D1-AD7D-5A353B4132C7}" type="pres">
      <dgm:prSet presAssocID="{34CDAFAA-4567-4063-AA53-A3CAC5B50444}" presName="rootComposite" presStyleCnt="0"/>
      <dgm:spPr/>
    </dgm:pt>
    <dgm:pt modelId="{4B799087-3A7C-4205-B491-F38DDF406731}" type="pres">
      <dgm:prSet presAssocID="{34CDAFAA-4567-4063-AA53-A3CAC5B50444}" presName="rootText" presStyleLbl="node2" presStyleIdx="0" presStyleCnt="2" custScaleX="114771" custScaleY="61316">
        <dgm:presLayoutVars>
          <dgm:chPref val="3"/>
        </dgm:presLayoutVars>
      </dgm:prSet>
      <dgm:spPr/>
    </dgm:pt>
    <dgm:pt modelId="{A23246CD-6273-4ACE-BC32-5CB561F058BF}" type="pres">
      <dgm:prSet presAssocID="{34CDAFAA-4567-4063-AA53-A3CAC5B50444}" presName="rootConnector" presStyleLbl="node2" presStyleIdx="0" presStyleCnt="2"/>
      <dgm:spPr/>
    </dgm:pt>
    <dgm:pt modelId="{E09386B2-4A33-4102-AA1F-F6779B3C4E54}" type="pres">
      <dgm:prSet presAssocID="{34CDAFAA-4567-4063-AA53-A3CAC5B50444}" presName="hierChild4" presStyleCnt="0"/>
      <dgm:spPr/>
    </dgm:pt>
    <dgm:pt modelId="{AC50CE79-098A-4E19-B2B0-4671CDFA8EAC}" type="pres">
      <dgm:prSet presAssocID="{3821C6A1-C77B-42D8-A98D-63C4F80BA5CC}" presName="Name37" presStyleLbl="parChTrans1D3" presStyleIdx="0" presStyleCnt="10"/>
      <dgm:spPr/>
    </dgm:pt>
    <dgm:pt modelId="{F97A332D-0ECF-41FC-8AA9-05605373F8D1}" type="pres">
      <dgm:prSet presAssocID="{98FB3D56-7B80-4322-BA65-F79D5245151D}" presName="hierRoot2" presStyleCnt="0">
        <dgm:presLayoutVars>
          <dgm:hierBranch val="init"/>
        </dgm:presLayoutVars>
      </dgm:prSet>
      <dgm:spPr/>
    </dgm:pt>
    <dgm:pt modelId="{3EEABED7-B28C-4878-9034-389136666326}" type="pres">
      <dgm:prSet presAssocID="{98FB3D56-7B80-4322-BA65-F79D5245151D}" presName="rootComposite" presStyleCnt="0"/>
      <dgm:spPr/>
    </dgm:pt>
    <dgm:pt modelId="{9A37195A-A6C1-4C85-A9D6-014A2D6F91AC}" type="pres">
      <dgm:prSet presAssocID="{98FB3D56-7B80-4322-BA65-F79D5245151D}" presName="rootText" presStyleLbl="node3" presStyleIdx="0" presStyleCnt="10" custScaleX="92865" custScaleY="30509">
        <dgm:presLayoutVars>
          <dgm:chPref val="3"/>
        </dgm:presLayoutVars>
      </dgm:prSet>
      <dgm:spPr/>
    </dgm:pt>
    <dgm:pt modelId="{974F706D-D850-4F1B-B00B-9E7F198C9343}" type="pres">
      <dgm:prSet presAssocID="{98FB3D56-7B80-4322-BA65-F79D5245151D}" presName="rootConnector" presStyleLbl="node3" presStyleIdx="0" presStyleCnt="10"/>
      <dgm:spPr/>
    </dgm:pt>
    <dgm:pt modelId="{030629A5-2F92-4671-9C04-0C2C3ACA8856}" type="pres">
      <dgm:prSet presAssocID="{98FB3D56-7B80-4322-BA65-F79D5245151D}" presName="hierChild4" presStyleCnt="0"/>
      <dgm:spPr/>
    </dgm:pt>
    <dgm:pt modelId="{19A1BDF7-EE13-48F4-ACCB-9577115E403A}" type="pres">
      <dgm:prSet presAssocID="{98FB3D56-7B80-4322-BA65-F79D5245151D}" presName="hierChild5" presStyleCnt="0"/>
      <dgm:spPr/>
    </dgm:pt>
    <dgm:pt modelId="{E82D1A83-34FE-48E7-9405-7606B954A409}" type="pres">
      <dgm:prSet presAssocID="{193F51F3-8012-4685-B613-54D563458197}" presName="Name37" presStyleLbl="parChTrans1D3" presStyleIdx="1" presStyleCnt="10"/>
      <dgm:spPr/>
    </dgm:pt>
    <dgm:pt modelId="{06FFBCE5-80D7-486F-8FF3-95958592C85B}" type="pres">
      <dgm:prSet presAssocID="{C3BCA31E-A808-4052-B06C-E5CDBE6DAD66}" presName="hierRoot2" presStyleCnt="0">
        <dgm:presLayoutVars>
          <dgm:hierBranch val="init"/>
        </dgm:presLayoutVars>
      </dgm:prSet>
      <dgm:spPr/>
    </dgm:pt>
    <dgm:pt modelId="{5DCF0F76-6A8E-4324-897A-3C8FFEFB6903}" type="pres">
      <dgm:prSet presAssocID="{C3BCA31E-A808-4052-B06C-E5CDBE6DAD66}" presName="rootComposite" presStyleCnt="0"/>
      <dgm:spPr/>
    </dgm:pt>
    <dgm:pt modelId="{E2CF88EA-69A4-49CA-9110-5101AA935164}" type="pres">
      <dgm:prSet presAssocID="{C3BCA31E-A808-4052-B06C-E5CDBE6DAD66}" presName="rootText" presStyleLbl="node3" presStyleIdx="1" presStyleCnt="10" custScaleX="95512" custScaleY="47404">
        <dgm:presLayoutVars>
          <dgm:chPref val="3"/>
        </dgm:presLayoutVars>
      </dgm:prSet>
      <dgm:spPr/>
    </dgm:pt>
    <dgm:pt modelId="{B9C1A0CC-9CEC-4104-A85C-F92F5548E2D8}" type="pres">
      <dgm:prSet presAssocID="{C3BCA31E-A808-4052-B06C-E5CDBE6DAD66}" presName="rootConnector" presStyleLbl="node3" presStyleIdx="1" presStyleCnt="10"/>
      <dgm:spPr/>
    </dgm:pt>
    <dgm:pt modelId="{DD673BDA-9D69-4669-ACE9-A8D0A374F610}" type="pres">
      <dgm:prSet presAssocID="{C3BCA31E-A808-4052-B06C-E5CDBE6DAD66}" presName="hierChild4" presStyleCnt="0"/>
      <dgm:spPr/>
    </dgm:pt>
    <dgm:pt modelId="{B4A20AEB-7BDA-44A4-8B1E-3036D3B582AE}" type="pres">
      <dgm:prSet presAssocID="{C3BCA31E-A808-4052-B06C-E5CDBE6DAD66}" presName="hierChild5" presStyleCnt="0"/>
      <dgm:spPr/>
    </dgm:pt>
    <dgm:pt modelId="{1CF78BA5-1BF1-41E9-A65B-636E42729C71}" type="pres">
      <dgm:prSet presAssocID="{CFD72B0A-8302-405D-AD7B-A05420DB7773}" presName="Name37" presStyleLbl="parChTrans1D3" presStyleIdx="2" presStyleCnt="10"/>
      <dgm:spPr/>
    </dgm:pt>
    <dgm:pt modelId="{D54DC99A-CB98-4BCC-A18B-1D345B583D9D}" type="pres">
      <dgm:prSet presAssocID="{9FBC07C9-6EF8-4F22-A4D3-FFEE7E70F3A1}" presName="hierRoot2" presStyleCnt="0">
        <dgm:presLayoutVars>
          <dgm:hierBranch val="init"/>
        </dgm:presLayoutVars>
      </dgm:prSet>
      <dgm:spPr/>
    </dgm:pt>
    <dgm:pt modelId="{8E7F53B7-40E5-474C-A346-CFA08FAC4CFE}" type="pres">
      <dgm:prSet presAssocID="{9FBC07C9-6EF8-4F22-A4D3-FFEE7E70F3A1}" presName="rootComposite" presStyleCnt="0"/>
      <dgm:spPr/>
    </dgm:pt>
    <dgm:pt modelId="{81E2F91C-01F2-420A-87A5-523689FE1D95}" type="pres">
      <dgm:prSet presAssocID="{9FBC07C9-6EF8-4F22-A4D3-FFEE7E70F3A1}" presName="rootText" presStyleLbl="node3" presStyleIdx="2" presStyleCnt="10" custScaleX="103653" custScaleY="74236">
        <dgm:presLayoutVars>
          <dgm:chPref val="3"/>
        </dgm:presLayoutVars>
      </dgm:prSet>
      <dgm:spPr/>
    </dgm:pt>
    <dgm:pt modelId="{E07C22E4-CBB0-4A9D-ADD5-A74B7F36B135}" type="pres">
      <dgm:prSet presAssocID="{9FBC07C9-6EF8-4F22-A4D3-FFEE7E70F3A1}" presName="rootConnector" presStyleLbl="node3" presStyleIdx="2" presStyleCnt="10"/>
      <dgm:spPr/>
    </dgm:pt>
    <dgm:pt modelId="{B0494521-4CA2-4A78-B44B-8E8668B34094}" type="pres">
      <dgm:prSet presAssocID="{9FBC07C9-6EF8-4F22-A4D3-FFEE7E70F3A1}" presName="hierChild4" presStyleCnt="0"/>
      <dgm:spPr/>
    </dgm:pt>
    <dgm:pt modelId="{1440B92E-C897-49E3-A2C6-FF5D72ADBA36}" type="pres">
      <dgm:prSet presAssocID="{9FBC07C9-6EF8-4F22-A4D3-FFEE7E70F3A1}" presName="hierChild5" presStyleCnt="0"/>
      <dgm:spPr/>
    </dgm:pt>
    <dgm:pt modelId="{7235C4DB-1F9A-4435-B2C4-9C72440C721F}" type="pres">
      <dgm:prSet presAssocID="{FA0960DC-2B71-4541-A4A3-0B31A39080B5}" presName="Name37" presStyleLbl="parChTrans1D3" presStyleIdx="3" presStyleCnt="10"/>
      <dgm:spPr/>
    </dgm:pt>
    <dgm:pt modelId="{1626E319-3598-4FE3-88EF-39946B0ABC71}" type="pres">
      <dgm:prSet presAssocID="{9DF03D17-AA90-44BC-890F-4173320095BB}" presName="hierRoot2" presStyleCnt="0">
        <dgm:presLayoutVars>
          <dgm:hierBranch val="init"/>
        </dgm:presLayoutVars>
      </dgm:prSet>
      <dgm:spPr/>
    </dgm:pt>
    <dgm:pt modelId="{6F0D6932-E056-4DA0-9F7A-1E12D7694CD6}" type="pres">
      <dgm:prSet presAssocID="{9DF03D17-AA90-44BC-890F-4173320095BB}" presName="rootComposite" presStyleCnt="0"/>
      <dgm:spPr/>
    </dgm:pt>
    <dgm:pt modelId="{957FF2CF-218E-4F14-BD80-57D852B286F4}" type="pres">
      <dgm:prSet presAssocID="{9DF03D17-AA90-44BC-890F-4173320095BB}" presName="rootText" presStyleLbl="node3" presStyleIdx="3" presStyleCnt="10" custScaleX="105933" custScaleY="48698">
        <dgm:presLayoutVars>
          <dgm:chPref val="3"/>
        </dgm:presLayoutVars>
      </dgm:prSet>
      <dgm:spPr/>
    </dgm:pt>
    <dgm:pt modelId="{E750FE3C-EC03-4FEE-84D6-8B5DD4DC4132}" type="pres">
      <dgm:prSet presAssocID="{9DF03D17-AA90-44BC-890F-4173320095BB}" presName="rootConnector" presStyleLbl="node3" presStyleIdx="3" presStyleCnt="10"/>
      <dgm:spPr/>
    </dgm:pt>
    <dgm:pt modelId="{1B6AE366-7759-4A98-8D28-65E84B33259D}" type="pres">
      <dgm:prSet presAssocID="{9DF03D17-AA90-44BC-890F-4173320095BB}" presName="hierChild4" presStyleCnt="0"/>
      <dgm:spPr/>
    </dgm:pt>
    <dgm:pt modelId="{54040C2F-0F68-4D7A-85AB-C9997F6A66DC}" type="pres">
      <dgm:prSet presAssocID="{9DF03D17-AA90-44BC-890F-4173320095BB}" presName="hierChild5" presStyleCnt="0"/>
      <dgm:spPr/>
    </dgm:pt>
    <dgm:pt modelId="{A274707D-F49B-4E85-8829-773877165F93}" type="pres">
      <dgm:prSet presAssocID="{089AB72E-F407-46FA-9FA9-3019A42FF0BD}" presName="Name37" presStyleLbl="parChTrans1D3" presStyleIdx="4" presStyleCnt="10"/>
      <dgm:spPr/>
    </dgm:pt>
    <dgm:pt modelId="{925730A5-413A-4C89-B591-5370FA5476D5}" type="pres">
      <dgm:prSet presAssocID="{894BA823-3CD2-46DF-92C0-C8D35F9FE44B}" presName="hierRoot2" presStyleCnt="0">
        <dgm:presLayoutVars>
          <dgm:hierBranch val="init"/>
        </dgm:presLayoutVars>
      </dgm:prSet>
      <dgm:spPr/>
    </dgm:pt>
    <dgm:pt modelId="{EC2A4C25-78FC-4852-8410-8F7348CCD4AE}" type="pres">
      <dgm:prSet presAssocID="{894BA823-3CD2-46DF-92C0-C8D35F9FE44B}" presName="rootComposite" presStyleCnt="0"/>
      <dgm:spPr/>
    </dgm:pt>
    <dgm:pt modelId="{1F3B6C5D-20CB-40C8-8657-E4E57C55A70D}" type="pres">
      <dgm:prSet presAssocID="{894BA823-3CD2-46DF-92C0-C8D35F9FE44B}" presName="rootText" presStyleLbl="node3" presStyleIdx="4" presStyleCnt="10" custScaleX="111997" custScaleY="52026">
        <dgm:presLayoutVars>
          <dgm:chPref val="3"/>
        </dgm:presLayoutVars>
      </dgm:prSet>
      <dgm:spPr/>
    </dgm:pt>
    <dgm:pt modelId="{7FBBCD56-C548-4B1D-BEB7-6140F954675A}" type="pres">
      <dgm:prSet presAssocID="{894BA823-3CD2-46DF-92C0-C8D35F9FE44B}" presName="rootConnector" presStyleLbl="node3" presStyleIdx="4" presStyleCnt="10"/>
      <dgm:spPr/>
    </dgm:pt>
    <dgm:pt modelId="{EF675E7D-8A22-437F-9FFC-4832FBB1E57D}" type="pres">
      <dgm:prSet presAssocID="{894BA823-3CD2-46DF-92C0-C8D35F9FE44B}" presName="hierChild4" presStyleCnt="0"/>
      <dgm:spPr/>
    </dgm:pt>
    <dgm:pt modelId="{0017F388-DDC3-4974-BEA5-B2E030FFD873}" type="pres">
      <dgm:prSet presAssocID="{894BA823-3CD2-46DF-92C0-C8D35F9FE44B}" presName="hierChild5" presStyleCnt="0"/>
      <dgm:spPr/>
    </dgm:pt>
    <dgm:pt modelId="{CA85741A-8D77-498C-A9DF-A8302C2054D6}" type="pres">
      <dgm:prSet presAssocID="{AA4C3255-4BD6-4A62-885F-E53C4B905A82}" presName="Name37" presStyleLbl="parChTrans1D3" presStyleIdx="5" presStyleCnt="10"/>
      <dgm:spPr/>
    </dgm:pt>
    <dgm:pt modelId="{B91240B2-81B8-46A0-B523-5CC44EEA1E49}" type="pres">
      <dgm:prSet presAssocID="{DA7D2355-68CA-4261-AC8D-D5794FDF102A}" presName="hierRoot2" presStyleCnt="0">
        <dgm:presLayoutVars>
          <dgm:hierBranch val="init"/>
        </dgm:presLayoutVars>
      </dgm:prSet>
      <dgm:spPr/>
    </dgm:pt>
    <dgm:pt modelId="{AE3F591D-1403-4263-88DE-CB2A5EB55808}" type="pres">
      <dgm:prSet presAssocID="{DA7D2355-68CA-4261-AC8D-D5794FDF102A}" presName="rootComposite" presStyleCnt="0"/>
      <dgm:spPr/>
    </dgm:pt>
    <dgm:pt modelId="{73C24524-9490-4436-8F76-B0087BB88422}" type="pres">
      <dgm:prSet presAssocID="{DA7D2355-68CA-4261-AC8D-D5794FDF102A}" presName="rootText" presStyleLbl="node3" presStyleIdx="5" presStyleCnt="10" custScaleY="50752">
        <dgm:presLayoutVars>
          <dgm:chPref val="3"/>
        </dgm:presLayoutVars>
      </dgm:prSet>
      <dgm:spPr/>
    </dgm:pt>
    <dgm:pt modelId="{620EF1C1-65C5-46B0-8032-056FD0031402}" type="pres">
      <dgm:prSet presAssocID="{DA7D2355-68CA-4261-AC8D-D5794FDF102A}" presName="rootConnector" presStyleLbl="node3" presStyleIdx="5" presStyleCnt="10"/>
      <dgm:spPr/>
    </dgm:pt>
    <dgm:pt modelId="{C60EA2A3-3B31-4C75-9A3E-C6F23EC78CBB}" type="pres">
      <dgm:prSet presAssocID="{DA7D2355-68CA-4261-AC8D-D5794FDF102A}" presName="hierChild4" presStyleCnt="0"/>
      <dgm:spPr/>
    </dgm:pt>
    <dgm:pt modelId="{6B553F6D-E920-4689-BC90-048185DBF6CB}" type="pres">
      <dgm:prSet presAssocID="{DA7D2355-68CA-4261-AC8D-D5794FDF102A}" presName="hierChild5" presStyleCnt="0"/>
      <dgm:spPr/>
    </dgm:pt>
    <dgm:pt modelId="{CC7713F9-635B-425A-B43D-60F44EDD097F}" type="pres">
      <dgm:prSet presAssocID="{34CDAFAA-4567-4063-AA53-A3CAC5B50444}" presName="hierChild5" presStyleCnt="0"/>
      <dgm:spPr/>
    </dgm:pt>
    <dgm:pt modelId="{ECF24157-8FEB-4C65-8D38-514EE656D038}" type="pres">
      <dgm:prSet presAssocID="{D8B5B94F-31C6-475B-B470-8C0275A8C8CF}" presName="Name37" presStyleLbl="parChTrans1D2" presStyleIdx="1" presStyleCnt="2"/>
      <dgm:spPr/>
    </dgm:pt>
    <dgm:pt modelId="{4B0A9EC6-3AFB-46A3-99D3-7326BEB7C6A5}" type="pres">
      <dgm:prSet presAssocID="{23D1066B-F8A5-47ED-AD62-BD1E68DA74F2}" presName="hierRoot2" presStyleCnt="0">
        <dgm:presLayoutVars>
          <dgm:hierBranch val="init"/>
        </dgm:presLayoutVars>
      </dgm:prSet>
      <dgm:spPr/>
    </dgm:pt>
    <dgm:pt modelId="{42FB9272-EE77-4BA4-93C7-D556E1F0EB84}" type="pres">
      <dgm:prSet presAssocID="{23D1066B-F8A5-47ED-AD62-BD1E68DA74F2}" presName="rootComposite" presStyleCnt="0"/>
      <dgm:spPr/>
    </dgm:pt>
    <dgm:pt modelId="{6E0EB950-BB65-4211-A919-C58B96E64F21}" type="pres">
      <dgm:prSet presAssocID="{23D1066B-F8A5-47ED-AD62-BD1E68DA74F2}" presName="rootText" presStyleLbl="node2" presStyleIdx="1" presStyleCnt="2" custScaleY="60360">
        <dgm:presLayoutVars>
          <dgm:chPref val="3"/>
        </dgm:presLayoutVars>
      </dgm:prSet>
      <dgm:spPr/>
    </dgm:pt>
    <dgm:pt modelId="{AD1AD731-9351-4AD2-8071-170E768072A3}" type="pres">
      <dgm:prSet presAssocID="{23D1066B-F8A5-47ED-AD62-BD1E68DA74F2}" presName="rootConnector" presStyleLbl="node2" presStyleIdx="1" presStyleCnt="2"/>
      <dgm:spPr/>
    </dgm:pt>
    <dgm:pt modelId="{C1B674A6-9AD0-467F-B47A-E01F1F0734B5}" type="pres">
      <dgm:prSet presAssocID="{23D1066B-F8A5-47ED-AD62-BD1E68DA74F2}" presName="hierChild4" presStyleCnt="0"/>
      <dgm:spPr/>
    </dgm:pt>
    <dgm:pt modelId="{578A81DC-01EE-4F3B-97D8-2A24FCF5C0C3}" type="pres">
      <dgm:prSet presAssocID="{FBACFDA7-8D8B-4BAB-9132-B61975D91BDC}" presName="Name37" presStyleLbl="parChTrans1D3" presStyleIdx="6" presStyleCnt="10"/>
      <dgm:spPr/>
    </dgm:pt>
    <dgm:pt modelId="{960B1E17-0B26-42A0-8B5A-8FE1BF85ECA7}" type="pres">
      <dgm:prSet presAssocID="{D4BB508C-7A64-486D-94AF-3FBC630E1435}" presName="hierRoot2" presStyleCnt="0">
        <dgm:presLayoutVars>
          <dgm:hierBranch val="init"/>
        </dgm:presLayoutVars>
      </dgm:prSet>
      <dgm:spPr/>
    </dgm:pt>
    <dgm:pt modelId="{0FEABE1A-5853-47EF-BBC2-562EDBE25A97}" type="pres">
      <dgm:prSet presAssocID="{D4BB508C-7A64-486D-94AF-3FBC630E1435}" presName="rootComposite" presStyleCnt="0"/>
      <dgm:spPr/>
    </dgm:pt>
    <dgm:pt modelId="{651CCAE8-B7E5-42B6-B44A-D3D278C203C8}" type="pres">
      <dgm:prSet presAssocID="{D4BB508C-7A64-486D-94AF-3FBC630E1435}" presName="rootText" presStyleLbl="node3" presStyleIdx="6" presStyleCnt="10" custScaleX="84050" custScaleY="32835">
        <dgm:presLayoutVars>
          <dgm:chPref val="3"/>
        </dgm:presLayoutVars>
      </dgm:prSet>
      <dgm:spPr/>
    </dgm:pt>
    <dgm:pt modelId="{0845842E-64FD-41DF-B7E1-1E8BAF94453E}" type="pres">
      <dgm:prSet presAssocID="{D4BB508C-7A64-486D-94AF-3FBC630E1435}" presName="rootConnector" presStyleLbl="node3" presStyleIdx="6" presStyleCnt="10"/>
      <dgm:spPr/>
    </dgm:pt>
    <dgm:pt modelId="{1A59AFB1-3C2E-43C5-95FC-B689B58BF1B9}" type="pres">
      <dgm:prSet presAssocID="{D4BB508C-7A64-486D-94AF-3FBC630E1435}" presName="hierChild4" presStyleCnt="0"/>
      <dgm:spPr/>
    </dgm:pt>
    <dgm:pt modelId="{FC0D5DA4-B053-43D7-A231-5B14C7BDA6F6}" type="pres">
      <dgm:prSet presAssocID="{D4BB508C-7A64-486D-94AF-3FBC630E1435}" presName="hierChild5" presStyleCnt="0"/>
      <dgm:spPr/>
    </dgm:pt>
    <dgm:pt modelId="{B8AEE816-249F-4E0B-9E6E-0A7595C1D547}" type="pres">
      <dgm:prSet presAssocID="{8C2A1E79-2A56-4B3D-84FE-958D61D41C87}" presName="Name37" presStyleLbl="parChTrans1D3" presStyleIdx="7" presStyleCnt="10"/>
      <dgm:spPr/>
    </dgm:pt>
    <dgm:pt modelId="{E33D261C-C37F-46C8-BF8A-D2ABB4BF03AF}" type="pres">
      <dgm:prSet presAssocID="{F4AB2863-9FE6-4B8E-B40B-6183BF321BD2}" presName="hierRoot2" presStyleCnt="0">
        <dgm:presLayoutVars>
          <dgm:hierBranch val="init"/>
        </dgm:presLayoutVars>
      </dgm:prSet>
      <dgm:spPr/>
    </dgm:pt>
    <dgm:pt modelId="{ED1628EB-2704-4BB4-A15B-701D16DAE239}" type="pres">
      <dgm:prSet presAssocID="{F4AB2863-9FE6-4B8E-B40B-6183BF321BD2}" presName="rootComposite" presStyleCnt="0"/>
      <dgm:spPr/>
    </dgm:pt>
    <dgm:pt modelId="{C3912FBA-8E99-44DE-A66D-BA3D3E8B4058}" type="pres">
      <dgm:prSet presAssocID="{F4AB2863-9FE6-4B8E-B40B-6183BF321BD2}" presName="rootText" presStyleLbl="node3" presStyleIdx="7" presStyleCnt="10" custScaleX="74115" custScaleY="36145">
        <dgm:presLayoutVars>
          <dgm:chPref val="3"/>
        </dgm:presLayoutVars>
      </dgm:prSet>
      <dgm:spPr/>
    </dgm:pt>
    <dgm:pt modelId="{6DCAF2B5-4391-4095-B06A-A100CE0ACBFD}" type="pres">
      <dgm:prSet presAssocID="{F4AB2863-9FE6-4B8E-B40B-6183BF321BD2}" presName="rootConnector" presStyleLbl="node3" presStyleIdx="7" presStyleCnt="10"/>
      <dgm:spPr/>
    </dgm:pt>
    <dgm:pt modelId="{D25FCED0-449D-4FAE-B4D4-78850DE5EE4E}" type="pres">
      <dgm:prSet presAssocID="{F4AB2863-9FE6-4B8E-B40B-6183BF321BD2}" presName="hierChild4" presStyleCnt="0"/>
      <dgm:spPr/>
    </dgm:pt>
    <dgm:pt modelId="{F66288C9-6820-4E04-8FC3-D6A386A66FE9}" type="pres">
      <dgm:prSet presAssocID="{F4AB2863-9FE6-4B8E-B40B-6183BF321BD2}" presName="hierChild5" presStyleCnt="0"/>
      <dgm:spPr/>
    </dgm:pt>
    <dgm:pt modelId="{972B3182-1939-4299-BC42-84BAF14CE7F1}" type="pres">
      <dgm:prSet presAssocID="{2B95968C-2A5C-4A1A-BAE2-CE093F9A4D00}" presName="Name37" presStyleLbl="parChTrans1D3" presStyleIdx="8" presStyleCnt="10"/>
      <dgm:spPr/>
    </dgm:pt>
    <dgm:pt modelId="{AA8F9B9E-7D8B-4DA0-B4ED-CD7FE3AAC2BB}" type="pres">
      <dgm:prSet presAssocID="{DE0505E0-B15B-45BD-BF32-D2B1793563C7}" presName="hierRoot2" presStyleCnt="0">
        <dgm:presLayoutVars>
          <dgm:hierBranch val="init"/>
        </dgm:presLayoutVars>
      </dgm:prSet>
      <dgm:spPr/>
    </dgm:pt>
    <dgm:pt modelId="{F876FDB4-666C-480F-8DCF-831FFBACA81C}" type="pres">
      <dgm:prSet presAssocID="{DE0505E0-B15B-45BD-BF32-D2B1793563C7}" presName="rootComposite" presStyleCnt="0"/>
      <dgm:spPr/>
    </dgm:pt>
    <dgm:pt modelId="{74938C98-8A61-4273-8F5D-45E8C1CEA73B}" type="pres">
      <dgm:prSet presAssocID="{DE0505E0-B15B-45BD-BF32-D2B1793563C7}" presName="rootText" presStyleLbl="node3" presStyleIdx="8" presStyleCnt="10" custScaleX="72816" custScaleY="44144">
        <dgm:presLayoutVars>
          <dgm:chPref val="3"/>
        </dgm:presLayoutVars>
      </dgm:prSet>
      <dgm:spPr/>
    </dgm:pt>
    <dgm:pt modelId="{D59FE910-E8D3-45EE-BDF3-80B5D61A4E18}" type="pres">
      <dgm:prSet presAssocID="{DE0505E0-B15B-45BD-BF32-D2B1793563C7}" presName="rootConnector" presStyleLbl="node3" presStyleIdx="8" presStyleCnt="10"/>
      <dgm:spPr/>
    </dgm:pt>
    <dgm:pt modelId="{0C812563-5325-4B4C-80C4-0F06EE00D8B1}" type="pres">
      <dgm:prSet presAssocID="{DE0505E0-B15B-45BD-BF32-D2B1793563C7}" presName="hierChild4" presStyleCnt="0"/>
      <dgm:spPr/>
    </dgm:pt>
    <dgm:pt modelId="{6795CD78-B7B4-4D14-B47F-0BD662AC9F75}" type="pres">
      <dgm:prSet presAssocID="{DE0505E0-B15B-45BD-BF32-D2B1793563C7}" presName="hierChild5" presStyleCnt="0"/>
      <dgm:spPr/>
    </dgm:pt>
    <dgm:pt modelId="{3C0BEAD4-8665-41B8-9978-77BBDEF41783}" type="pres">
      <dgm:prSet presAssocID="{2B60665F-8599-4D66-BFAF-F9EA544E5CC0}" presName="Name37" presStyleLbl="parChTrans1D3" presStyleIdx="9" presStyleCnt="10"/>
      <dgm:spPr/>
    </dgm:pt>
    <dgm:pt modelId="{9107BAC3-CEEB-4ECC-A4F6-DCE651B57F5F}" type="pres">
      <dgm:prSet presAssocID="{839A7720-326F-4E89-BE6F-61BC94C87901}" presName="hierRoot2" presStyleCnt="0">
        <dgm:presLayoutVars>
          <dgm:hierBranch val="init"/>
        </dgm:presLayoutVars>
      </dgm:prSet>
      <dgm:spPr/>
    </dgm:pt>
    <dgm:pt modelId="{0BB8F4B9-EFA4-4E29-B0BB-AB10D99A56C7}" type="pres">
      <dgm:prSet presAssocID="{839A7720-326F-4E89-BE6F-61BC94C87901}" presName="rootComposite" presStyleCnt="0"/>
      <dgm:spPr/>
    </dgm:pt>
    <dgm:pt modelId="{02A6EA0E-A66E-478A-A992-15227F4AE9B0}" type="pres">
      <dgm:prSet presAssocID="{839A7720-326F-4E89-BE6F-61BC94C87901}" presName="rootText" presStyleLbl="node3" presStyleIdx="9" presStyleCnt="10" custScaleX="78440" custScaleY="48382">
        <dgm:presLayoutVars>
          <dgm:chPref val="3"/>
        </dgm:presLayoutVars>
      </dgm:prSet>
      <dgm:spPr/>
    </dgm:pt>
    <dgm:pt modelId="{92FC64C8-4B7F-4080-8C17-B6FD7769EAAD}" type="pres">
      <dgm:prSet presAssocID="{839A7720-326F-4E89-BE6F-61BC94C87901}" presName="rootConnector" presStyleLbl="node3" presStyleIdx="9" presStyleCnt="10"/>
      <dgm:spPr/>
    </dgm:pt>
    <dgm:pt modelId="{F4AD3828-55B7-4858-8D82-E1645C94C462}" type="pres">
      <dgm:prSet presAssocID="{839A7720-326F-4E89-BE6F-61BC94C87901}" presName="hierChild4" presStyleCnt="0"/>
      <dgm:spPr/>
    </dgm:pt>
    <dgm:pt modelId="{7528F752-C91C-4E92-BA0C-AF12C69AAB4F}" type="pres">
      <dgm:prSet presAssocID="{839A7720-326F-4E89-BE6F-61BC94C87901}" presName="hierChild5" presStyleCnt="0"/>
      <dgm:spPr/>
    </dgm:pt>
    <dgm:pt modelId="{18982685-4C63-4D00-9F64-650533CDEFCC}" type="pres">
      <dgm:prSet presAssocID="{23D1066B-F8A5-47ED-AD62-BD1E68DA74F2}" presName="hierChild5" presStyleCnt="0"/>
      <dgm:spPr/>
    </dgm:pt>
    <dgm:pt modelId="{33D830E8-A3F5-482B-B806-207C0D5710F9}" type="pres">
      <dgm:prSet presAssocID="{65C5F58B-E629-477A-9FF7-236D264C85AB}" presName="hierChild3" presStyleCnt="0"/>
      <dgm:spPr/>
    </dgm:pt>
  </dgm:ptLst>
  <dgm:cxnLst>
    <dgm:cxn modelId="{CA1AE505-12E2-4E85-A574-388F4DA99957}" type="presOf" srcId="{D4BB508C-7A64-486D-94AF-3FBC630E1435}" destId="{651CCAE8-B7E5-42B6-B44A-D3D278C203C8}" srcOrd="0" destOrd="0" presId="urn:microsoft.com/office/officeart/2005/8/layout/orgChart1"/>
    <dgm:cxn modelId="{B6E86A07-27F5-42DD-900D-A267074077CC}" type="presOf" srcId="{FBACFDA7-8D8B-4BAB-9132-B61975D91BDC}" destId="{578A81DC-01EE-4F3B-97D8-2A24FCF5C0C3}" srcOrd="0" destOrd="0" presId="urn:microsoft.com/office/officeart/2005/8/layout/orgChart1"/>
    <dgm:cxn modelId="{78C70F10-7AD9-4C70-97B4-A187E8D156D0}" type="presOf" srcId="{98FB3D56-7B80-4322-BA65-F79D5245151D}" destId="{974F706D-D850-4F1B-B00B-9E7F198C9343}" srcOrd="1" destOrd="0" presId="urn:microsoft.com/office/officeart/2005/8/layout/orgChart1"/>
    <dgm:cxn modelId="{07A41A10-1C90-4898-B2BA-70DED24D2F34}" type="presOf" srcId="{9DF03D17-AA90-44BC-890F-4173320095BB}" destId="{957FF2CF-218E-4F14-BD80-57D852B286F4}" srcOrd="0" destOrd="0" presId="urn:microsoft.com/office/officeart/2005/8/layout/orgChart1"/>
    <dgm:cxn modelId="{90655914-006B-42E3-96B7-C2BDD5D9CC82}" type="presOf" srcId="{D8B5B94F-31C6-475B-B470-8C0275A8C8CF}" destId="{ECF24157-8FEB-4C65-8D38-514EE656D038}" srcOrd="0" destOrd="0" presId="urn:microsoft.com/office/officeart/2005/8/layout/orgChart1"/>
    <dgm:cxn modelId="{23E32B18-8141-4C7B-9CF1-5374C71C6A1B}" type="presOf" srcId="{9FBC07C9-6EF8-4F22-A4D3-FFEE7E70F3A1}" destId="{81E2F91C-01F2-420A-87A5-523689FE1D95}" srcOrd="0" destOrd="0" presId="urn:microsoft.com/office/officeart/2005/8/layout/orgChart1"/>
    <dgm:cxn modelId="{29F38818-F529-44A1-9353-8DA3D1F1199D}" type="presOf" srcId="{CFD72B0A-8302-405D-AD7B-A05420DB7773}" destId="{1CF78BA5-1BF1-41E9-A65B-636E42729C71}" srcOrd="0" destOrd="0" presId="urn:microsoft.com/office/officeart/2005/8/layout/orgChart1"/>
    <dgm:cxn modelId="{4B439718-82CD-4E3C-9918-C5AA07915E22}" srcId="{23D1066B-F8A5-47ED-AD62-BD1E68DA74F2}" destId="{839A7720-326F-4E89-BE6F-61BC94C87901}" srcOrd="3" destOrd="0" parTransId="{2B60665F-8599-4D66-BFAF-F9EA544E5CC0}" sibTransId="{58606C1F-9529-4F39-93D3-72B6A321BBFE}"/>
    <dgm:cxn modelId="{007B381C-2790-4B69-AA69-8AEBE3341E9E}" type="presOf" srcId="{3821C6A1-C77B-42D8-A98D-63C4F80BA5CC}" destId="{AC50CE79-098A-4E19-B2B0-4671CDFA8EAC}" srcOrd="0" destOrd="0" presId="urn:microsoft.com/office/officeart/2005/8/layout/orgChart1"/>
    <dgm:cxn modelId="{259C151E-40CC-416F-994C-4079184C6DED}" type="presOf" srcId="{894BA823-3CD2-46DF-92C0-C8D35F9FE44B}" destId="{1F3B6C5D-20CB-40C8-8657-E4E57C55A70D}" srcOrd="0" destOrd="0" presId="urn:microsoft.com/office/officeart/2005/8/layout/orgChart1"/>
    <dgm:cxn modelId="{05B23B1E-E472-43A1-9E9F-80F3F706D10F}" type="presOf" srcId="{DE0505E0-B15B-45BD-BF32-D2B1793563C7}" destId="{74938C98-8A61-4273-8F5D-45E8C1CEA73B}" srcOrd="0" destOrd="0" presId="urn:microsoft.com/office/officeart/2005/8/layout/orgChart1"/>
    <dgm:cxn modelId="{F2258722-150D-41C7-9585-620012C3AF20}" type="presOf" srcId="{23D1066B-F8A5-47ED-AD62-BD1E68DA74F2}" destId="{6E0EB950-BB65-4211-A919-C58B96E64F21}" srcOrd="0" destOrd="0" presId="urn:microsoft.com/office/officeart/2005/8/layout/orgChart1"/>
    <dgm:cxn modelId="{9454B824-E8AD-4524-AE7E-370565E9CD5E}" type="presOf" srcId="{193F51F3-8012-4685-B613-54D563458197}" destId="{E82D1A83-34FE-48E7-9405-7606B954A409}" srcOrd="0" destOrd="0" presId="urn:microsoft.com/office/officeart/2005/8/layout/orgChart1"/>
    <dgm:cxn modelId="{16FF4328-1F10-4472-87FC-E3D2D971DAEB}" type="presOf" srcId="{34CDAFAA-4567-4063-AA53-A3CAC5B50444}" destId="{A23246CD-6273-4ACE-BC32-5CB561F058BF}" srcOrd="1" destOrd="0" presId="urn:microsoft.com/office/officeart/2005/8/layout/orgChart1"/>
    <dgm:cxn modelId="{1F6BDB2C-F71C-4E90-AA87-F723BE1605E2}" type="presOf" srcId="{F4AB2863-9FE6-4B8E-B40B-6183BF321BD2}" destId="{C3912FBA-8E99-44DE-A66D-BA3D3E8B4058}" srcOrd="0" destOrd="0" presId="urn:microsoft.com/office/officeart/2005/8/layout/orgChart1"/>
    <dgm:cxn modelId="{4AA2922D-64AA-45FD-B0D6-D667D6E1896F}" type="presOf" srcId="{F4AB2863-9FE6-4B8E-B40B-6183BF321BD2}" destId="{6DCAF2B5-4391-4095-B06A-A100CE0ACBFD}" srcOrd="1" destOrd="0" presId="urn:microsoft.com/office/officeart/2005/8/layout/orgChart1"/>
    <dgm:cxn modelId="{0A2B4A2E-B081-4C86-9580-FE36AD16E495}" srcId="{34CDAFAA-4567-4063-AA53-A3CAC5B50444}" destId="{9FBC07C9-6EF8-4F22-A4D3-FFEE7E70F3A1}" srcOrd="2" destOrd="0" parTransId="{CFD72B0A-8302-405D-AD7B-A05420DB7773}" sibTransId="{F41828BA-8CBF-41FC-8EAD-80F260B70D3B}"/>
    <dgm:cxn modelId="{F4F57C37-D90D-478F-8C06-01AB56DB0D7F}" type="presOf" srcId="{FA0960DC-2B71-4541-A4A3-0B31A39080B5}" destId="{7235C4DB-1F9A-4435-B2C4-9C72440C721F}" srcOrd="0" destOrd="0" presId="urn:microsoft.com/office/officeart/2005/8/layout/orgChart1"/>
    <dgm:cxn modelId="{44DBFA3C-C47B-43B1-A4BF-9FD4C5939373}" srcId="{34CDAFAA-4567-4063-AA53-A3CAC5B50444}" destId="{894BA823-3CD2-46DF-92C0-C8D35F9FE44B}" srcOrd="4" destOrd="0" parTransId="{089AB72E-F407-46FA-9FA9-3019A42FF0BD}" sibTransId="{A6F14DDE-0243-4342-A076-54D0582DA559}"/>
    <dgm:cxn modelId="{9157135E-E5B8-4A4D-8A37-903F387E5E54}" type="presOf" srcId="{AA4C3255-4BD6-4A62-885F-E53C4B905A82}" destId="{CA85741A-8D77-498C-A9DF-A8302C2054D6}" srcOrd="0" destOrd="0" presId="urn:microsoft.com/office/officeart/2005/8/layout/orgChart1"/>
    <dgm:cxn modelId="{C24D9E42-5BFE-418D-9838-2F8A9A7DAC7B}" type="presOf" srcId="{D4BB508C-7A64-486D-94AF-3FBC630E1435}" destId="{0845842E-64FD-41DF-B7E1-1E8BAF94453E}" srcOrd="1" destOrd="0" presId="urn:microsoft.com/office/officeart/2005/8/layout/orgChart1"/>
    <dgm:cxn modelId="{4A8E5564-765D-44DA-9DCC-39FCA06CA079}" type="presOf" srcId="{23D1066B-F8A5-47ED-AD62-BD1E68DA74F2}" destId="{AD1AD731-9351-4AD2-8071-170E768072A3}" srcOrd="1" destOrd="0" presId="urn:microsoft.com/office/officeart/2005/8/layout/orgChart1"/>
    <dgm:cxn modelId="{DEF7EB65-E0FF-4D4F-89AC-4949889FCA15}" srcId="{816BD532-094A-488D-B5F9-2C3AF8D80508}" destId="{65C5F58B-E629-477A-9FF7-236D264C85AB}" srcOrd="0" destOrd="0" parTransId="{A3B30F10-96C0-4B2F-8BFA-73007B57E4C8}" sibTransId="{DBE014F1-C900-49F8-804F-2ED53B5E6790}"/>
    <dgm:cxn modelId="{6E2CCB67-4967-46E6-91B3-8020A14620F4}" type="presOf" srcId="{8C2A1E79-2A56-4B3D-84FE-958D61D41C87}" destId="{B8AEE816-249F-4E0B-9E6E-0A7595C1D547}" srcOrd="0" destOrd="0" presId="urn:microsoft.com/office/officeart/2005/8/layout/orgChart1"/>
    <dgm:cxn modelId="{96A7FC67-AE02-4EDA-A375-9C4C92C6C4FA}" type="presOf" srcId="{894BA823-3CD2-46DF-92C0-C8D35F9FE44B}" destId="{7FBBCD56-C548-4B1D-BEB7-6140F954675A}" srcOrd="1" destOrd="0" presId="urn:microsoft.com/office/officeart/2005/8/layout/orgChart1"/>
    <dgm:cxn modelId="{9433126B-7121-4AC4-8D70-8CD32D442F1B}" type="presOf" srcId="{2B95968C-2A5C-4A1A-BAE2-CE093F9A4D00}" destId="{972B3182-1939-4299-BC42-84BAF14CE7F1}" srcOrd="0" destOrd="0" presId="urn:microsoft.com/office/officeart/2005/8/layout/orgChart1"/>
    <dgm:cxn modelId="{78BBEA6F-BA67-4297-81E0-82C149A15168}" type="presOf" srcId="{70C8BE30-5F96-4BA4-B78E-E8FBF3624F9C}" destId="{3B5279FF-A402-481E-A624-4399C3D23B46}" srcOrd="0" destOrd="0" presId="urn:microsoft.com/office/officeart/2005/8/layout/orgChart1"/>
    <dgm:cxn modelId="{0BEE7758-4142-4595-8B7A-07C8F495F466}" srcId="{23D1066B-F8A5-47ED-AD62-BD1E68DA74F2}" destId="{F4AB2863-9FE6-4B8E-B40B-6183BF321BD2}" srcOrd="1" destOrd="0" parTransId="{8C2A1E79-2A56-4B3D-84FE-958D61D41C87}" sibTransId="{E3F6F0EE-34D7-4289-AB28-D2F0CDC02CD5}"/>
    <dgm:cxn modelId="{C1E28358-425C-4A4A-9E8D-E4A8C02C34BC}" type="presOf" srcId="{816BD532-094A-488D-B5F9-2C3AF8D80508}" destId="{6361854E-DE47-4DEA-B0A2-8E9C77466815}" srcOrd="0" destOrd="0" presId="urn:microsoft.com/office/officeart/2005/8/layout/orgChart1"/>
    <dgm:cxn modelId="{06289479-8938-4CA8-9DB8-234051E12BA9}" type="presOf" srcId="{65C5F58B-E629-477A-9FF7-236D264C85AB}" destId="{7CF043AD-A056-4924-B125-1259592D1B6A}" srcOrd="1" destOrd="0" presId="urn:microsoft.com/office/officeart/2005/8/layout/orgChart1"/>
    <dgm:cxn modelId="{E5941D89-AC10-49A9-A075-4BC682958650}" type="presOf" srcId="{34CDAFAA-4567-4063-AA53-A3CAC5B50444}" destId="{4B799087-3A7C-4205-B491-F38DDF406731}" srcOrd="0" destOrd="0" presId="urn:microsoft.com/office/officeart/2005/8/layout/orgChart1"/>
    <dgm:cxn modelId="{D9A22D89-4C49-4244-BF68-11F003C2D8BF}" type="presOf" srcId="{DA7D2355-68CA-4261-AC8D-D5794FDF102A}" destId="{620EF1C1-65C5-46B0-8032-056FD0031402}" srcOrd="1" destOrd="0" presId="urn:microsoft.com/office/officeart/2005/8/layout/orgChart1"/>
    <dgm:cxn modelId="{595BDD89-1D87-4CE9-BAFC-161DDD865C27}" type="presOf" srcId="{C3BCA31E-A808-4052-B06C-E5CDBE6DAD66}" destId="{E2CF88EA-69A4-49CA-9110-5101AA935164}" srcOrd="0" destOrd="0" presId="urn:microsoft.com/office/officeart/2005/8/layout/orgChart1"/>
    <dgm:cxn modelId="{A0CD7B8E-09C2-4210-A358-AE71C1F41FAF}" srcId="{34CDAFAA-4567-4063-AA53-A3CAC5B50444}" destId="{98FB3D56-7B80-4322-BA65-F79D5245151D}" srcOrd="0" destOrd="0" parTransId="{3821C6A1-C77B-42D8-A98D-63C4F80BA5CC}" sibTransId="{A1C7C352-50CF-4FD8-9C50-620436C7DB9B}"/>
    <dgm:cxn modelId="{54CBD690-EC35-4FE4-A29E-297A7C4ABCDB}" srcId="{65C5F58B-E629-477A-9FF7-236D264C85AB}" destId="{23D1066B-F8A5-47ED-AD62-BD1E68DA74F2}" srcOrd="1" destOrd="0" parTransId="{D8B5B94F-31C6-475B-B470-8C0275A8C8CF}" sibTransId="{4B48A3E6-29F9-4F93-8010-E7AE1A417598}"/>
    <dgm:cxn modelId="{1A71F991-02F8-4D0B-BB8A-3E706298E297}" srcId="{65C5F58B-E629-477A-9FF7-236D264C85AB}" destId="{34CDAFAA-4567-4063-AA53-A3CAC5B50444}" srcOrd="0" destOrd="0" parTransId="{70C8BE30-5F96-4BA4-B78E-E8FBF3624F9C}" sibTransId="{58566B1F-DDD7-4064-9DFA-486B20C11B36}"/>
    <dgm:cxn modelId="{879EAB9A-33E0-49F8-A2AC-797AA2F43038}" srcId="{34CDAFAA-4567-4063-AA53-A3CAC5B50444}" destId="{C3BCA31E-A808-4052-B06C-E5CDBE6DAD66}" srcOrd="1" destOrd="0" parTransId="{193F51F3-8012-4685-B613-54D563458197}" sibTransId="{B67976DD-A672-40A2-9B0B-95B2FD10F392}"/>
    <dgm:cxn modelId="{7DA0EAA6-FCA5-4A0F-8871-318B980CC158}" type="presOf" srcId="{98FB3D56-7B80-4322-BA65-F79D5245151D}" destId="{9A37195A-A6C1-4C85-A9D6-014A2D6F91AC}" srcOrd="0" destOrd="0" presId="urn:microsoft.com/office/officeart/2005/8/layout/orgChart1"/>
    <dgm:cxn modelId="{B3C28BA7-3687-4091-B5FC-0A71556B2A4B}" type="presOf" srcId="{DA7D2355-68CA-4261-AC8D-D5794FDF102A}" destId="{73C24524-9490-4436-8F76-B0087BB88422}" srcOrd="0" destOrd="0" presId="urn:microsoft.com/office/officeart/2005/8/layout/orgChart1"/>
    <dgm:cxn modelId="{D87161A8-0243-4C86-8586-43C00D1E3718}" type="presOf" srcId="{839A7720-326F-4E89-BE6F-61BC94C87901}" destId="{92FC64C8-4B7F-4080-8C17-B6FD7769EAAD}" srcOrd="1" destOrd="0" presId="urn:microsoft.com/office/officeart/2005/8/layout/orgChart1"/>
    <dgm:cxn modelId="{F12394B7-B139-4759-B1B3-1F8E6A7558C8}" srcId="{23D1066B-F8A5-47ED-AD62-BD1E68DA74F2}" destId="{D4BB508C-7A64-486D-94AF-3FBC630E1435}" srcOrd="0" destOrd="0" parTransId="{FBACFDA7-8D8B-4BAB-9132-B61975D91BDC}" sibTransId="{93EB1CCF-0E62-4034-8B9F-03CBBE77F087}"/>
    <dgm:cxn modelId="{2FE84DBD-CC71-423E-A4C2-E41228B308EC}" type="presOf" srcId="{839A7720-326F-4E89-BE6F-61BC94C87901}" destId="{02A6EA0E-A66E-478A-A992-15227F4AE9B0}" srcOrd="0" destOrd="0" presId="urn:microsoft.com/office/officeart/2005/8/layout/orgChart1"/>
    <dgm:cxn modelId="{23AFAEC0-E37B-4CB9-A82D-B354E3A16BF5}" srcId="{23D1066B-F8A5-47ED-AD62-BD1E68DA74F2}" destId="{DE0505E0-B15B-45BD-BF32-D2B1793563C7}" srcOrd="2" destOrd="0" parTransId="{2B95968C-2A5C-4A1A-BAE2-CE093F9A4D00}" sibTransId="{594A0A6B-FE86-468E-A9D8-6C3761D19192}"/>
    <dgm:cxn modelId="{5077CAC4-8B23-4F9F-8263-FC7D652194F3}" type="presOf" srcId="{65C5F58B-E629-477A-9FF7-236D264C85AB}" destId="{97BB6FFA-1F11-4F97-8A43-8B6F88E9A222}" srcOrd="0" destOrd="0" presId="urn:microsoft.com/office/officeart/2005/8/layout/orgChart1"/>
    <dgm:cxn modelId="{3F4ECEC7-B04C-455F-A999-69D053914793}" type="presOf" srcId="{C3BCA31E-A808-4052-B06C-E5CDBE6DAD66}" destId="{B9C1A0CC-9CEC-4104-A85C-F92F5548E2D8}" srcOrd="1" destOrd="0" presId="urn:microsoft.com/office/officeart/2005/8/layout/orgChart1"/>
    <dgm:cxn modelId="{E5F097D6-C5E0-4E06-AB8F-F778C9ECE98D}" srcId="{34CDAFAA-4567-4063-AA53-A3CAC5B50444}" destId="{9DF03D17-AA90-44BC-890F-4173320095BB}" srcOrd="3" destOrd="0" parTransId="{FA0960DC-2B71-4541-A4A3-0B31A39080B5}" sibTransId="{2F24AC43-DD3D-4F85-ABAD-EEC7A90D3347}"/>
    <dgm:cxn modelId="{74BEA0DE-BAAD-4580-8C79-EE75A760FE1C}" type="presOf" srcId="{DE0505E0-B15B-45BD-BF32-D2B1793563C7}" destId="{D59FE910-E8D3-45EE-BDF3-80B5D61A4E18}" srcOrd="1" destOrd="0" presId="urn:microsoft.com/office/officeart/2005/8/layout/orgChart1"/>
    <dgm:cxn modelId="{7F7BF7DF-1472-4E2F-8CBA-7F01B5E38FFE}" srcId="{34CDAFAA-4567-4063-AA53-A3CAC5B50444}" destId="{DA7D2355-68CA-4261-AC8D-D5794FDF102A}" srcOrd="5" destOrd="0" parTransId="{AA4C3255-4BD6-4A62-885F-E53C4B905A82}" sibTransId="{6B6CDB6D-85D4-4D36-B23C-2FB94F62E75A}"/>
    <dgm:cxn modelId="{9B45E8EE-2AB5-4E73-BE4E-38D2D1C42EAB}" type="presOf" srcId="{089AB72E-F407-46FA-9FA9-3019A42FF0BD}" destId="{A274707D-F49B-4E85-8829-773877165F93}" srcOrd="0" destOrd="0" presId="urn:microsoft.com/office/officeart/2005/8/layout/orgChart1"/>
    <dgm:cxn modelId="{BCE04BF7-221D-4D40-B3C2-3029A5CE2380}" type="presOf" srcId="{2B60665F-8599-4D66-BFAF-F9EA544E5CC0}" destId="{3C0BEAD4-8665-41B8-9978-77BBDEF41783}" srcOrd="0" destOrd="0" presId="urn:microsoft.com/office/officeart/2005/8/layout/orgChart1"/>
    <dgm:cxn modelId="{073164F8-C779-40CE-A34F-855EDCDC0062}" type="presOf" srcId="{9FBC07C9-6EF8-4F22-A4D3-FFEE7E70F3A1}" destId="{E07C22E4-CBB0-4A9D-ADD5-A74B7F36B135}" srcOrd="1" destOrd="0" presId="urn:microsoft.com/office/officeart/2005/8/layout/orgChart1"/>
    <dgm:cxn modelId="{A96954FC-FD23-4FF8-9217-F1B521B507BB}" type="presOf" srcId="{9DF03D17-AA90-44BC-890F-4173320095BB}" destId="{E750FE3C-EC03-4FEE-84D6-8B5DD4DC4132}" srcOrd="1" destOrd="0" presId="urn:microsoft.com/office/officeart/2005/8/layout/orgChart1"/>
    <dgm:cxn modelId="{94E04F41-8CB5-494D-8225-D57AFD2F6909}" type="presParOf" srcId="{6361854E-DE47-4DEA-B0A2-8E9C77466815}" destId="{ADE09656-D691-462D-8910-CBCD5C528961}" srcOrd="0" destOrd="0" presId="urn:microsoft.com/office/officeart/2005/8/layout/orgChart1"/>
    <dgm:cxn modelId="{164A2829-6B67-45B5-9B3C-F3B88D4FC4BF}" type="presParOf" srcId="{ADE09656-D691-462D-8910-CBCD5C528961}" destId="{2A801B52-EAB7-427F-92D7-6B6BF289FED3}" srcOrd="0" destOrd="0" presId="urn:microsoft.com/office/officeart/2005/8/layout/orgChart1"/>
    <dgm:cxn modelId="{584E3231-81DE-43E5-9BF5-F03C3E99FDF6}" type="presParOf" srcId="{2A801B52-EAB7-427F-92D7-6B6BF289FED3}" destId="{97BB6FFA-1F11-4F97-8A43-8B6F88E9A222}" srcOrd="0" destOrd="0" presId="urn:microsoft.com/office/officeart/2005/8/layout/orgChart1"/>
    <dgm:cxn modelId="{83D83AC5-4BE5-4B8B-B113-48F1FFAB4F22}" type="presParOf" srcId="{2A801B52-EAB7-427F-92D7-6B6BF289FED3}" destId="{7CF043AD-A056-4924-B125-1259592D1B6A}" srcOrd="1" destOrd="0" presId="urn:microsoft.com/office/officeart/2005/8/layout/orgChart1"/>
    <dgm:cxn modelId="{534D4468-2220-4AED-989E-B1D9E8AEC99A}" type="presParOf" srcId="{ADE09656-D691-462D-8910-CBCD5C528961}" destId="{8BA402E0-92C6-488C-B40D-C01F36864E12}" srcOrd="1" destOrd="0" presId="urn:microsoft.com/office/officeart/2005/8/layout/orgChart1"/>
    <dgm:cxn modelId="{05C6098B-BF94-4AA3-BC3D-6C27F4191DF0}" type="presParOf" srcId="{8BA402E0-92C6-488C-B40D-C01F36864E12}" destId="{3B5279FF-A402-481E-A624-4399C3D23B46}" srcOrd="0" destOrd="0" presId="urn:microsoft.com/office/officeart/2005/8/layout/orgChart1"/>
    <dgm:cxn modelId="{EF5BBD9F-D16C-48A0-A39C-F3BFCCED558B}" type="presParOf" srcId="{8BA402E0-92C6-488C-B40D-C01F36864E12}" destId="{8270833D-879D-42F7-A254-48262973BD2C}" srcOrd="1" destOrd="0" presId="urn:microsoft.com/office/officeart/2005/8/layout/orgChart1"/>
    <dgm:cxn modelId="{47C8768B-6FB2-4CBA-A5F7-022EF719726C}" type="presParOf" srcId="{8270833D-879D-42F7-A254-48262973BD2C}" destId="{B08069CE-1188-48D1-AD7D-5A353B4132C7}" srcOrd="0" destOrd="0" presId="urn:microsoft.com/office/officeart/2005/8/layout/orgChart1"/>
    <dgm:cxn modelId="{86644855-8439-451D-A381-C3415451D689}" type="presParOf" srcId="{B08069CE-1188-48D1-AD7D-5A353B4132C7}" destId="{4B799087-3A7C-4205-B491-F38DDF406731}" srcOrd="0" destOrd="0" presId="urn:microsoft.com/office/officeart/2005/8/layout/orgChart1"/>
    <dgm:cxn modelId="{69BBF289-BFC7-44C7-B199-85DE86D05615}" type="presParOf" srcId="{B08069CE-1188-48D1-AD7D-5A353B4132C7}" destId="{A23246CD-6273-4ACE-BC32-5CB561F058BF}" srcOrd="1" destOrd="0" presId="urn:microsoft.com/office/officeart/2005/8/layout/orgChart1"/>
    <dgm:cxn modelId="{BA44396B-10CD-4F38-8141-6D2A20602E53}" type="presParOf" srcId="{8270833D-879D-42F7-A254-48262973BD2C}" destId="{E09386B2-4A33-4102-AA1F-F6779B3C4E54}" srcOrd="1" destOrd="0" presId="urn:microsoft.com/office/officeart/2005/8/layout/orgChart1"/>
    <dgm:cxn modelId="{84095490-516C-4330-9E05-3F1C544526FC}" type="presParOf" srcId="{E09386B2-4A33-4102-AA1F-F6779B3C4E54}" destId="{AC50CE79-098A-4E19-B2B0-4671CDFA8EAC}" srcOrd="0" destOrd="0" presId="urn:microsoft.com/office/officeart/2005/8/layout/orgChart1"/>
    <dgm:cxn modelId="{8F131367-F059-417D-8323-85FE14A4AD2E}" type="presParOf" srcId="{E09386B2-4A33-4102-AA1F-F6779B3C4E54}" destId="{F97A332D-0ECF-41FC-8AA9-05605373F8D1}" srcOrd="1" destOrd="0" presId="urn:microsoft.com/office/officeart/2005/8/layout/orgChart1"/>
    <dgm:cxn modelId="{A35CE0A1-B320-4C01-B8ED-55573BDD231D}" type="presParOf" srcId="{F97A332D-0ECF-41FC-8AA9-05605373F8D1}" destId="{3EEABED7-B28C-4878-9034-389136666326}" srcOrd="0" destOrd="0" presId="urn:microsoft.com/office/officeart/2005/8/layout/orgChart1"/>
    <dgm:cxn modelId="{1024E028-7FAB-44A7-8528-2F9BE3855F35}" type="presParOf" srcId="{3EEABED7-B28C-4878-9034-389136666326}" destId="{9A37195A-A6C1-4C85-A9D6-014A2D6F91AC}" srcOrd="0" destOrd="0" presId="urn:microsoft.com/office/officeart/2005/8/layout/orgChart1"/>
    <dgm:cxn modelId="{8B45A912-EE11-4433-B558-C78B7F58DA84}" type="presParOf" srcId="{3EEABED7-B28C-4878-9034-389136666326}" destId="{974F706D-D850-4F1B-B00B-9E7F198C9343}" srcOrd="1" destOrd="0" presId="urn:microsoft.com/office/officeart/2005/8/layout/orgChart1"/>
    <dgm:cxn modelId="{10018BC9-6A27-4D58-BC3F-4F52F206443A}" type="presParOf" srcId="{F97A332D-0ECF-41FC-8AA9-05605373F8D1}" destId="{030629A5-2F92-4671-9C04-0C2C3ACA8856}" srcOrd="1" destOrd="0" presId="urn:microsoft.com/office/officeart/2005/8/layout/orgChart1"/>
    <dgm:cxn modelId="{466D8890-4F0F-440D-96E3-9CFF83122C84}" type="presParOf" srcId="{F97A332D-0ECF-41FC-8AA9-05605373F8D1}" destId="{19A1BDF7-EE13-48F4-ACCB-9577115E403A}" srcOrd="2" destOrd="0" presId="urn:microsoft.com/office/officeart/2005/8/layout/orgChart1"/>
    <dgm:cxn modelId="{A74B068E-274A-4287-BE97-7D571A2EFE6C}" type="presParOf" srcId="{E09386B2-4A33-4102-AA1F-F6779B3C4E54}" destId="{E82D1A83-34FE-48E7-9405-7606B954A409}" srcOrd="2" destOrd="0" presId="urn:microsoft.com/office/officeart/2005/8/layout/orgChart1"/>
    <dgm:cxn modelId="{091DFBD6-B2ED-4D20-8985-1435FCA02C1B}" type="presParOf" srcId="{E09386B2-4A33-4102-AA1F-F6779B3C4E54}" destId="{06FFBCE5-80D7-486F-8FF3-95958592C85B}" srcOrd="3" destOrd="0" presId="urn:microsoft.com/office/officeart/2005/8/layout/orgChart1"/>
    <dgm:cxn modelId="{564172B3-AC7F-45E8-A07B-69EC743DA36D}" type="presParOf" srcId="{06FFBCE5-80D7-486F-8FF3-95958592C85B}" destId="{5DCF0F76-6A8E-4324-897A-3C8FFEFB6903}" srcOrd="0" destOrd="0" presId="urn:microsoft.com/office/officeart/2005/8/layout/orgChart1"/>
    <dgm:cxn modelId="{AF560D31-BD3C-403D-84E2-58E9F5930E10}" type="presParOf" srcId="{5DCF0F76-6A8E-4324-897A-3C8FFEFB6903}" destId="{E2CF88EA-69A4-49CA-9110-5101AA935164}" srcOrd="0" destOrd="0" presId="urn:microsoft.com/office/officeart/2005/8/layout/orgChart1"/>
    <dgm:cxn modelId="{03DC2D9D-1F6D-4A5C-A181-5F8F41999959}" type="presParOf" srcId="{5DCF0F76-6A8E-4324-897A-3C8FFEFB6903}" destId="{B9C1A0CC-9CEC-4104-A85C-F92F5548E2D8}" srcOrd="1" destOrd="0" presId="urn:microsoft.com/office/officeart/2005/8/layout/orgChart1"/>
    <dgm:cxn modelId="{DB826EE3-7BF2-4643-BB96-61C624106C28}" type="presParOf" srcId="{06FFBCE5-80D7-486F-8FF3-95958592C85B}" destId="{DD673BDA-9D69-4669-ACE9-A8D0A374F610}" srcOrd="1" destOrd="0" presId="urn:microsoft.com/office/officeart/2005/8/layout/orgChart1"/>
    <dgm:cxn modelId="{69120176-4731-405C-8F6B-C0E432693C93}" type="presParOf" srcId="{06FFBCE5-80D7-486F-8FF3-95958592C85B}" destId="{B4A20AEB-7BDA-44A4-8B1E-3036D3B582AE}" srcOrd="2" destOrd="0" presId="urn:microsoft.com/office/officeart/2005/8/layout/orgChart1"/>
    <dgm:cxn modelId="{DE65F962-1931-48F0-BA06-1D97503BC176}" type="presParOf" srcId="{E09386B2-4A33-4102-AA1F-F6779B3C4E54}" destId="{1CF78BA5-1BF1-41E9-A65B-636E42729C71}" srcOrd="4" destOrd="0" presId="urn:microsoft.com/office/officeart/2005/8/layout/orgChart1"/>
    <dgm:cxn modelId="{C028F12D-19ED-494C-8EBF-DF1D222B6D86}" type="presParOf" srcId="{E09386B2-4A33-4102-AA1F-F6779B3C4E54}" destId="{D54DC99A-CB98-4BCC-A18B-1D345B583D9D}" srcOrd="5" destOrd="0" presId="urn:microsoft.com/office/officeart/2005/8/layout/orgChart1"/>
    <dgm:cxn modelId="{DC85F698-4788-4925-A8AF-EDB1F86A8950}" type="presParOf" srcId="{D54DC99A-CB98-4BCC-A18B-1D345B583D9D}" destId="{8E7F53B7-40E5-474C-A346-CFA08FAC4CFE}" srcOrd="0" destOrd="0" presId="urn:microsoft.com/office/officeart/2005/8/layout/orgChart1"/>
    <dgm:cxn modelId="{60502317-97FD-4FCE-9207-4E156EF0C63F}" type="presParOf" srcId="{8E7F53B7-40E5-474C-A346-CFA08FAC4CFE}" destId="{81E2F91C-01F2-420A-87A5-523689FE1D95}" srcOrd="0" destOrd="0" presId="urn:microsoft.com/office/officeart/2005/8/layout/orgChart1"/>
    <dgm:cxn modelId="{D324DFBE-32D2-4CFE-9FD2-881BC85DA4C3}" type="presParOf" srcId="{8E7F53B7-40E5-474C-A346-CFA08FAC4CFE}" destId="{E07C22E4-CBB0-4A9D-ADD5-A74B7F36B135}" srcOrd="1" destOrd="0" presId="urn:microsoft.com/office/officeart/2005/8/layout/orgChart1"/>
    <dgm:cxn modelId="{6F1BBE1B-8AB1-4A3A-881E-1E77FA36E5D8}" type="presParOf" srcId="{D54DC99A-CB98-4BCC-A18B-1D345B583D9D}" destId="{B0494521-4CA2-4A78-B44B-8E8668B34094}" srcOrd="1" destOrd="0" presId="urn:microsoft.com/office/officeart/2005/8/layout/orgChart1"/>
    <dgm:cxn modelId="{FE5BB984-71B2-4BA7-BD56-9A17EA3A1C4B}" type="presParOf" srcId="{D54DC99A-CB98-4BCC-A18B-1D345B583D9D}" destId="{1440B92E-C897-49E3-A2C6-FF5D72ADBA36}" srcOrd="2" destOrd="0" presId="urn:microsoft.com/office/officeart/2005/8/layout/orgChart1"/>
    <dgm:cxn modelId="{8596DD6B-8E46-45C4-9E42-D70AFA45891F}" type="presParOf" srcId="{E09386B2-4A33-4102-AA1F-F6779B3C4E54}" destId="{7235C4DB-1F9A-4435-B2C4-9C72440C721F}" srcOrd="6" destOrd="0" presId="urn:microsoft.com/office/officeart/2005/8/layout/orgChart1"/>
    <dgm:cxn modelId="{53E98A36-7F4D-4C85-B5D6-E162D92ED4AB}" type="presParOf" srcId="{E09386B2-4A33-4102-AA1F-F6779B3C4E54}" destId="{1626E319-3598-4FE3-88EF-39946B0ABC71}" srcOrd="7" destOrd="0" presId="urn:microsoft.com/office/officeart/2005/8/layout/orgChart1"/>
    <dgm:cxn modelId="{1348A846-A5F9-4960-AC5B-8497B58A8302}" type="presParOf" srcId="{1626E319-3598-4FE3-88EF-39946B0ABC71}" destId="{6F0D6932-E056-4DA0-9F7A-1E12D7694CD6}" srcOrd="0" destOrd="0" presId="urn:microsoft.com/office/officeart/2005/8/layout/orgChart1"/>
    <dgm:cxn modelId="{317B04B5-CACB-4FB0-9B20-3D6193396E21}" type="presParOf" srcId="{6F0D6932-E056-4DA0-9F7A-1E12D7694CD6}" destId="{957FF2CF-218E-4F14-BD80-57D852B286F4}" srcOrd="0" destOrd="0" presId="urn:microsoft.com/office/officeart/2005/8/layout/orgChart1"/>
    <dgm:cxn modelId="{CAE0DF4C-A6A0-4AFF-ABC6-CCC59F2D5520}" type="presParOf" srcId="{6F0D6932-E056-4DA0-9F7A-1E12D7694CD6}" destId="{E750FE3C-EC03-4FEE-84D6-8B5DD4DC4132}" srcOrd="1" destOrd="0" presId="urn:microsoft.com/office/officeart/2005/8/layout/orgChart1"/>
    <dgm:cxn modelId="{B2CD0DA8-1449-4CA7-802E-16DB4512E075}" type="presParOf" srcId="{1626E319-3598-4FE3-88EF-39946B0ABC71}" destId="{1B6AE366-7759-4A98-8D28-65E84B33259D}" srcOrd="1" destOrd="0" presId="urn:microsoft.com/office/officeart/2005/8/layout/orgChart1"/>
    <dgm:cxn modelId="{B805986E-9946-4297-8FB0-1D1D037D70AC}" type="presParOf" srcId="{1626E319-3598-4FE3-88EF-39946B0ABC71}" destId="{54040C2F-0F68-4D7A-85AB-C9997F6A66DC}" srcOrd="2" destOrd="0" presId="urn:microsoft.com/office/officeart/2005/8/layout/orgChart1"/>
    <dgm:cxn modelId="{C704730C-4A32-4E3E-B1B5-4EABA889D6BE}" type="presParOf" srcId="{E09386B2-4A33-4102-AA1F-F6779B3C4E54}" destId="{A274707D-F49B-4E85-8829-773877165F93}" srcOrd="8" destOrd="0" presId="urn:microsoft.com/office/officeart/2005/8/layout/orgChart1"/>
    <dgm:cxn modelId="{C6DCE70C-9D60-4CFF-B91F-444076FD549C}" type="presParOf" srcId="{E09386B2-4A33-4102-AA1F-F6779B3C4E54}" destId="{925730A5-413A-4C89-B591-5370FA5476D5}" srcOrd="9" destOrd="0" presId="urn:microsoft.com/office/officeart/2005/8/layout/orgChart1"/>
    <dgm:cxn modelId="{8E9C742D-CABA-4A53-A8A7-21C8834EDCCF}" type="presParOf" srcId="{925730A5-413A-4C89-B591-5370FA5476D5}" destId="{EC2A4C25-78FC-4852-8410-8F7348CCD4AE}" srcOrd="0" destOrd="0" presId="urn:microsoft.com/office/officeart/2005/8/layout/orgChart1"/>
    <dgm:cxn modelId="{49FB81D8-FDC3-4BD3-AD8C-AD21E438FAEC}" type="presParOf" srcId="{EC2A4C25-78FC-4852-8410-8F7348CCD4AE}" destId="{1F3B6C5D-20CB-40C8-8657-E4E57C55A70D}" srcOrd="0" destOrd="0" presId="urn:microsoft.com/office/officeart/2005/8/layout/orgChart1"/>
    <dgm:cxn modelId="{D4225A38-1357-4FDD-BA7A-D619CA405DC7}" type="presParOf" srcId="{EC2A4C25-78FC-4852-8410-8F7348CCD4AE}" destId="{7FBBCD56-C548-4B1D-BEB7-6140F954675A}" srcOrd="1" destOrd="0" presId="urn:microsoft.com/office/officeart/2005/8/layout/orgChart1"/>
    <dgm:cxn modelId="{FEF55058-025C-49E6-A91E-2247B819E11A}" type="presParOf" srcId="{925730A5-413A-4C89-B591-5370FA5476D5}" destId="{EF675E7D-8A22-437F-9FFC-4832FBB1E57D}" srcOrd="1" destOrd="0" presId="urn:microsoft.com/office/officeart/2005/8/layout/orgChart1"/>
    <dgm:cxn modelId="{359D6C67-E5D4-4F56-875C-199DD25F47DA}" type="presParOf" srcId="{925730A5-413A-4C89-B591-5370FA5476D5}" destId="{0017F388-DDC3-4974-BEA5-B2E030FFD873}" srcOrd="2" destOrd="0" presId="urn:microsoft.com/office/officeart/2005/8/layout/orgChart1"/>
    <dgm:cxn modelId="{D21E0C18-71A5-4FFE-93CA-178900E0A103}" type="presParOf" srcId="{E09386B2-4A33-4102-AA1F-F6779B3C4E54}" destId="{CA85741A-8D77-498C-A9DF-A8302C2054D6}" srcOrd="10" destOrd="0" presId="urn:microsoft.com/office/officeart/2005/8/layout/orgChart1"/>
    <dgm:cxn modelId="{9800E1FB-7F64-44DB-9161-A295E2ADE88D}" type="presParOf" srcId="{E09386B2-4A33-4102-AA1F-F6779B3C4E54}" destId="{B91240B2-81B8-46A0-B523-5CC44EEA1E49}" srcOrd="11" destOrd="0" presId="urn:microsoft.com/office/officeart/2005/8/layout/orgChart1"/>
    <dgm:cxn modelId="{9B5A8CEB-7ABA-4755-BE6C-73E76D77960C}" type="presParOf" srcId="{B91240B2-81B8-46A0-B523-5CC44EEA1E49}" destId="{AE3F591D-1403-4263-88DE-CB2A5EB55808}" srcOrd="0" destOrd="0" presId="urn:microsoft.com/office/officeart/2005/8/layout/orgChart1"/>
    <dgm:cxn modelId="{2A8A45D4-27A8-4409-8AC6-88301568DDD6}" type="presParOf" srcId="{AE3F591D-1403-4263-88DE-CB2A5EB55808}" destId="{73C24524-9490-4436-8F76-B0087BB88422}" srcOrd="0" destOrd="0" presId="urn:microsoft.com/office/officeart/2005/8/layout/orgChart1"/>
    <dgm:cxn modelId="{DDA430DA-E711-4AED-8BE9-52E6441BC6BD}" type="presParOf" srcId="{AE3F591D-1403-4263-88DE-CB2A5EB55808}" destId="{620EF1C1-65C5-46B0-8032-056FD0031402}" srcOrd="1" destOrd="0" presId="urn:microsoft.com/office/officeart/2005/8/layout/orgChart1"/>
    <dgm:cxn modelId="{30515906-A84D-4084-85FC-9D7BEC491056}" type="presParOf" srcId="{B91240B2-81B8-46A0-B523-5CC44EEA1E49}" destId="{C60EA2A3-3B31-4C75-9A3E-C6F23EC78CBB}" srcOrd="1" destOrd="0" presId="urn:microsoft.com/office/officeart/2005/8/layout/orgChart1"/>
    <dgm:cxn modelId="{142EF2E8-671E-492C-BC51-6FD497F55353}" type="presParOf" srcId="{B91240B2-81B8-46A0-B523-5CC44EEA1E49}" destId="{6B553F6D-E920-4689-BC90-048185DBF6CB}" srcOrd="2" destOrd="0" presId="urn:microsoft.com/office/officeart/2005/8/layout/orgChart1"/>
    <dgm:cxn modelId="{54EF5C39-7DFA-4175-BCD4-A8F01E6E64B6}" type="presParOf" srcId="{8270833D-879D-42F7-A254-48262973BD2C}" destId="{CC7713F9-635B-425A-B43D-60F44EDD097F}" srcOrd="2" destOrd="0" presId="urn:microsoft.com/office/officeart/2005/8/layout/orgChart1"/>
    <dgm:cxn modelId="{7647F155-F215-4A9A-9CDC-FC1F24A4748F}" type="presParOf" srcId="{8BA402E0-92C6-488C-B40D-C01F36864E12}" destId="{ECF24157-8FEB-4C65-8D38-514EE656D038}" srcOrd="2" destOrd="0" presId="urn:microsoft.com/office/officeart/2005/8/layout/orgChart1"/>
    <dgm:cxn modelId="{2BCD543B-4412-4B3C-A3F1-55EB84CFF5D9}" type="presParOf" srcId="{8BA402E0-92C6-488C-B40D-C01F36864E12}" destId="{4B0A9EC6-3AFB-46A3-99D3-7326BEB7C6A5}" srcOrd="3" destOrd="0" presId="urn:microsoft.com/office/officeart/2005/8/layout/orgChart1"/>
    <dgm:cxn modelId="{D2F15ECA-4077-42A7-810C-AD782CF58C50}" type="presParOf" srcId="{4B0A9EC6-3AFB-46A3-99D3-7326BEB7C6A5}" destId="{42FB9272-EE77-4BA4-93C7-D556E1F0EB84}" srcOrd="0" destOrd="0" presId="urn:microsoft.com/office/officeart/2005/8/layout/orgChart1"/>
    <dgm:cxn modelId="{41D7E125-3581-4EBB-AB10-0821D8535702}" type="presParOf" srcId="{42FB9272-EE77-4BA4-93C7-D556E1F0EB84}" destId="{6E0EB950-BB65-4211-A919-C58B96E64F21}" srcOrd="0" destOrd="0" presId="urn:microsoft.com/office/officeart/2005/8/layout/orgChart1"/>
    <dgm:cxn modelId="{FF700197-A878-489C-924F-5F8DB698E0AA}" type="presParOf" srcId="{42FB9272-EE77-4BA4-93C7-D556E1F0EB84}" destId="{AD1AD731-9351-4AD2-8071-170E768072A3}" srcOrd="1" destOrd="0" presId="urn:microsoft.com/office/officeart/2005/8/layout/orgChart1"/>
    <dgm:cxn modelId="{C2A9E3E6-071E-4AE9-A987-D94EDFEFA8AE}" type="presParOf" srcId="{4B0A9EC6-3AFB-46A3-99D3-7326BEB7C6A5}" destId="{C1B674A6-9AD0-467F-B47A-E01F1F0734B5}" srcOrd="1" destOrd="0" presId="urn:microsoft.com/office/officeart/2005/8/layout/orgChart1"/>
    <dgm:cxn modelId="{AFC83A10-1033-4CBF-BCE1-323E4F0856A7}" type="presParOf" srcId="{C1B674A6-9AD0-467F-B47A-E01F1F0734B5}" destId="{578A81DC-01EE-4F3B-97D8-2A24FCF5C0C3}" srcOrd="0" destOrd="0" presId="urn:microsoft.com/office/officeart/2005/8/layout/orgChart1"/>
    <dgm:cxn modelId="{08AEA442-B614-41FB-A339-C0B1F80A8463}" type="presParOf" srcId="{C1B674A6-9AD0-467F-B47A-E01F1F0734B5}" destId="{960B1E17-0B26-42A0-8B5A-8FE1BF85ECA7}" srcOrd="1" destOrd="0" presId="urn:microsoft.com/office/officeart/2005/8/layout/orgChart1"/>
    <dgm:cxn modelId="{059A0218-CF6C-4613-B214-A01C9ACC8587}" type="presParOf" srcId="{960B1E17-0B26-42A0-8B5A-8FE1BF85ECA7}" destId="{0FEABE1A-5853-47EF-BBC2-562EDBE25A97}" srcOrd="0" destOrd="0" presId="urn:microsoft.com/office/officeart/2005/8/layout/orgChart1"/>
    <dgm:cxn modelId="{ACBA19AB-C711-499D-B0CC-BCFFF595692E}" type="presParOf" srcId="{0FEABE1A-5853-47EF-BBC2-562EDBE25A97}" destId="{651CCAE8-B7E5-42B6-B44A-D3D278C203C8}" srcOrd="0" destOrd="0" presId="urn:microsoft.com/office/officeart/2005/8/layout/orgChart1"/>
    <dgm:cxn modelId="{DA76AE05-A29C-49E0-B4B9-6FC54FD56AD1}" type="presParOf" srcId="{0FEABE1A-5853-47EF-BBC2-562EDBE25A97}" destId="{0845842E-64FD-41DF-B7E1-1E8BAF94453E}" srcOrd="1" destOrd="0" presId="urn:microsoft.com/office/officeart/2005/8/layout/orgChart1"/>
    <dgm:cxn modelId="{7126B949-1C3A-4CAF-B4EF-22E709A47D93}" type="presParOf" srcId="{960B1E17-0B26-42A0-8B5A-8FE1BF85ECA7}" destId="{1A59AFB1-3C2E-43C5-95FC-B689B58BF1B9}" srcOrd="1" destOrd="0" presId="urn:microsoft.com/office/officeart/2005/8/layout/orgChart1"/>
    <dgm:cxn modelId="{E28335E7-EFE9-4B23-BC1B-8EABC49EE3EC}" type="presParOf" srcId="{960B1E17-0B26-42A0-8B5A-8FE1BF85ECA7}" destId="{FC0D5DA4-B053-43D7-A231-5B14C7BDA6F6}" srcOrd="2" destOrd="0" presId="urn:microsoft.com/office/officeart/2005/8/layout/orgChart1"/>
    <dgm:cxn modelId="{7E8EC309-A4BF-484F-A8B6-174941F28284}" type="presParOf" srcId="{C1B674A6-9AD0-467F-B47A-E01F1F0734B5}" destId="{B8AEE816-249F-4E0B-9E6E-0A7595C1D547}" srcOrd="2" destOrd="0" presId="urn:microsoft.com/office/officeart/2005/8/layout/orgChart1"/>
    <dgm:cxn modelId="{7998531B-9B32-42D3-B6DE-5B9637EB3A1B}" type="presParOf" srcId="{C1B674A6-9AD0-467F-B47A-E01F1F0734B5}" destId="{E33D261C-C37F-46C8-BF8A-D2ABB4BF03AF}" srcOrd="3" destOrd="0" presId="urn:microsoft.com/office/officeart/2005/8/layout/orgChart1"/>
    <dgm:cxn modelId="{23AE0E7E-570A-430B-A573-ACBD76579A3B}" type="presParOf" srcId="{E33D261C-C37F-46C8-BF8A-D2ABB4BF03AF}" destId="{ED1628EB-2704-4BB4-A15B-701D16DAE239}" srcOrd="0" destOrd="0" presId="urn:microsoft.com/office/officeart/2005/8/layout/orgChart1"/>
    <dgm:cxn modelId="{88DCB9D2-26EF-4E7E-98BB-1FD587E4C764}" type="presParOf" srcId="{ED1628EB-2704-4BB4-A15B-701D16DAE239}" destId="{C3912FBA-8E99-44DE-A66D-BA3D3E8B4058}" srcOrd="0" destOrd="0" presId="urn:microsoft.com/office/officeart/2005/8/layout/orgChart1"/>
    <dgm:cxn modelId="{F3445932-C46D-4FCD-826F-2E0D51326594}" type="presParOf" srcId="{ED1628EB-2704-4BB4-A15B-701D16DAE239}" destId="{6DCAF2B5-4391-4095-B06A-A100CE0ACBFD}" srcOrd="1" destOrd="0" presId="urn:microsoft.com/office/officeart/2005/8/layout/orgChart1"/>
    <dgm:cxn modelId="{547DBBEA-576A-4A95-8DD2-C45454CC3068}" type="presParOf" srcId="{E33D261C-C37F-46C8-BF8A-D2ABB4BF03AF}" destId="{D25FCED0-449D-4FAE-B4D4-78850DE5EE4E}" srcOrd="1" destOrd="0" presId="urn:microsoft.com/office/officeart/2005/8/layout/orgChart1"/>
    <dgm:cxn modelId="{BE3C16C7-8BEB-4E19-A14C-5A260713CDCE}" type="presParOf" srcId="{E33D261C-C37F-46C8-BF8A-D2ABB4BF03AF}" destId="{F66288C9-6820-4E04-8FC3-D6A386A66FE9}" srcOrd="2" destOrd="0" presId="urn:microsoft.com/office/officeart/2005/8/layout/orgChart1"/>
    <dgm:cxn modelId="{92F9DF25-7DE4-4E83-B5BE-26EBDB8D35C2}" type="presParOf" srcId="{C1B674A6-9AD0-467F-B47A-E01F1F0734B5}" destId="{972B3182-1939-4299-BC42-84BAF14CE7F1}" srcOrd="4" destOrd="0" presId="urn:microsoft.com/office/officeart/2005/8/layout/orgChart1"/>
    <dgm:cxn modelId="{962A70AF-547E-4C6A-8D6B-B40D10CBC89D}" type="presParOf" srcId="{C1B674A6-9AD0-467F-B47A-E01F1F0734B5}" destId="{AA8F9B9E-7D8B-4DA0-B4ED-CD7FE3AAC2BB}" srcOrd="5" destOrd="0" presId="urn:microsoft.com/office/officeart/2005/8/layout/orgChart1"/>
    <dgm:cxn modelId="{107DEE0D-9917-4767-ACCB-813638D4476E}" type="presParOf" srcId="{AA8F9B9E-7D8B-4DA0-B4ED-CD7FE3AAC2BB}" destId="{F876FDB4-666C-480F-8DCF-831FFBACA81C}" srcOrd="0" destOrd="0" presId="urn:microsoft.com/office/officeart/2005/8/layout/orgChart1"/>
    <dgm:cxn modelId="{8B27E504-9F9A-4B87-8EFB-138A8EE7ABF7}" type="presParOf" srcId="{F876FDB4-666C-480F-8DCF-831FFBACA81C}" destId="{74938C98-8A61-4273-8F5D-45E8C1CEA73B}" srcOrd="0" destOrd="0" presId="urn:microsoft.com/office/officeart/2005/8/layout/orgChart1"/>
    <dgm:cxn modelId="{A4DBDCBA-7353-4227-8E43-ECF48D16467D}" type="presParOf" srcId="{F876FDB4-666C-480F-8DCF-831FFBACA81C}" destId="{D59FE910-E8D3-45EE-BDF3-80B5D61A4E18}" srcOrd="1" destOrd="0" presId="urn:microsoft.com/office/officeart/2005/8/layout/orgChart1"/>
    <dgm:cxn modelId="{BDD0FBD8-EE7E-40A3-BF38-FAA2531C1C10}" type="presParOf" srcId="{AA8F9B9E-7D8B-4DA0-B4ED-CD7FE3AAC2BB}" destId="{0C812563-5325-4B4C-80C4-0F06EE00D8B1}" srcOrd="1" destOrd="0" presId="urn:microsoft.com/office/officeart/2005/8/layout/orgChart1"/>
    <dgm:cxn modelId="{71D149D1-EAFE-4174-9B31-2C8F54FAF33B}" type="presParOf" srcId="{AA8F9B9E-7D8B-4DA0-B4ED-CD7FE3AAC2BB}" destId="{6795CD78-B7B4-4D14-B47F-0BD662AC9F75}" srcOrd="2" destOrd="0" presId="urn:microsoft.com/office/officeart/2005/8/layout/orgChart1"/>
    <dgm:cxn modelId="{56CC7394-7E40-4766-949B-50F90334D430}" type="presParOf" srcId="{C1B674A6-9AD0-467F-B47A-E01F1F0734B5}" destId="{3C0BEAD4-8665-41B8-9978-77BBDEF41783}" srcOrd="6" destOrd="0" presId="urn:microsoft.com/office/officeart/2005/8/layout/orgChart1"/>
    <dgm:cxn modelId="{A4DD0406-BA1F-4FDF-878A-F26A7795ADED}" type="presParOf" srcId="{C1B674A6-9AD0-467F-B47A-E01F1F0734B5}" destId="{9107BAC3-CEEB-4ECC-A4F6-DCE651B57F5F}" srcOrd="7" destOrd="0" presId="urn:microsoft.com/office/officeart/2005/8/layout/orgChart1"/>
    <dgm:cxn modelId="{D427EAE0-2E76-4F4D-AE78-9D3B503D8975}" type="presParOf" srcId="{9107BAC3-CEEB-4ECC-A4F6-DCE651B57F5F}" destId="{0BB8F4B9-EFA4-4E29-B0BB-AB10D99A56C7}" srcOrd="0" destOrd="0" presId="urn:microsoft.com/office/officeart/2005/8/layout/orgChart1"/>
    <dgm:cxn modelId="{65928EAB-F087-4A0D-958A-8847F67EDE21}" type="presParOf" srcId="{0BB8F4B9-EFA4-4E29-B0BB-AB10D99A56C7}" destId="{02A6EA0E-A66E-478A-A992-15227F4AE9B0}" srcOrd="0" destOrd="0" presId="urn:microsoft.com/office/officeart/2005/8/layout/orgChart1"/>
    <dgm:cxn modelId="{5B57DB95-DB17-4A01-85FE-6685636EA21B}" type="presParOf" srcId="{0BB8F4B9-EFA4-4E29-B0BB-AB10D99A56C7}" destId="{92FC64C8-4B7F-4080-8C17-B6FD7769EAAD}" srcOrd="1" destOrd="0" presId="urn:microsoft.com/office/officeart/2005/8/layout/orgChart1"/>
    <dgm:cxn modelId="{E18F2608-AF2A-4033-B587-07DA0382577E}" type="presParOf" srcId="{9107BAC3-CEEB-4ECC-A4F6-DCE651B57F5F}" destId="{F4AD3828-55B7-4858-8D82-E1645C94C462}" srcOrd="1" destOrd="0" presId="urn:microsoft.com/office/officeart/2005/8/layout/orgChart1"/>
    <dgm:cxn modelId="{DA09CBD3-85B6-40B9-A95E-6F89FE04EDB0}" type="presParOf" srcId="{9107BAC3-CEEB-4ECC-A4F6-DCE651B57F5F}" destId="{7528F752-C91C-4E92-BA0C-AF12C69AAB4F}" srcOrd="2" destOrd="0" presId="urn:microsoft.com/office/officeart/2005/8/layout/orgChart1"/>
    <dgm:cxn modelId="{2BC6060F-2FA6-4EA5-B4E1-8D1C1157D61C}" type="presParOf" srcId="{4B0A9EC6-3AFB-46A3-99D3-7326BEB7C6A5}" destId="{18982685-4C63-4D00-9F64-650533CDEFCC}" srcOrd="2" destOrd="0" presId="urn:microsoft.com/office/officeart/2005/8/layout/orgChart1"/>
    <dgm:cxn modelId="{E86D89C2-6581-44AF-962F-C824EAD88199}" type="presParOf" srcId="{ADE09656-D691-462D-8910-CBCD5C528961}" destId="{33D830E8-A3F5-482B-B806-207C0D5710F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0BEAD4-8665-41B8-9978-77BBDEF41783}">
      <dsp:nvSpPr>
        <dsp:cNvPr id="0" name=""/>
        <dsp:cNvSpPr/>
      </dsp:nvSpPr>
      <dsp:spPr>
        <a:xfrm>
          <a:off x="3615594" y="1560280"/>
          <a:ext cx="231024" cy="2351172"/>
        </a:xfrm>
        <a:custGeom>
          <a:avLst/>
          <a:gdLst/>
          <a:ahLst/>
          <a:cxnLst/>
          <a:rect l="0" t="0" r="0" b="0"/>
          <a:pathLst>
            <a:path>
              <a:moveTo>
                <a:pt x="0" y="0"/>
              </a:moveTo>
              <a:lnTo>
                <a:pt x="0" y="2351172"/>
              </a:lnTo>
              <a:lnTo>
                <a:pt x="231024" y="23511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B3182-1939-4299-BC42-84BAF14CE7F1}">
      <dsp:nvSpPr>
        <dsp:cNvPr id="0" name=""/>
        <dsp:cNvSpPr/>
      </dsp:nvSpPr>
      <dsp:spPr>
        <a:xfrm>
          <a:off x="3615594" y="1560280"/>
          <a:ext cx="231024" cy="1671475"/>
        </a:xfrm>
        <a:custGeom>
          <a:avLst/>
          <a:gdLst/>
          <a:ahLst/>
          <a:cxnLst/>
          <a:rect l="0" t="0" r="0" b="0"/>
          <a:pathLst>
            <a:path>
              <a:moveTo>
                <a:pt x="0" y="0"/>
              </a:moveTo>
              <a:lnTo>
                <a:pt x="0" y="1671475"/>
              </a:lnTo>
              <a:lnTo>
                <a:pt x="231024" y="16714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EE816-249F-4E0B-9E6E-0A7595C1D547}">
      <dsp:nvSpPr>
        <dsp:cNvPr id="0" name=""/>
        <dsp:cNvSpPr/>
      </dsp:nvSpPr>
      <dsp:spPr>
        <a:xfrm>
          <a:off x="3615594" y="1560280"/>
          <a:ext cx="231024" cy="1038896"/>
        </a:xfrm>
        <a:custGeom>
          <a:avLst/>
          <a:gdLst/>
          <a:ahLst/>
          <a:cxnLst/>
          <a:rect l="0" t="0" r="0" b="0"/>
          <a:pathLst>
            <a:path>
              <a:moveTo>
                <a:pt x="0" y="0"/>
              </a:moveTo>
              <a:lnTo>
                <a:pt x="0" y="1038896"/>
              </a:lnTo>
              <a:lnTo>
                <a:pt x="231024" y="10388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A81DC-01EE-4F3B-97D8-2A24FCF5C0C3}">
      <dsp:nvSpPr>
        <dsp:cNvPr id="0" name=""/>
        <dsp:cNvSpPr/>
      </dsp:nvSpPr>
      <dsp:spPr>
        <a:xfrm>
          <a:off x="3615594" y="1560280"/>
          <a:ext cx="231024" cy="449862"/>
        </a:xfrm>
        <a:custGeom>
          <a:avLst/>
          <a:gdLst/>
          <a:ahLst/>
          <a:cxnLst/>
          <a:rect l="0" t="0" r="0" b="0"/>
          <a:pathLst>
            <a:path>
              <a:moveTo>
                <a:pt x="0" y="0"/>
              </a:moveTo>
              <a:lnTo>
                <a:pt x="0" y="449862"/>
              </a:lnTo>
              <a:lnTo>
                <a:pt x="231024" y="449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4157-8FEB-4C65-8D38-514EE656D038}">
      <dsp:nvSpPr>
        <dsp:cNvPr id="0" name=""/>
        <dsp:cNvSpPr/>
      </dsp:nvSpPr>
      <dsp:spPr>
        <a:xfrm>
          <a:off x="3186112" y="772026"/>
          <a:ext cx="1045546" cy="323433"/>
        </a:xfrm>
        <a:custGeom>
          <a:avLst/>
          <a:gdLst/>
          <a:ahLst/>
          <a:cxnLst/>
          <a:rect l="0" t="0" r="0" b="0"/>
          <a:pathLst>
            <a:path>
              <a:moveTo>
                <a:pt x="0" y="0"/>
              </a:moveTo>
              <a:lnTo>
                <a:pt x="0" y="161716"/>
              </a:lnTo>
              <a:lnTo>
                <a:pt x="1045546" y="161716"/>
              </a:lnTo>
              <a:lnTo>
                <a:pt x="1045546" y="3234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5741A-8D77-498C-A9DF-A8302C2054D6}">
      <dsp:nvSpPr>
        <dsp:cNvPr id="0" name=""/>
        <dsp:cNvSpPr/>
      </dsp:nvSpPr>
      <dsp:spPr>
        <a:xfrm>
          <a:off x="1547250" y="1567642"/>
          <a:ext cx="265148" cy="4083346"/>
        </a:xfrm>
        <a:custGeom>
          <a:avLst/>
          <a:gdLst/>
          <a:ahLst/>
          <a:cxnLst/>
          <a:rect l="0" t="0" r="0" b="0"/>
          <a:pathLst>
            <a:path>
              <a:moveTo>
                <a:pt x="0" y="0"/>
              </a:moveTo>
              <a:lnTo>
                <a:pt x="0" y="4083346"/>
              </a:lnTo>
              <a:lnTo>
                <a:pt x="265148" y="40833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4707D-F49B-4E85-8829-773877165F93}">
      <dsp:nvSpPr>
        <dsp:cNvPr id="0" name=""/>
        <dsp:cNvSpPr/>
      </dsp:nvSpPr>
      <dsp:spPr>
        <a:xfrm>
          <a:off x="1547250" y="1567642"/>
          <a:ext cx="265148" cy="3364175"/>
        </a:xfrm>
        <a:custGeom>
          <a:avLst/>
          <a:gdLst/>
          <a:ahLst/>
          <a:cxnLst/>
          <a:rect l="0" t="0" r="0" b="0"/>
          <a:pathLst>
            <a:path>
              <a:moveTo>
                <a:pt x="0" y="0"/>
              </a:moveTo>
              <a:lnTo>
                <a:pt x="0" y="3364175"/>
              </a:lnTo>
              <a:lnTo>
                <a:pt x="265148" y="33641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5C4DB-1F9A-4435-B2C4-9C72440C721F}">
      <dsp:nvSpPr>
        <dsp:cNvPr id="0" name=""/>
        <dsp:cNvSpPr/>
      </dsp:nvSpPr>
      <dsp:spPr>
        <a:xfrm>
          <a:off x="1547250" y="1567642"/>
          <a:ext cx="265148" cy="2652913"/>
        </a:xfrm>
        <a:custGeom>
          <a:avLst/>
          <a:gdLst/>
          <a:ahLst/>
          <a:cxnLst/>
          <a:rect l="0" t="0" r="0" b="0"/>
          <a:pathLst>
            <a:path>
              <a:moveTo>
                <a:pt x="0" y="0"/>
              </a:moveTo>
              <a:lnTo>
                <a:pt x="0" y="2652913"/>
              </a:lnTo>
              <a:lnTo>
                <a:pt x="265148" y="2652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78BA5-1BF1-41E9-A65B-636E42729C71}">
      <dsp:nvSpPr>
        <dsp:cNvPr id="0" name=""/>
        <dsp:cNvSpPr/>
      </dsp:nvSpPr>
      <dsp:spPr>
        <a:xfrm>
          <a:off x="1547250" y="1567642"/>
          <a:ext cx="265148" cy="1856133"/>
        </a:xfrm>
        <a:custGeom>
          <a:avLst/>
          <a:gdLst/>
          <a:ahLst/>
          <a:cxnLst/>
          <a:rect l="0" t="0" r="0" b="0"/>
          <a:pathLst>
            <a:path>
              <a:moveTo>
                <a:pt x="0" y="0"/>
              </a:moveTo>
              <a:lnTo>
                <a:pt x="0" y="1856133"/>
              </a:lnTo>
              <a:lnTo>
                <a:pt x="265148" y="18561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D1A83-34FE-48E7-9405-7606B954A409}">
      <dsp:nvSpPr>
        <dsp:cNvPr id="0" name=""/>
        <dsp:cNvSpPr/>
      </dsp:nvSpPr>
      <dsp:spPr>
        <a:xfrm>
          <a:off x="1547250" y="1567642"/>
          <a:ext cx="265148" cy="1064336"/>
        </a:xfrm>
        <a:custGeom>
          <a:avLst/>
          <a:gdLst/>
          <a:ahLst/>
          <a:cxnLst/>
          <a:rect l="0" t="0" r="0" b="0"/>
          <a:pathLst>
            <a:path>
              <a:moveTo>
                <a:pt x="0" y="0"/>
              </a:moveTo>
              <a:lnTo>
                <a:pt x="0" y="1064336"/>
              </a:lnTo>
              <a:lnTo>
                <a:pt x="265148" y="10643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0CE79-098A-4E19-B2B0-4671CDFA8EAC}">
      <dsp:nvSpPr>
        <dsp:cNvPr id="0" name=""/>
        <dsp:cNvSpPr/>
      </dsp:nvSpPr>
      <dsp:spPr>
        <a:xfrm>
          <a:off x="1547250" y="1567642"/>
          <a:ext cx="265148" cy="440905"/>
        </a:xfrm>
        <a:custGeom>
          <a:avLst/>
          <a:gdLst/>
          <a:ahLst/>
          <a:cxnLst/>
          <a:rect l="0" t="0" r="0" b="0"/>
          <a:pathLst>
            <a:path>
              <a:moveTo>
                <a:pt x="0" y="0"/>
              </a:moveTo>
              <a:lnTo>
                <a:pt x="0" y="440905"/>
              </a:lnTo>
              <a:lnTo>
                <a:pt x="265148" y="4409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279FF-A402-481E-A624-4399C3D23B46}">
      <dsp:nvSpPr>
        <dsp:cNvPr id="0" name=""/>
        <dsp:cNvSpPr/>
      </dsp:nvSpPr>
      <dsp:spPr>
        <a:xfrm>
          <a:off x="2254314" y="772026"/>
          <a:ext cx="931797" cy="323433"/>
        </a:xfrm>
        <a:custGeom>
          <a:avLst/>
          <a:gdLst/>
          <a:ahLst/>
          <a:cxnLst/>
          <a:rect l="0" t="0" r="0" b="0"/>
          <a:pathLst>
            <a:path>
              <a:moveTo>
                <a:pt x="931797" y="0"/>
              </a:moveTo>
              <a:lnTo>
                <a:pt x="931797" y="161716"/>
              </a:lnTo>
              <a:lnTo>
                <a:pt x="0" y="161716"/>
              </a:lnTo>
              <a:lnTo>
                <a:pt x="0" y="3234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B6FFA-1F11-4F97-8A43-8B6F88E9A222}">
      <dsp:nvSpPr>
        <dsp:cNvPr id="0" name=""/>
        <dsp:cNvSpPr/>
      </dsp:nvSpPr>
      <dsp:spPr>
        <a:xfrm>
          <a:off x="762436" y="1945"/>
          <a:ext cx="4847351" cy="77008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Desarrollar un software que permita administrar los procesos del hotel xy</a:t>
          </a:r>
        </a:p>
      </dsp:txBody>
      <dsp:txXfrm>
        <a:off x="762436" y="1945"/>
        <a:ext cx="4847351" cy="770080"/>
      </dsp:txXfrm>
    </dsp:sp>
    <dsp:sp modelId="{4B799087-3A7C-4205-B491-F38DDF406731}">
      <dsp:nvSpPr>
        <dsp:cNvPr id="0" name=""/>
        <dsp:cNvSpPr/>
      </dsp:nvSpPr>
      <dsp:spPr>
        <a:xfrm>
          <a:off x="1370485" y="1095460"/>
          <a:ext cx="1767659" cy="47218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Software Administrativo</a:t>
          </a:r>
        </a:p>
      </dsp:txBody>
      <dsp:txXfrm>
        <a:off x="1370485" y="1095460"/>
        <a:ext cx="1767659" cy="472182"/>
      </dsp:txXfrm>
    </dsp:sp>
    <dsp:sp modelId="{9A37195A-A6C1-4C85-A9D6-014A2D6F91AC}">
      <dsp:nvSpPr>
        <dsp:cNvPr id="0" name=""/>
        <dsp:cNvSpPr/>
      </dsp:nvSpPr>
      <dsp:spPr>
        <a:xfrm>
          <a:off x="1812399" y="1891076"/>
          <a:ext cx="1430271" cy="23494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Tipos</a:t>
          </a:r>
        </a:p>
      </dsp:txBody>
      <dsp:txXfrm>
        <a:off x="1812399" y="1891076"/>
        <a:ext cx="1430271" cy="234943"/>
      </dsp:txXfrm>
    </dsp:sp>
    <dsp:sp modelId="{E2CF88EA-69A4-49CA-9110-5101AA935164}">
      <dsp:nvSpPr>
        <dsp:cNvPr id="0" name=""/>
        <dsp:cNvSpPr/>
      </dsp:nvSpPr>
      <dsp:spPr>
        <a:xfrm>
          <a:off x="1812399" y="2449454"/>
          <a:ext cx="1471039" cy="36504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Caracteristicas</a:t>
          </a:r>
        </a:p>
      </dsp:txBody>
      <dsp:txXfrm>
        <a:off x="1812399" y="2449454"/>
        <a:ext cx="1471039" cy="365049"/>
      </dsp:txXfrm>
    </dsp:sp>
    <dsp:sp modelId="{81E2F91C-01F2-420A-87A5-523689FE1D95}">
      <dsp:nvSpPr>
        <dsp:cNvPr id="0" name=""/>
        <dsp:cNvSpPr/>
      </dsp:nvSpPr>
      <dsp:spPr>
        <a:xfrm>
          <a:off x="1812399" y="3137937"/>
          <a:ext cx="1596423" cy="57167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Funcionalidad de Software administrativo</a:t>
          </a:r>
        </a:p>
      </dsp:txBody>
      <dsp:txXfrm>
        <a:off x="1812399" y="3137937"/>
        <a:ext cx="1596423" cy="571677"/>
      </dsp:txXfrm>
    </dsp:sp>
    <dsp:sp modelId="{957FF2CF-218E-4F14-BD80-57D852B286F4}">
      <dsp:nvSpPr>
        <dsp:cNvPr id="0" name=""/>
        <dsp:cNvSpPr/>
      </dsp:nvSpPr>
      <dsp:spPr>
        <a:xfrm>
          <a:off x="1812399" y="4033049"/>
          <a:ext cx="1631539" cy="37501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Control administrativo del software</a:t>
          </a:r>
        </a:p>
      </dsp:txBody>
      <dsp:txXfrm>
        <a:off x="1812399" y="4033049"/>
        <a:ext cx="1631539" cy="375013"/>
      </dsp:txXfrm>
    </dsp:sp>
    <dsp:sp modelId="{1F3B6C5D-20CB-40C8-8657-E4E57C55A70D}">
      <dsp:nvSpPr>
        <dsp:cNvPr id="0" name=""/>
        <dsp:cNvSpPr/>
      </dsp:nvSpPr>
      <dsp:spPr>
        <a:xfrm>
          <a:off x="1812399" y="4731497"/>
          <a:ext cx="1724935" cy="40064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Trazabilidad del software administrativo</a:t>
          </a:r>
        </a:p>
      </dsp:txBody>
      <dsp:txXfrm>
        <a:off x="1812399" y="4731497"/>
        <a:ext cx="1724935" cy="400642"/>
      </dsp:txXfrm>
    </dsp:sp>
    <dsp:sp modelId="{73C24524-9490-4436-8F76-B0087BB88422}">
      <dsp:nvSpPr>
        <dsp:cNvPr id="0" name=""/>
        <dsp:cNvSpPr/>
      </dsp:nvSpPr>
      <dsp:spPr>
        <a:xfrm>
          <a:off x="1812399" y="5455573"/>
          <a:ext cx="1540161" cy="39083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Procesos administrativos</a:t>
          </a:r>
        </a:p>
      </dsp:txBody>
      <dsp:txXfrm>
        <a:off x="1812399" y="5455573"/>
        <a:ext cx="1540161" cy="390831"/>
      </dsp:txXfrm>
    </dsp:sp>
    <dsp:sp modelId="{6E0EB950-BB65-4211-A919-C58B96E64F21}">
      <dsp:nvSpPr>
        <dsp:cNvPr id="0" name=""/>
        <dsp:cNvSpPr/>
      </dsp:nvSpPr>
      <dsp:spPr>
        <a:xfrm>
          <a:off x="3461578" y="1095460"/>
          <a:ext cx="1540161" cy="46482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Hotel</a:t>
          </a:r>
        </a:p>
      </dsp:txBody>
      <dsp:txXfrm>
        <a:off x="3461578" y="1095460"/>
        <a:ext cx="1540161" cy="464820"/>
      </dsp:txXfrm>
    </dsp:sp>
    <dsp:sp modelId="{651CCAE8-B7E5-42B6-B44A-D3D278C203C8}">
      <dsp:nvSpPr>
        <dsp:cNvPr id="0" name=""/>
        <dsp:cNvSpPr/>
      </dsp:nvSpPr>
      <dsp:spPr>
        <a:xfrm>
          <a:off x="3846618" y="1883714"/>
          <a:ext cx="1294505" cy="25285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Clasificación</a:t>
          </a:r>
        </a:p>
      </dsp:txBody>
      <dsp:txXfrm>
        <a:off x="3846618" y="1883714"/>
        <a:ext cx="1294505" cy="252856"/>
      </dsp:txXfrm>
    </dsp:sp>
    <dsp:sp modelId="{C3912FBA-8E99-44DE-A66D-BA3D3E8B4058}">
      <dsp:nvSpPr>
        <dsp:cNvPr id="0" name=""/>
        <dsp:cNvSpPr/>
      </dsp:nvSpPr>
      <dsp:spPr>
        <a:xfrm>
          <a:off x="3846618" y="2460004"/>
          <a:ext cx="1141490" cy="27834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Tipos</a:t>
          </a:r>
        </a:p>
      </dsp:txBody>
      <dsp:txXfrm>
        <a:off x="3846618" y="2460004"/>
        <a:ext cx="1141490" cy="278345"/>
      </dsp:txXfrm>
    </dsp:sp>
    <dsp:sp modelId="{74938C98-8A61-4273-8F5D-45E8C1CEA73B}">
      <dsp:nvSpPr>
        <dsp:cNvPr id="0" name=""/>
        <dsp:cNvSpPr/>
      </dsp:nvSpPr>
      <dsp:spPr>
        <a:xfrm>
          <a:off x="3846618" y="3061784"/>
          <a:ext cx="1121484" cy="339944"/>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Caracteristicas</a:t>
          </a:r>
        </a:p>
      </dsp:txBody>
      <dsp:txXfrm>
        <a:off x="3846618" y="3061784"/>
        <a:ext cx="1121484" cy="339944"/>
      </dsp:txXfrm>
    </dsp:sp>
    <dsp:sp modelId="{02A6EA0E-A66E-478A-A992-15227F4AE9B0}">
      <dsp:nvSpPr>
        <dsp:cNvPr id="0" name=""/>
        <dsp:cNvSpPr/>
      </dsp:nvSpPr>
      <dsp:spPr>
        <a:xfrm>
          <a:off x="3846618" y="3725163"/>
          <a:ext cx="1208102" cy="37258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Servicios</a:t>
          </a:r>
        </a:p>
      </dsp:txBody>
      <dsp:txXfrm>
        <a:off x="3846618" y="3725163"/>
        <a:ext cx="1208102" cy="372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{9FAA1706-ADE8-40F5-8220-454B2D2B80BD}</b:Guid>
    <b:Author>
      <b:Author>
        <b:NameList>
          <b:Person>
            <b:Last>Pressman</b:Last>
            <b:First>Roger</b:First>
            <b:Middle>S.</b:Middle>
          </b:Person>
        </b:NameList>
      </b:Author>
    </b:Author>
    <b:Title>Ingeniería del software</b:Title>
    <b:Year> 2010</b:Year>
    <b:RefOrder>1</b:RefOrder>
  </b:Source>
  <b:Source>
    <b:Tag>Ken04</b:Tag>
    <b:SourceType>Book</b:SourceType>
    <b:Guid>{351CF59F-ADE2-4716-9954-2BAD8DDCD27C}</b:Guid>
    <b:Author>
      <b:Author>
        <b:NameList>
          <b:Person>
            <b:Last>Kenneth C. Laudon</b:Last>
            <b:First>Jane</b:First>
            <b:Middle>Price Laudon</b:Middle>
          </b:Person>
        </b:NameList>
      </b:Author>
    </b:Author>
    <b:Title>Sistemas de información gerencial: administración de la empresa digital</b:Title>
    <b:Year>2004</b:Year>
    <b:RefOrder>2</b:RefOrder>
  </b:Source>
  <b:Source>
    <b:Tag>Ign01</b:Tag>
    <b:SourceType>Book</b:SourceType>
    <b:Guid>{ADD056C5-932D-4326-89A9-64D5923A0E6B}</b:Guid>
    <b:Author>
      <b:Author>
        <b:NameList>
          <b:Person>
            <b:Last>Valcárcel</b:Last>
            <b:First>Ignacio</b:First>
            <b:Middle>García</b:Middle>
          </b:Person>
        </b:NameList>
      </b:Author>
    </b:Author>
    <b:Title>Gestión de Relación con los clientes </b:Title>
    <b:Year>2001</b:Year>
    <b:RefOrder>3</b:RefOrder>
  </b:Source>
  <b:Source>
    <b:Tag>Rob16</b:Tag>
    <b:SourceType>Book</b:SourceType>
    <b:Guid>{1FAA2C9E-F3D7-416B-B3B7-B1988448096C}</b:Guid>
    <b:Author>
      <b:Author>
        <b:NameList>
          <b:Person>
            <b:Last>Burgos</b:Last>
            <b:First>Roberto</b:First>
            <b:Middle>Nuñez</b:Middle>
          </b:Person>
        </b:NameList>
      </b:Author>
    </b:Author>
    <b:Title>Software ERP: Análisis y Consultoría de Software Empresarial. 2ª Edición</b:Title>
    <b:Year>2016</b:Year>
    <b:RefOrder>4</b:RefOrder>
  </b:Source>
  <b:Source>
    <b:Tag>Mar14</b:Tag>
    <b:SourceType>Book</b:SourceType>
    <b:Guid>{619CA064-A624-4AA8-8355-7907AA7F267C}</b:Guid>
    <b:Author>
      <b:Author>
        <b:NameList>
          <b:Person>
            <b:Last>Ricalde</b:Last>
            <b:First>María</b:First>
            <b:Middle>de Guadalupe Blandez</b:Middle>
          </b:Person>
        </b:NameList>
      </b:Author>
    </b:Author>
    <b:Title>Proceso Administrativo</b:Title>
    <b:Year>2014</b:Year>
    <b:RefOrder>5</b:RefOrder>
  </b:Source>
</b:Sources>
</file>

<file path=customXml/itemProps1.xml><?xml version="1.0" encoding="utf-8"?>
<ds:datastoreItem xmlns:ds="http://schemas.openxmlformats.org/officeDocument/2006/customXml" ds:itemID="{FA99CA57-6CEF-444B-A9D9-B2EE209F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XIMENA GERALDINE VALERO GÓMEZ</cp:lastModifiedBy>
  <cp:revision>8</cp:revision>
  <dcterms:created xsi:type="dcterms:W3CDTF">2018-09-04T00:33:00Z</dcterms:created>
  <dcterms:modified xsi:type="dcterms:W3CDTF">2018-09-19T23:24:00Z</dcterms:modified>
</cp:coreProperties>
</file>