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0"/>
          <w:lang w:val="es-ES"/>
        </w:rPr>
        <w:id w:val="1702283298"/>
        <w:docPartObj>
          <w:docPartGallery w:val="Table of Contents"/>
          <w:docPartUnique/>
        </w:docPartObj>
      </w:sdtPr>
      <w:sdtEndPr>
        <w:rPr>
          <w:b/>
          <w:bCs/>
        </w:rPr>
      </w:sdtEndPr>
      <w:sdtContent>
        <w:p w14:paraId="246AB86E" w14:textId="437B8A38" w:rsidR="00D71834" w:rsidRPr="00D71834" w:rsidRDefault="00D71834" w:rsidP="00757B57">
          <w:pPr>
            <w:pStyle w:val="TtuloTDC"/>
            <w:jc w:val="center"/>
            <w:rPr>
              <w:b/>
              <w:bCs/>
              <w:color w:val="auto"/>
            </w:rPr>
          </w:pPr>
          <w:r w:rsidRPr="00D71834">
            <w:rPr>
              <w:b/>
              <w:bCs/>
              <w:color w:val="auto"/>
              <w:lang w:val="es-ES"/>
            </w:rPr>
            <w:t>Contenido</w:t>
          </w:r>
        </w:p>
        <w:p w14:paraId="22B44734" w14:textId="365EFC2C" w:rsidR="006E4C39" w:rsidRDefault="00D71834">
          <w:pPr>
            <w:pStyle w:val="TDC1"/>
            <w:tabs>
              <w:tab w:val="left" w:pos="480"/>
            </w:tabs>
            <w:rPr>
              <w:rFonts w:asciiTheme="minorHAnsi" w:eastAsiaTheme="minorEastAsia" w:hAnsiTheme="minorHAnsi" w:cstheme="minorBidi"/>
              <w:noProof/>
              <w:kern w:val="2"/>
              <w:sz w:val="24"/>
              <w:szCs w:val="24"/>
              <w:lang w:eastAsia="es-CO"/>
              <w14:ligatures w14:val="standardContextual"/>
            </w:rPr>
          </w:pPr>
          <w:r w:rsidRPr="00D71834">
            <w:rPr>
              <w:b/>
              <w:bCs/>
            </w:rPr>
            <w:fldChar w:fldCharType="begin"/>
          </w:r>
          <w:r w:rsidRPr="00D71834">
            <w:rPr>
              <w:b/>
              <w:bCs/>
            </w:rPr>
            <w:instrText xml:space="preserve"> TOC \o "1-3" \h \z \u </w:instrText>
          </w:r>
          <w:r w:rsidRPr="00D71834">
            <w:rPr>
              <w:b/>
              <w:bCs/>
            </w:rPr>
            <w:fldChar w:fldCharType="separate"/>
          </w:r>
          <w:hyperlink w:anchor="_Toc221195773" w:history="1">
            <w:r w:rsidR="006E4C39" w:rsidRPr="00B81CC2">
              <w:rPr>
                <w:rStyle w:val="Hipervnculo"/>
                <w:rFonts w:cs="Arial"/>
                <w:noProof/>
              </w:rPr>
              <w:t>1.</w:t>
            </w:r>
            <w:r w:rsidR="006E4C39">
              <w:rPr>
                <w:rFonts w:asciiTheme="minorHAnsi" w:eastAsiaTheme="minorEastAsia" w:hAnsiTheme="minorHAnsi" w:cstheme="minorBidi"/>
                <w:noProof/>
                <w:kern w:val="2"/>
                <w:sz w:val="24"/>
                <w:szCs w:val="24"/>
                <w:lang w:eastAsia="es-CO"/>
                <w14:ligatures w14:val="standardContextual"/>
              </w:rPr>
              <w:tab/>
            </w:r>
            <w:r w:rsidR="006E4C39" w:rsidRPr="00B81CC2">
              <w:rPr>
                <w:rStyle w:val="Hipervnculo"/>
                <w:rFonts w:cs="Arial"/>
                <w:noProof/>
              </w:rPr>
              <w:t>DETALLE DEL CONTRATO</w:t>
            </w:r>
            <w:r w:rsidR="006E4C39">
              <w:rPr>
                <w:noProof/>
                <w:webHidden/>
              </w:rPr>
              <w:tab/>
            </w:r>
            <w:r w:rsidR="006E4C39">
              <w:rPr>
                <w:noProof/>
                <w:webHidden/>
              </w:rPr>
              <w:fldChar w:fldCharType="begin"/>
            </w:r>
            <w:r w:rsidR="006E4C39">
              <w:rPr>
                <w:noProof/>
                <w:webHidden/>
              </w:rPr>
              <w:instrText xml:space="preserve"> PAGEREF _Toc221195773 \h </w:instrText>
            </w:r>
            <w:r w:rsidR="006E4C39">
              <w:rPr>
                <w:noProof/>
                <w:webHidden/>
              </w:rPr>
            </w:r>
            <w:r w:rsidR="006E4C39">
              <w:rPr>
                <w:noProof/>
                <w:webHidden/>
              </w:rPr>
              <w:fldChar w:fldCharType="separate"/>
            </w:r>
            <w:r w:rsidR="006E4C39">
              <w:rPr>
                <w:noProof/>
                <w:webHidden/>
              </w:rPr>
              <w:t>2</w:t>
            </w:r>
            <w:r w:rsidR="006E4C39">
              <w:rPr>
                <w:noProof/>
                <w:webHidden/>
              </w:rPr>
              <w:fldChar w:fldCharType="end"/>
            </w:r>
          </w:hyperlink>
        </w:p>
        <w:p w14:paraId="791C6383" w14:textId="24D8ECF6"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74" w:history="1">
            <w:r w:rsidRPr="00B81CC2">
              <w:rPr>
                <w:rStyle w:val="Hipervnculo"/>
                <w:noProof/>
              </w:rPr>
              <w:t>2.</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OBJETIVO</w:t>
            </w:r>
            <w:r>
              <w:rPr>
                <w:noProof/>
                <w:webHidden/>
              </w:rPr>
              <w:tab/>
            </w:r>
            <w:r>
              <w:rPr>
                <w:noProof/>
                <w:webHidden/>
              </w:rPr>
              <w:fldChar w:fldCharType="begin"/>
            </w:r>
            <w:r>
              <w:rPr>
                <w:noProof/>
                <w:webHidden/>
              </w:rPr>
              <w:instrText xml:space="preserve"> PAGEREF _Toc221195774 \h </w:instrText>
            </w:r>
            <w:r>
              <w:rPr>
                <w:noProof/>
                <w:webHidden/>
              </w:rPr>
            </w:r>
            <w:r>
              <w:rPr>
                <w:noProof/>
                <w:webHidden/>
              </w:rPr>
              <w:fldChar w:fldCharType="separate"/>
            </w:r>
            <w:r>
              <w:rPr>
                <w:noProof/>
                <w:webHidden/>
              </w:rPr>
              <w:t>2</w:t>
            </w:r>
            <w:r>
              <w:rPr>
                <w:noProof/>
                <w:webHidden/>
              </w:rPr>
              <w:fldChar w:fldCharType="end"/>
            </w:r>
          </w:hyperlink>
        </w:p>
        <w:p w14:paraId="51229FAF" w14:textId="01A2BA8E"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75" w:history="1">
            <w:r w:rsidRPr="00B81CC2">
              <w:rPr>
                <w:rStyle w:val="Hipervnculo"/>
                <w:noProof/>
              </w:rPr>
              <w:t>3.</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ALCANCE.</w:t>
            </w:r>
            <w:r>
              <w:rPr>
                <w:noProof/>
                <w:webHidden/>
              </w:rPr>
              <w:tab/>
            </w:r>
            <w:r>
              <w:rPr>
                <w:noProof/>
                <w:webHidden/>
              </w:rPr>
              <w:fldChar w:fldCharType="begin"/>
            </w:r>
            <w:r>
              <w:rPr>
                <w:noProof/>
                <w:webHidden/>
              </w:rPr>
              <w:instrText xml:space="preserve"> PAGEREF _Toc221195775 \h </w:instrText>
            </w:r>
            <w:r>
              <w:rPr>
                <w:noProof/>
                <w:webHidden/>
              </w:rPr>
            </w:r>
            <w:r>
              <w:rPr>
                <w:noProof/>
                <w:webHidden/>
              </w:rPr>
              <w:fldChar w:fldCharType="separate"/>
            </w:r>
            <w:r>
              <w:rPr>
                <w:noProof/>
                <w:webHidden/>
              </w:rPr>
              <w:t>2</w:t>
            </w:r>
            <w:r>
              <w:rPr>
                <w:noProof/>
                <w:webHidden/>
              </w:rPr>
              <w:fldChar w:fldCharType="end"/>
            </w:r>
          </w:hyperlink>
        </w:p>
        <w:p w14:paraId="3854E998" w14:textId="35ED1766"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76" w:history="1">
            <w:r w:rsidRPr="00B81CC2">
              <w:rPr>
                <w:rStyle w:val="Hipervnculo"/>
                <w:noProof/>
              </w:rPr>
              <w:t>4.</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DOCUMENTOS DE REFERENCIA.</w:t>
            </w:r>
            <w:r>
              <w:rPr>
                <w:noProof/>
                <w:webHidden/>
              </w:rPr>
              <w:tab/>
            </w:r>
            <w:r>
              <w:rPr>
                <w:noProof/>
                <w:webHidden/>
              </w:rPr>
              <w:fldChar w:fldCharType="begin"/>
            </w:r>
            <w:r>
              <w:rPr>
                <w:noProof/>
                <w:webHidden/>
              </w:rPr>
              <w:instrText xml:space="preserve"> PAGEREF _Toc221195776 \h </w:instrText>
            </w:r>
            <w:r>
              <w:rPr>
                <w:noProof/>
                <w:webHidden/>
              </w:rPr>
            </w:r>
            <w:r>
              <w:rPr>
                <w:noProof/>
                <w:webHidden/>
              </w:rPr>
              <w:fldChar w:fldCharType="separate"/>
            </w:r>
            <w:r>
              <w:rPr>
                <w:noProof/>
                <w:webHidden/>
              </w:rPr>
              <w:t>2</w:t>
            </w:r>
            <w:r>
              <w:rPr>
                <w:noProof/>
                <w:webHidden/>
              </w:rPr>
              <w:fldChar w:fldCharType="end"/>
            </w:r>
          </w:hyperlink>
        </w:p>
        <w:p w14:paraId="2C925113" w14:textId="28681077"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77" w:history="1">
            <w:r w:rsidRPr="00B81CC2">
              <w:rPr>
                <w:rStyle w:val="Hipervnculo"/>
                <w:noProof/>
              </w:rPr>
              <w:t>5.</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RESPONSABLES.</w:t>
            </w:r>
            <w:r>
              <w:rPr>
                <w:noProof/>
                <w:webHidden/>
              </w:rPr>
              <w:tab/>
            </w:r>
            <w:r>
              <w:rPr>
                <w:noProof/>
                <w:webHidden/>
              </w:rPr>
              <w:fldChar w:fldCharType="begin"/>
            </w:r>
            <w:r>
              <w:rPr>
                <w:noProof/>
                <w:webHidden/>
              </w:rPr>
              <w:instrText xml:space="preserve"> PAGEREF _Toc221195777 \h </w:instrText>
            </w:r>
            <w:r>
              <w:rPr>
                <w:noProof/>
                <w:webHidden/>
              </w:rPr>
            </w:r>
            <w:r>
              <w:rPr>
                <w:noProof/>
                <w:webHidden/>
              </w:rPr>
              <w:fldChar w:fldCharType="separate"/>
            </w:r>
            <w:r>
              <w:rPr>
                <w:noProof/>
                <w:webHidden/>
              </w:rPr>
              <w:t>2</w:t>
            </w:r>
            <w:r>
              <w:rPr>
                <w:noProof/>
                <w:webHidden/>
              </w:rPr>
              <w:fldChar w:fldCharType="end"/>
            </w:r>
          </w:hyperlink>
        </w:p>
        <w:p w14:paraId="043D0C1D" w14:textId="7D2FEFB0"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78" w:history="1">
            <w:r w:rsidRPr="00B81CC2">
              <w:rPr>
                <w:rStyle w:val="Hipervnculo"/>
                <w:noProof/>
              </w:rPr>
              <w:t>6.</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DEFINICIONES RELEVANTES</w:t>
            </w:r>
            <w:r>
              <w:rPr>
                <w:noProof/>
                <w:webHidden/>
              </w:rPr>
              <w:tab/>
            </w:r>
            <w:r>
              <w:rPr>
                <w:noProof/>
                <w:webHidden/>
              </w:rPr>
              <w:fldChar w:fldCharType="begin"/>
            </w:r>
            <w:r>
              <w:rPr>
                <w:noProof/>
                <w:webHidden/>
              </w:rPr>
              <w:instrText xml:space="preserve"> PAGEREF _Toc221195778 \h </w:instrText>
            </w:r>
            <w:r>
              <w:rPr>
                <w:noProof/>
                <w:webHidden/>
              </w:rPr>
            </w:r>
            <w:r>
              <w:rPr>
                <w:noProof/>
                <w:webHidden/>
              </w:rPr>
              <w:fldChar w:fldCharType="separate"/>
            </w:r>
            <w:r>
              <w:rPr>
                <w:noProof/>
                <w:webHidden/>
              </w:rPr>
              <w:t>3</w:t>
            </w:r>
            <w:r>
              <w:rPr>
                <w:noProof/>
                <w:webHidden/>
              </w:rPr>
              <w:fldChar w:fldCharType="end"/>
            </w:r>
          </w:hyperlink>
        </w:p>
        <w:p w14:paraId="35066F94" w14:textId="4D79B77C"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79" w:history="1">
            <w:r w:rsidRPr="00B81CC2">
              <w:rPr>
                <w:rStyle w:val="Hipervnculo"/>
                <w:noProof/>
              </w:rPr>
              <w:t>7.</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DESCRIPCIÓN DEL PROCEDIMIENTO</w:t>
            </w:r>
            <w:r>
              <w:rPr>
                <w:noProof/>
                <w:webHidden/>
              </w:rPr>
              <w:tab/>
            </w:r>
            <w:r>
              <w:rPr>
                <w:noProof/>
                <w:webHidden/>
              </w:rPr>
              <w:fldChar w:fldCharType="begin"/>
            </w:r>
            <w:r>
              <w:rPr>
                <w:noProof/>
                <w:webHidden/>
              </w:rPr>
              <w:instrText xml:space="preserve"> PAGEREF _Toc221195779 \h </w:instrText>
            </w:r>
            <w:r>
              <w:rPr>
                <w:noProof/>
                <w:webHidden/>
              </w:rPr>
            </w:r>
            <w:r>
              <w:rPr>
                <w:noProof/>
                <w:webHidden/>
              </w:rPr>
              <w:fldChar w:fldCharType="separate"/>
            </w:r>
            <w:r>
              <w:rPr>
                <w:noProof/>
                <w:webHidden/>
              </w:rPr>
              <w:t>4</w:t>
            </w:r>
            <w:r>
              <w:rPr>
                <w:noProof/>
                <w:webHidden/>
              </w:rPr>
              <w:fldChar w:fldCharType="end"/>
            </w:r>
          </w:hyperlink>
        </w:p>
        <w:p w14:paraId="52F35FB3" w14:textId="5BB302F4"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0" w:history="1">
            <w:r w:rsidRPr="00B81CC2">
              <w:rPr>
                <w:rStyle w:val="Hipervnculo"/>
                <w:noProof/>
              </w:rPr>
              <w:t>7.1.</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REQUERIMIENTOS GENERALES</w:t>
            </w:r>
            <w:r>
              <w:rPr>
                <w:noProof/>
                <w:webHidden/>
              </w:rPr>
              <w:tab/>
            </w:r>
            <w:r>
              <w:rPr>
                <w:noProof/>
                <w:webHidden/>
              </w:rPr>
              <w:fldChar w:fldCharType="begin"/>
            </w:r>
            <w:r>
              <w:rPr>
                <w:noProof/>
                <w:webHidden/>
              </w:rPr>
              <w:instrText xml:space="preserve"> PAGEREF _Toc221195780 \h </w:instrText>
            </w:r>
            <w:r>
              <w:rPr>
                <w:noProof/>
                <w:webHidden/>
              </w:rPr>
            </w:r>
            <w:r>
              <w:rPr>
                <w:noProof/>
                <w:webHidden/>
              </w:rPr>
              <w:fldChar w:fldCharType="separate"/>
            </w:r>
            <w:r>
              <w:rPr>
                <w:noProof/>
                <w:webHidden/>
              </w:rPr>
              <w:t>4</w:t>
            </w:r>
            <w:r>
              <w:rPr>
                <w:noProof/>
                <w:webHidden/>
              </w:rPr>
              <w:fldChar w:fldCharType="end"/>
            </w:r>
          </w:hyperlink>
        </w:p>
        <w:p w14:paraId="5DAB352F" w14:textId="7742BAF3"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1" w:history="1">
            <w:r w:rsidRPr="00B81CC2">
              <w:rPr>
                <w:rStyle w:val="Hipervnculo"/>
                <w:rFonts w:cs="Arial"/>
                <w:bCs/>
                <w:noProof/>
              </w:rPr>
              <w:t>7.2.</w:t>
            </w:r>
            <w:r>
              <w:rPr>
                <w:rFonts w:asciiTheme="minorHAnsi" w:eastAsiaTheme="minorEastAsia" w:hAnsiTheme="minorHAnsi" w:cstheme="minorBidi"/>
                <w:noProof/>
                <w:kern w:val="2"/>
                <w:sz w:val="24"/>
                <w:szCs w:val="24"/>
                <w:lang w:eastAsia="es-CO"/>
                <w14:ligatures w14:val="standardContextual"/>
              </w:rPr>
              <w:tab/>
            </w:r>
            <w:r w:rsidRPr="00B81CC2">
              <w:rPr>
                <w:rStyle w:val="Hipervnculo"/>
                <w:rFonts w:cs="Arial"/>
                <w:bCs/>
                <w:noProof/>
              </w:rPr>
              <w:t>RETIRO DEL GROUT VIEJO</w:t>
            </w:r>
            <w:r>
              <w:rPr>
                <w:noProof/>
                <w:webHidden/>
              </w:rPr>
              <w:tab/>
            </w:r>
            <w:r>
              <w:rPr>
                <w:noProof/>
                <w:webHidden/>
              </w:rPr>
              <w:fldChar w:fldCharType="begin"/>
            </w:r>
            <w:r>
              <w:rPr>
                <w:noProof/>
                <w:webHidden/>
              </w:rPr>
              <w:instrText xml:space="preserve"> PAGEREF _Toc221195781 \h </w:instrText>
            </w:r>
            <w:r>
              <w:rPr>
                <w:noProof/>
                <w:webHidden/>
              </w:rPr>
            </w:r>
            <w:r>
              <w:rPr>
                <w:noProof/>
                <w:webHidden/>
              </w:rPr>
              <w:fldChar w:fldCharType="separate"/>
            </w:r>
            <w:r>
              <w:rPr>
                <w:noProof/>
                <w:webHidden/>
              </w:rPr>
              <w:t>4</w:t>
            </w:r>
            <w:r>
              <w:rPr>
                <w:noProof/>
                <w:webHidden/>
              </w:rPr>
              <w:fldChar w:fldCharType="end"/>
            </w:r>
          </w:hyperlink>
        </w:p>
        <w:p w14:paraId="0C244024" w14:textId="7B76EF9B"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2" w:history="1">
            <w:r w:rsidRPr="00B81CC2">
              <w:rPr>
                <w:rStyle w:val="Hipervnculo"/>
                <w:noProof/>
              </w:rPr>
              <w:t>7.3.</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PREPARACION DE CIMENTACIONes, bases de concreto</w:t>
            </w:r>
            <w:r>
              <w:rPr>
                <w:noProof/>
                <w:webHidden/>
              </w:rPr>
              <w:tab/>
            </w:r>
            <w:r>
              <w:rPr>
                <w:noProof/>
                <w:webHidden/>
              </w:rPr>
              <w:fldChar w:fldCharType="begin"/>
            </w:r>
            <w:r>
              <w:rPr>
                <w:noProof/>
                <w:webHidden/>
              </w:rPr>
              <w:instrText xml:space="preserve"> PAGEREF _Toc221195782 \h </w:instrText>
            </w:r>
            <w:r>
              <w:rPr>
                <w:noProof/>
                <w:webHidden/>
              </w:rPr>
            </w:r>
            <w:r>
              <w:rPr>
                <w:noProof/>
                <w:webHidden/>
              </w:rPr>
              <w:fldChar w:fldCharType="separate"/>
            </w:r>
            <w:r>
              <w:rPr>
                <w:noProof/>
                <w:webHidden/>
              </w:rPr>
              <w:t>5</w:t>
            </w:r>
            <w:r>
              <w:rPr>
                <w:noProof/>
                <w:webHidden/>
              </w:rPr>
              <w:fldChar w:fldCharType="end"/>
            </w:r>
          </w:hyperlink>
        </w:p>
        <w:p w14:paraId="65BD666A" w14:textId="643674E3"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3" w:history="1">
            <w:r w:rsidRPr="00B81CC2">
              <w:rPr>
                <w:rStyle w:val="Hipervnculo"/>
                <w:noProof/>
              </w:rPr>
              <w:t>7.4.</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PERNOS DE ANCLAJE</w:t>
            </w:r>
            <w:r>
              <w:rPr>
                <w:noProof/>
                <w:webHidden/>
              </w:rPr>
              <w:tab/>
            </w:r>
            <w:r>
              <w:rPr>
                <w:noProof/>
                <w:webHidden/>
              </w:rPr>
              <w:fldChar w:fldCharType="begin"/>
            </w:r>
            <w:r>
              <w:rPr>
                <w:noProof/>
                <w:webHidden/>
              </w:rPr>
              <w:instrText xml:space="preserve"> PAGEREF _Toc221195783 \h </w:instrText>
            </w:r>
            <w:r>
              <w:rPr>
                <w:noProof/>
                <w:webHidden/>
              </w:rPr>
            </w:r>
            <w:r>
              <w:rPr>
                <w:noProof/>
                <w:webHidden/>
              </w:rPr>
              <w:fldChar w:fldCharType="separate"/>
            </w:r>
            <w:r>
              <w:rPr>
                <w:noProof/>
                <w:webHidden/>
              </w:rPr>
              <w:t>5</w:t>
            </w:r>
            <w:r>
              <w:rPr>
                <w:noProof/>
                <w:webHidden/>
              </w:rPr>
              <w:fldChar w:fldCharType="end"/>
            </w:r>
          </w:hyperlink>
        </w:p>
        <w:p w14:paraId="2E0ED955" w14:textId="64129B79"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4" w:history="1">
            <w:r w:rsidRPr="00B81CC2">
              <w:rPr>
                <w:rStyle w:val="Hipervnculo"/>
                <w:noProof/>
              </w:rPr>
              <w:t>7.5.</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PREPARACION DEL BASTIDOR/SKID</w:t>
            </w:r>
            <w:r>
              <w:rPr>
                <w:noProof/>
                <w:webHidden/>
              </w:rPr>
              <w:tab/>
            </w:r>
            <w:r>
              <w:rPr>
                <w:noProof/>
                <w:webHidden/>
              </w:rPr>
              <w:fldChar w:fldCharType="begin"/>
            </w:r>
            <w:r>
              <w:rPr>
                <w:noProof/>
                <w:webHidden/>
              </w:rPr>
              <w:instrText xml:space="preserve"> PAGEREF _Toc221195784 \h </w:instrText>
            </w:r>
            <w:r>
              <w:rPr>
                <w:noProof/>
                <w:webHidden/>
              </w:rPr>
            </w:r>
            <w:r>
              <w:rPr>
                <w:noProof/>
                <w:webHidden/>
              </w:rPr>
              <w:fldChar w:fldCharType="separate"/>
            </w:r>
            <w:r>
              <w:rPr>
                <w:noProof/>
                <w:webHidden/>
              </w:rPr>
              <w:t>5</w:t>
            </w:r>
            <w:r>
              <w:rPr>
                <w:noProof/>
                <w:webHidden/>
              </w:rPr>
              <w:fldChar w:fldCharType="end"/>
            </w:r>
          </w:hyperlink>
        </w:p>
        <w:p w14:paraId="0AB47024" w14:textId="04EF8C4F"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5" w:history="1">
            <w:r w:rsidRPr="00B81CC2">
              <w:rPr>
                <w:rStyle w:val="Hipervnculo"/>
                <w:noProof/>
              </w:rPr>
              <w:t>7.6.</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INSTALACIÓN DE LOS BASE PLATE</w:t>
            </w:r>
            <w:r>
              <w:rPr>
                <w:noProof/>
                <w:webHidden/>
              </w:rPr>
              <w:tab/>
            </w:r>
            <w:r>
              <w:rPr>
                <w:noProof/>
                <w:webHidden/>
              </w:rPr>
              <w:fldChar w:fldCharType="begin"/>
            </w:r>
            <w:r>
              <w:rPr>
                <w:noProof/>
                <w:webHidden/>
              </w:rPr>
              <w:instrText xml:space="preserve"> PAGEREF _Toc221195785 \h </w:instrText>
            </w:r>
            <w:r>
              <w:rPr>
                <w:noProof/>
                <w:webHidden/>
              </w:rPr>
            </w:r>
            <w:r>
              <w:rPr>
                <w:noProof/>
                <w:webHidden/>
              </w:rPr>
              <w:fldChar w:fldCharType="separate"/>
            </w:r>
            <w:r>
              <w:rPr>
                <w:noProof/>
                <w:webHidden/>
              </w:rPr>
              <w:t>6</w:t>
            </w:r>
            <w:r>
              <w:rPr>
                <w:noProof/>
                <w:webHidden/>
              </w:rPr>
              <w:fldChar w:fldCharType="end"/>
            </w:r>
          </w:hyperlink>
        </w:p>
        <w:p w14:paraId="473EDBE3" w14:textId="44EAC988"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6" w:history="1">
            <w:r w:rsidRPr="00B81CC2">
              <w:rPr>
                <w:rStyle w:val="Hipervnculo"/>
                <w:noProof/>
              </w:rPr>
              <w:t>7.7.</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NIVELACIÓN DEL BASTIDOR/SKID</w:t>
            </w:r>
            <w:r>
              <w:rPr>
                <w:noProof/>
                <w:webHidden/>
              </w:rPr>
              <w:tab/>
            </w:r>
            <w:r>
              <w:rPr>
                <w:noProof/>
                <w:webHidden/>
              </w:rPr>
              <w:fldChar w:fldCharType="begin"/>
            </w:r>
            <w:r>
              <w:rPr>
                <w:noProof/>
                <w:webHidden/>
              </w:rPr>
              <w:instrText xml:space="preserve"> PAGEREF _Toc221195786 \h </w:instrText>
            </w:r>
            <w:r>
              <w:rPr>
                <w:noProof/>
                <w:webHidden/>
              </w:rPr>
            </w:r>
            <w:r>
              <w:rPr>
                <w:noProof/>
                <w:webHidden/>
              </w:rPr>
              <w:fldChar w:fldCharType="separate"/>
            </w:r>
            <w:r>
              <w:rPr>
                <w:noProof/>
                <w:webHidden/>
              </w:rPr>
              <w:t>7</w:t>
            </w:r>
            <w:r>
              <w:rPr>
                <w:noProof/>
                <w:webHidden/>
              </w:rPr>
              <w:fldChar w:fldCharType="end"/>
            </w:r>
          </w:hyperlink>
        </w:p>
        <w:p w14:paraId="51865FE4" w14:textId="4C12604E"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7" w:history="1">
            <w:r w:rsidRPr="00B81CC2">
              <w:rPr>
                <w:rStyle w:val="Hipervnculo"/>
                <w:noProof/>
              </w:rPr>
              <w:t>7.8.</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ENCOFRADO</w:t>
            </w:r>
            <w:r>
              <w:rPr>
                <w:noProof/>
                <w:webHidden/>
              </w:rPr>
              <w:tab/>
            </w:r>
            <w:r>
              <w:rPr>
                <w:noProof/>
                <w:webHidden/>
              </w:rPr>
              <w:fldChar w:fldCharType="begin"/>
            </w:r>
            <w:r>
              <w:rPr>
                <w:noProof/>
                <w:webHidden/>
              </w:rPr>
              <w:instrText xml:space="preserve"> PAGEREF _Toc221195787 \h </w:instrText>
            </w:r>
            <w:r>
              <w:rPr>
                <w:noProof/>
                <w:webHidden/>
              </w:rPr>
            </w:r>
            <w:r>
              <w:rPr>
                <w:noProof/>
                <w:webHidden/>
              </w:rPr>
              <w:fldChar w:fldCharType="separate"/>
            </w:r>
            <w:r>
              <w:rPr>
                <w:noProof/>
                <w:webHidden/>
              </w:rPr>
              <w:t>7</w:t>
            </w:r>
            <w:r>
              <w:rPr>
                <w:noProof/>
                <w:webHidden/>
              </w:rPr>
              <w:fldChar w:fldCharType="end"/>
            </w:r>
          </w:hyperlink>
        </w:p>
        <w:p w14:paraId="2B199229" w14:textId="0106A633"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8" w:history="1">
            <w:r w:rsidRPr="00B81CC2">
              <w:rPr>
                <w:rStyle w:val="Hipervnculo"/>
                <w:noProof/>
              </w:rPr>
              <w:t>7.9.</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REUNIÓN PRE-GROUT</w:t>
            </w:r>
            <w:r>
              <w:rPr>
                <w:noProof/>
                <w:webHidden/>
              </w:rPr>
              <w:tab/>
            </w:r>
            <w:r>
              <w:rPr>
                <w:noProof/>
                <w:webHidden/>
              </w:rPr>
              <w:fldChar w:fldCharType="begin"/>
            </w:r>
            <w:r>
              <w:rPr>
                <w:noProof/>
                <w:webHidden/>
              </w:rPr>
              <w:instrText xml:space="preserve"> PAGEREF _Toc221195788 \h </w:instrText>
            </w:r>
            <w:r>
              <w:rPr>
                <w:noProof/>
                <w:webHidden/>
              </w:rPr>
            </w:r>
            <w:r>
              <w:rPr>
                <w:noProof/>
                <w:webHidden/>
              </w:rPr>
              <w:fldChar w:fldCharType="separate"/>
            </w:r>
            <w:r>
              <w:rPr>
                <w:noProof/>
                <w:webHidden/>
              </w:rPr>
              <w:t>7</w:t>
            </w:r>
            <w:r>
              <w:rPr>
                <w:noProof/>
                <w:webHidden/>
              </w:rPr>
              <w:fldChar w:fldCharType="end"/>
            </w:r>
          </w:hyperlink>
        </w:p>
        <w:p w14:paraId="0F08EAB1" w14:textId="05D75698"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89" w:history="1">
            <w:r w:rsidRPr="00B81CC2">
              <w:rPr>
                <w:rStyle w:val="Hipervnculo"/>
                <w:noProof/>
              </w:rPr>
              <w:t>7.10.</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PREPARACIÓN DEL GROUT</w:t>
            </w:r>
            <w:r>
              <w:rPr>
                <w:noProof/>
                <w:webHidden/>
              </w:rPr>
              <w:tab/>
            </w:r>
            <w:r>
              <w:rPr>
                <w:noProof/>
                <w:webHidden/>
              </w:rPr>
              <w:fldChar w:fldCharType="begin"/>
            </w:r>
            <w:r>
              <w:rPr>
                <w:noProof/>
                <w:webHidden/>
              </w:rPr>
              <w:instrText xml:space="preserve"> PAGEREF _Toc221195789 \h </w:instrText>
            </w:r>
            <w:r>
              <w:rPr>
                <w:noProof/>
                <w:webHidden/>
              </w:rPr>
            </w:r>
            <w:r>
              <w:rPr>
                <w:noProof/>
                <w:webHidden/>
              </w:rPr>
              <w:fldChar w:fldCharType="separate"/>
            </w:r>
            <w:r>
              <w:rPr>
                <w:noProof/>
                <w:webHidden/>
              </w:rPr>
              <w:t>8</w:t>
            </w:r>
            <w:r>
              <w:rPr>
                <w:noProof/>
                <w:webHidden/>
              </w:rPr>
              <w:fldChar w:fldCharType="end"/>
            </w:r>
          </w:hyperlink>
        </w:p>
        <w:p w14:paraId="642039D4" w14:textId="75F0D3BF"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0" w:history="1">
            <w:r w:rsidRPr="00B81CC2">
              <w:rPr>
                <w:rStyle w:val="Hipervnculo"/>
                <w:noProof/>
              </w:rPr>
              <w:t>7.11.</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APLICACIÓN GROUT EPOXICO DE SOPORTE O NIVELACIÓN</w:t>
            </w:r>
            <w:r>
              <w:rPr>
                <w:noProof/>
                <w:webHidden/>
              </w:rPr>
              <w:tab/>
            </w:r>
            <w:r>
              <w:rPr>
                <w:noProof/>
                <w:webHidden/>
              </w:rPr>
              <w:fldChar w:fldCharType="begin"/>
            </w:r>
            <w:r>
              <w:rPr>
                <w:noProof/>
                <w:webHidden/>
              </w:rPr>
              <w:instrText xml:space="preserve"> PAGEREF _Toc221195790 \h </w:instrText>
            </w:r>
            <w:r>
              <w:rPr>
                <w:noProof/>
                <w:webHidden/>
              </w:rPr>
            </w:r>
            <w:r>
              <w:rPr>
                <w:noProof/>
                <w:webHidden/>
              </w:rPr>
              <w:fldChar w:fldCharType="separate"/>
            </w:r>
            <w:r>
              <w:rPr>
                <w:noProof/>
                <w:webHidden/>
              </w:rPr>
              <w:t>10</w:t>
            </w:r>
            <w:r>
              <w:rPr>
                <w:noProof/>
                <w:webHidden/>
              </w:rPr>
              <w:fldChar w:fldCharType="end"/>
            </w:r>
          </w:hyperlink>
        </w:p>
        <w:p w14:paraId="43575654" w14:textId="78CD2B34"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1" w:history="1">
            <w:r w:rsidRPr="00B81CC2">
              <w:rPr>
                <w:rStyle w:val="Hipervnculo"/>
                <w:noProof/>
              </w:rPr>
              <w:t>7.12.</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FRAGUADO</w:t>
            </w:r>
            <w:r>
              <w:rPr>
                <w:noProof/>
                <w:webHidden/>
              </w:rPr>
              <w:tab/>
            </w:r>
            <w:r>
              <w:rPr>
                <w:noProof/>
                <w:webHidden/>
              </w:rPr>
              <w:fldChar w:fldCharType="begin"/>
            </w:r>
            <w:r>
              <w:rPr>
                <w:noProof/>
                <w:webHidden/>
              </w:rPr>
              <w:instrText xml:space="preserve"> PAGEREF _Toc221195791 \h </w:instrText>
            </w:r>
            <w:r>
              <w:rPr>
                <w:noProof/>
                <w:webHidden/>
              </w:rPr>
            </w:r>
            <w:r>
              <w:rPr>
                <w:noProof/>
                <w:webHidden/>
              </w:rPr>
              <w:fldChar w:fldCharType="separate"/>
            </w:r>
            <w:r>
              <w:rPr>
                <w:noProof/>
                <w:webHidden/>
              </w:rPr>
              <w:t>10</w:t>
            </w:r>
            <w:r>
              <w:rPr>
                <w:noProof/>
                <w:webHidden/>
              </w:rPr>
              <w:fldChar w:fldCharType="end"/>
            </w:r>
          </w:hyperlink>
        </w:p>
        <w:p w14:paraId="0897A5F7" w14:textId="6E764DD0"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2" w:history="1">
            <w:r w:rsidRPr="00B81CC2">
              <w:rPr>
                <w:rStyle w:val="Hipervnculo"/>
                <w:noProof/>
              </w:rPr>
              <w:t>7.13.</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ASEGURAMIENTO DE LA APLICACIÓN DEL GROUT DE NIVELACIÓN</w:t>
            </w:r>
            <w:r>
              <w:rPr>
                <w:noProof/>
                <w:webHidden/>
              </w:rPr>
              <w:tab/>
            </w:r>
            <w:r>
              <w:rPr>
                <w:noProof/>
                <w:webHidden/>
              </w:rPr>
              <w:fldChar w:fldCharType="begin"/>
            </w:r>
            <w:r>
              <w:rPr>
                <w:noProof/>
                <w:webHidden/>
              </w:rPr>
              <w:instrText xml:space="preserve"> PAGEREF _Toc221195792 \h </w:instrText>
            </w:r>
            <w:r>
              <w:rPr>
                <w:noProof/>
                <w:webHidden/>
              </w:rPr>
            </w:r>
            <w:r>
              <w:rPr>
                <w:noProof/>
                <w:webHidden/>
              </w:rPr>
              <w:fldChar w:fldCharType="separate"/>
            </w:r>
            <w:r>
              <w:rPr>
                <w:noProof/>
                <w:webHidden/>
              </w:rPr>
              <w:t>11</w:t>
            </w:r>
            <w:r>
              <w:rPr>
                <w:noProof/>
                <w:webHidden/>
              </w:rPr>
              <w:fldChar w:fldCharType="end"/>
            </w:r>
          </w:hyperlink>
        </w:p>
        <w:p w14:paraId="3CC6B937" w14:textId="08907BCA"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3" w:history="1">
            <w:r w:rsidRPr="00B81CC2">
              <w:rPr>
                <w:rStyle w:val="Hipervnculo"/>
                <w:noProof/>
              </w:rPr>
              <w:t>7.14.</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ORDEN Y ASEO, ENTREGA DEL ÁREA INTERVENIDA</w:t>
            </w:r>
            <w:r>
              <w:rPr>
                <w:noProof/>
                <w:webHidden/>
              </w:rPr>
              <w:tab/>
            </w:r>
            <w:r>
              <w:rPr>
                <w:noProof/>
                <w:webHidden/>
              </w:rPr>
              <w:fldChar w:fldCharType="begin"/>
            </w:r>
            <w:r>
              <w:rPr>
                <w:noProof/>
                <w:webHidden/>
              </w:rPr>
              <w:instrText xml:space="preserve"> PAGEREF _Toc221195793 \h </w:instrText>
            </w:r>
            <w:r>
              <w:rPr>
                <w:noProof/>
                <w:webHidden/>
              </w:rPr>
            </w:r>
            <w:r>
              <w:rPr>
                <w:noProof/>
                <w:webHidden/>
              </w:rPr>
              <w:fldChar w:fldCharType="separate"/>
            </w:r>
            <w:r>
              <w:rPr>
                <w:noProof/>
                <w:webHidden/>
              </w:rPr>
              <w:t>11</w:t>
            </w:r>
            <w:r>
              <w:rPr>
                <w:noProof/>
                <w:webHidden/>
              </w:rPr>
              <w:fldChar w:fldCharType="end"/>
            </w:r>
          </w:hyperlink>
        </w:p>
        <w:p w14:paraId="2EBC4D92" w14:textId="0238A75A"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4" w:history="1">
            <w:r w:rsidRPr="00B81CC2">
              <w:rPr>
                <w:rStyle w:val="Hipervnculo"/>
                <w:noProof/>
              </w:rPr>
              <w:t>7.15.</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CIERRE DE DOCUMENTACIÓN</w:t>
            </w:r>
            <w:r>
              <w:rPr>
                <w:noProof/>
                <w:webHidden/>
              </w:rPr>
              <w:tab/>
            </w:r>
            <w:r>
              <w:rPr>
                <w:noProof/>
                <w:webHidden/>
              </w:rPr>
              <w:fldChar w:fldCharType="begin"/>
            </w:r>
            <w:r>
              <w:rPr>
                <w:noProof/>
                <w:webHidden/>
              </w:rPr>
              <w:instrText xml:space="preserve"> PAGEREF _Toc221195794 \h </w:instrText>
            </w:r>
            <w:r>
              <w:rPr>
                <w:noProof/>
                <w:webHidden/>
              </w:rPr>
            </w:r>
            <w:r>
              <w:rPr>
                <w:noProof/>
                <w:webHidden/>
              </w:rPr>
              <w:fldChar w:fldCharType="separate"/>
            </w:r>
            <w:r>
              <w:rPr>
                <w:noProof/>
                <w:webHidden/>
              </w:rPr>
              <w:t>11</w:t>
            </w:r>
            <w:r>
              <w:rPr>
                <w:noProof/>
                <w:webHidden/>
              </w:rPr>
              <w:fldChar w:fldCharType="end"/>
            </w:r>
          </w:hyperlink>
        </w:p>
        <w:p w14:paraId="08F8A4AC" w14:textId="7EFBF57F"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95" w:history="1">
            <w:r w:rsidRPr="00B81CC2">
              <w:rPr>
                <w:rStyle w:val="Hipervnculo"/>
                <w:noProof/>
              </w:rPr>
              <w:t>8.</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PELIGROS, RIESGOS Y CONTROLES ASOCIADOS</w:t>
            </w:r>
            <w:r>
              <w:rPr>
                <w:noProof/>
                <w:webHidden/>
              </w:rPr>
              <w:tab/>
            </w:r>
            <w:r>
              <w:rPr>
                <w:noProof/>
                <w:webHidden/>
              </w:rPr>
              <w:fldChar w:fldCharType="begin"/>
            </w:r>
            <w:r>
              <w:rPr>
                <w:noProof/>
                <w:webHidden/>
              </w:rPr>
              <w:instrText xml:space="preserve"> PAGEREF _Toc221195795 \h </w:instrText>
            </w:r>
            <w:r>
              <w:rPr>
                <w:noProof/>
                <w:webHidden/>
              </w:rPr>
            </w:r>
            <w:r>
              <w:rPr>
                <w:noProof/>
                <w:webHidden/>
              </w:rPr>
              <w:fldChar w:fldCharType="separate"/>
            </w:r>
            <w:r>
              <w:rPr>
                <w:noProof/>
                <w:webHidden/>
              </w:rPr>
              <w:t>12</w:t>
            </w:r>
            <w:r>
              <w:rPr>
                <w:noProof/>
                <w:webHidden/>
              </w:rPr>
              <w:fldChar w:fldCharType="end"/>
            </w:r>
          </w:hyperlink>
        </w:p>
        <w:p w14:paraId="45D20AAA" w14:textId="37007E9E" w:rsidR="006E4C39" w:rsidRDefault="006E4C39">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21195796" w:history="1">
            <w:r w:rsidRPr="00B81CC2">
              <w:rPr>
                <w:rStyle w:val="Hipervnculo"/>
                <w:noProof/>
              </w:rPr>
              <w:t>9.</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SEGURIDAD INDUSTRIAL, SALUD OCUPACIONAL Y MEDIO AMBIENTE</w:t>
            </w:r>
            <w:r>
              <w:rPr>
                <w:noProof/>
                <w:webHidden/>
              </w:rPr>
              <w:tab/>
            </w:r>
            <w:r>
              <w:rPr>
                <w:noProof/>
                <w:webHidden/>
              </w:rPr>
              <w:fldChar w:fldCharType="begin"/>
            </w:r>
            <w:r>
              <w:rPr>
                <w:noProof/>
                <w:webHidden/>
              </w:rPr>
              <w:instrText xml:space="preserve"> PAGEREF _Toc221195796 \h </w:instrText>
            </w:r>
            <w:r>
              <w:rPr>
                <w:noProof/>
                <w:webHidden/>
              </w:rPr>
            </w:r>
            <w:r>
              <w:rPr>
                <w:noProof/>
                <w:webHidden/>
              </w:rPr>
              <w:fldChar w:fldCharType="separate"/>
            </w:r>
            <w:r>
              <w:rPr>
                <w:noProof/>
                <w:webHidden/>
              </w:rPr>
              <w:t>14</w:t>
            </w:r>
            <w:r>
              <w:rPr>
                <w:noProof/>
                <w:webHidden/>
              </w:rPr>
              <w:fldChar w:fldCharType="end"/>
            </w:r>
          </w:hyperlink>
        </w:p>
        <w:p w14:paraId="25EFEDBB" w14:textId="6DD17CBD"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7" w:history="1">
            <w:r w:rsidRPr="00B81CC2">
              <w:rPr>
                <w:rStyle w:val="Hipervnculo"/>
                <w:noProof/>
              </w:rPr>
              <w:t>9.1.</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SEGURIDAD INDUSTRIAL</w:t>
            </w:r>
            <w:r>
              <w:rPr>
                <w:noProof/>
                <w:webHidden/>
              </w:rPr>
              <w:tab/>
            </w:r>
            <w:r>
              <w:rPr>
                <w:noProof/>
                <w:webHidden/>
              </w:rPr>
              <w:fldChar w:fldCharType="begin"/>
            </w:r>
            <w:r>
              <w:rPr>
                <w:noProof/>
                <w:webHidden/>
              </w:rPr>
              <w:instrText xml:space="preserve"> PAGEREF _Toc221195797 \h </w:instrText>
            </w:r>
            <w:r>
              <w:rPr>
                <w:noProof/>
                <w:webHidden/>
              </w:rPr>
            </w:r>
            <w:r>
              <w:rPr>
                <w:noProof/>
                <w:webHidden/>
              </w:rPr>
              <w:fldChar w:fldCharType="separate"/>
            </w:r>
            <w:r>
              <w:rPr>
                <w:noProof/>
                <w:webHidden/>
              </w:rPr>
              <w:t>14</w:t>
            </w:r>
            <w:r>
              <w:rPr>
                <w:noProof/>
                <w:webHidden/>
              </w:rPr>
              <w:fldChar w:fldCharType="end"/>
            </w:r>
          </w:hyperlink>
        </w:p>
        <w:p w14:paraId="007FEDD6" w14:textId="02182DF7"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8" w:history="1">
            <w:r w:rsidRPr="00B81CC2">
              <w:rPr>
                <w:rStyle w:val="Hipervnculo"/>
                <w:noProof/>
              </w:rPr>
              <w:t>9.2.</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SALUD OCUPACIONAL</w:t>
            </w:r>
            <w:r>
              <w:rPr>
                <w:noProof/>
                <w:webHidden/>
              </w:rPr>
              <w:tab/>
            </w:r>
            <w:r>
              <w:rPr>
                <w:noProof/>
                <w:webHidden/>
              </w:rPr>
              <w:fldChar w:fldCharType="begin"/>
            </w:r>
            <w:r>
              <w:rPr>
                <w:noProof/>
                <w:webHidden/>
              </w:rPr>
              <w:instrText xml:space="preserve"> PAGEREF _Toc221195798 \h </w:instrText>
            </w:r>
            <w:r>
              <w:rPr>
                <w:noProof/>
                <w:webHidden/>
              </w:rPr>
            </w:r>
            <w:r>
              <w:rPr>
                <w:noProof/>
                <w:webHidden/>
              </w:rPr>
              <w:fldChar w:fldCharType="separate"/>
            </w:r>
            <w:r>
              <w:rPr>
                <w:noProof/>
                <w:webHidden/>
              </w:rPr>
              <w:t>14</w:t>
            </w:r>
            <w:r>
              <w:rPr>
                <w:noProof/>
                <w:webHidden/>
              </w:rPr>
              <w:fldChar w:fldCharType="end"/>
            </w:r>
          </w:hyperlink>
        </w:p>
        <w:p w14:paraId="46D3E87C" w14:textId="6C1E4E79"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799" w:history="1">
            <w:r w:rsidRPr="00B81CC2">
              <w:rPr>
                <w:rStyle w:val="Hipervnculo"/>
                <w:noProof/>
              </w:rPr>
              <w:t>9.3.</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MEDIO AMBIENTE</w:t>
            </w:r>
            <w:r>
              <w:rPr>
                <w:noProof/>
                <w:webHidden/>
              </w:rPr>
              <w:tab/>
            </w:r>
            <w:r>
              <w:rPr>
                <w:noProof/>
                <w:webHidden/>
              </w:rPr>
              <w:fldChar w:fldCharType="begin"/>
            </w:r>
            <w:r>
              <w:rPr>
                <w:noProof/>
                <w:webHidden/>
              </w:rPr>
              <w:instrText xml:space="preserve"> PAGEREF _Toc221195799 \h </w:instrText>
            </w:r>
            <w:r>
              <w:rPr>
                <w:noProof/>
                <w:webHidden/>
              </w:rPr>
            </w:r>
            <w:r>
              <w:rPr>
                <w:noProof/>
                <w:webHidden/>
              </w:rPr>
              <w:fldChar w:fldCharType="separate"/>
            </w:r>
            <w:r>
              <w:rPr>
                <w:noProof/>
                <w:webHidden/>
              </w:rPr>
              <w:t>15</w:t>
            </w:r>
            <w:r>
              <w:rPr>
                <w:noProof/>
                <w:webHidden/>
              </w:rPr>
              <w:fldChar w:fldCharType="end"/>
            </w:r>
          </w:hyperlink>
        </w:p>
        <w:p w14:paraId="4A8AAA4C" w14:textId="06C1B1D2"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800" w:history="1">
            <w:r w:rsidRPr="00B81CC2">
              <w:rPr>
                <w:rStyle w:val="Hipervnculo"/>
                <w:noProof/>
              </w:rPr>
              <w:t>10.</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RECURSOS</w:t>
            </w:r>
            <w:r>
              <w:rPr>
                <w:noProof/>
                <w:webHidden/>
              </w:rPr>
              <w:tab/>
            </w:r>
            <w:r>
              <w:rPr>
                <w:noProof/>
                <w:webHidden/>
              </w:rPr>
              <w:fldChar w:fldCharType="begin"/>
            </w:r>
            <w:r>
              <w:rPr>
                <w:noProof/>
                <w:webHidden/>
              </w:rPr>
              <w:instrText xml:space="preserve"> PAGEREF _Toc221195800 \h </w:instrText>
            </w:r>
            <w:r>
              <w:rPr>
                <w:noProof/>
                <w:webHidden/>
              </w:rPr>
            </w:r>
            <w:r>
              <w:rPr>
                <w:noProof/>
                <w:webHidden/>
              </w:rPr>
              <w:fldChar w:fldCharType="separate"/>
            </w:r>
            <w:r>
              <w:rPr>
                <w:noProof/>
                <w:webHidden/>
              </w:rPr>
              <w:t>15</w:t>
            </w:r>
            <w:r>
              <w:rPr>
                <w:noProof/>
                <w:webHidden/>
              </w:rPr>
              <w:fldChar w:fldCharType="end"/>
            </w:r>
          </w:hyperlink>
        </w:p>
        <w:p w14:paraId="44B41554" w14:textId="6794CF23"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801" w:history="1">
            <w:r w:rsidRPr="00B81CC2">
              <w:rPr>
                <w:rStyle w:val="Hipervnculo"/>
                <w:noProof/>
              </w:rPr>
              <w:t>10.1.</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PERSONAL</w:t>
            </w:r>
            <w:r>
              <w:rPr>
                <w:noProof/>
                <w:webHidden/>
              </w:rPr>
              <w:tab/>
            </w:r>
            <w:r>
              <w:rPr>
                <w:noProof/>
                <w:webHidden/>
              </w:rPr>
              <w:fldChar w:fldCharType="begin"/>
            </w:r>
            <w:r>
              <w:rPr>
                <w:noProof/>
                <w:webHidden/>
              </w:rPr>
              <w:instrText xml:space="preserve"> PAGEREF _Toc221195801 \h </w:instrText>
            </w:r>
            <w:r>
              <w:rPr>
                <w:noProof/>
                <w:webHidden/>
              </w:rPr>
            </w:r>
            <w:r>
              <w:rPr>
                <w:noProof/>
                <w:webHidden/>
              </w:rPr>
              <w:fldChar w:fldCharType="separate"/>
            </w:r>
            <w:r>
              <w:rPr>
                <w:noProof/>
                <w:webHidden/>
              </w:rPr>
              <w:t>15</w:t>
            </w:r>
            <w:r>
              <w:rPr>
                <w:noProof/>
                <w:webHidden/>
              </w:rPr>
              <w:fldChar w:fldCharType="end"/>
            </w:r>
          </w:hyperlink>
        </w:p>
        <w:p w14:paraId="4BA30AB0" w14:textId="45720FC7"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802" w:history="1">
            <w:r w:rsidRPr="00B81CC2">
              <w:rPr>
                <w:rStyle w:val="Hipervnculo"/>
                <w:noProof/>
              </w:rPr>
              <w:t>10.2.</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EQUIPOS Y HERRAMIENTAS</w:t>
            </w:r>
            <w:r>
              <w:rPr>
                <w:noProof/>
                <w:webHidden/>
              </w:rPr>
              <w:tab/>
            </w:r>
            <w:r>
              <w:rPr>
                <w:noProof/>
                <w:webHidden/>
              </w:rPr>
              <w:fldChar w:fldCharType="begin"/>
            </w:r>
            <w:r>
              <w:rPr>
                <w:noProof/>
                <w:webHidden/>
              </w:rPr>
              <w:instrText xml:space="preserve"> PAGEREF _Toc221195802 \h </w:instrText>
            </w:r>
            <w:r>
              <w:rPr>
                <w:noProof/>
                <w:webHidden/>
              </w:rPr>
            </w:r>
            <w:r>
              <w:rPr>
                <w:noProof/>
                <w:webHidden/>
              </w:rPr>
              <w:fldChar w:fldCharType="separate"/>
            </w:r>
            <w:r>
              <w:rPr>
                <w:noProof/>
                <w:webHidden/>
              </w:rPr>
              <w:t>15</w:t>
            </w:r>
            <w:r>
              <w:rPr>
                <w:noProof/>
                <w:webHidden/>
              </w:rPr>
              <w:fldChar w:fldCharType="end"/>
            </w:r>
          </w:hyperlink>
        </w:p>
        <w:p w14:paraId="48DDCD3D" w14:textId="3DD4B4D7"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803" w:history="1">
            <w:r w:rsidRPr="00B81CC2">
              <w:rPr>
                <w:rStyle w:val="Hipervnculo"/>
                <w:noProof/>
              </w:rPr>
              <w:t>11.</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REGISTROS ASOCIADOS</w:t>
            </w:r>
            <w:r>
              <w:rPr>
                <w:noProof/>
                <w:webHidden/>
              </w:rPr>
              <w:tab/>
            </w:r>
            <w:r>
              <w:rPr>
                <w:noProof/>
                <w:webHidden/>
              </w:rPr>
              <w:fldChar w:fldCharType="begin"/>
            </w:r>
            <w:r>
              <w:rPr>
                <w:noProof/>
                <w:webHidden/>
              </w:rPr>
              <w:instrText xml:space="preserve"> PAGEREF _Toc221195803 \h </w:instrText>
            </w:r>
            <w:r>
              <w:rPr>
                <w:noProof/>
                <w:webHidden/>
              </w:rPr>
            </w:r>
            <w:r>
              <w:rPr>
                <w:noProof/>
                <w:webHidden/>
              </w:rPr>
              <w:fldChar w:fldCharType="separate"/>
            </w:r>
            <w:r>
              <w:rPr>
                <w:noProof/>
                <w:webHidden/>
              </w:rPr>
              <w:t>16</w:t>
            </w:r>
            <w:r>
              <w:rPr>
                <w:noProof/>
                <w:webHidden/>
              </w:rPr>
              <w:fldChar w:fldCharType="end"/>
            </w:r>
          </w:hyperlink>
        </w:p>
        <w:p w14:paraId="00178C0F" w14:textId="0B68FD2F"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804" w:history="1">
            <w:r w:rsidRPr="00B81CC2">
              <w:rPr>
                <w:rStyle w:val="Hipervnculo"/>
                <w:noProof/>
              </w:rPr>
              <w:t>12.</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FICHAS TECNICAS</w:t>
            </w:r>
            <w:r>
              <w:rPr>
                <w:noProof/>
                <w:webHidden/>
              </w:rPr>
              <w:tab/>
            </w:r>
            <w:r>
              <w:rPr>
                <w:noProof/>
                <w:webHidden/>
              </w:rPr>
              <w:fldChar w:fldCharType="begin"/>
            </w:r>
            <w:r>
              <w:rPr>
                <w:noProof/>
                <w:webHidden/>
              </w:rPr>
              <w:instrText xml:space="preserve"> PAGEREF _Toc221195804 \h </w:instrText>
            </w:r>
            <w:r>
              <w:rPr>
                <w:noProof/>
                <w:webHidden/>
              </w:rPr>
            </w:r>
            <w:r>
              <w:rPr>
                <w:noProof/>
                <w:webHidden/>
              </w:rPr>
              <w:fldChar w:fldCharType="separate"/>
            </w:r>
            <w:r>
              <w:rPr>
                <w:noProof/>
                <w:webHidden/>
              </w:rPr>
              <w:t>16</w:t>
            </w:r>
            <w:r>
              <w:rPr>
                <w:noProof/>
                <w:webHidden/>
              </w:rPr>
              <w:fldChar w:fldCharType="end"/>
            </w:r>
          </w:hyperlink>
        </w:p>
        <w:p w14:paraId="2264C855" w14:textId="1D689EFD" w:rsidR="006E4C39" w:rsidRDefault="006E4C39">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21195805" w:history="1">
            <w:r w:rsidRPr="00B81CC2">
              <w:rPr>
                <w:rStyle w:val="Hipervnculo"/>
                <w:noProof/>
              </w:rPr>
              <w:t>13.</w:t>
            </w:r>
            <w:r>
              <w:rPr>
                <w:rFonts w:asciiTheme="minorHAnsi" w:eastAsiaTheme="minorEastAsia" w:hAnsiTheme="minorHAnsi" w:cstheme="minorBidi"/>
                <w:noProof/>
                <w:kern w:val="2"/>
                <w:sz w:val="24"/>
                <w:szCs w:val="24"/>
                <w:lang w:eastAsia="es-CO"/>
                <w14:ligatures w14:val="standardContextual"/>
              </w:rPr>
              <w:tab/>
            </w:r>
            <w:r w:rsidRPr="00B81CC2">
              <w:rPr>
                <w:rStyle w:val="Hipervnculo"/>
                <w:noProof/>
              </w:rPr>
              <w:t>CONTROL DE CAMBIOS</w:t>
            </w:r>
            <w:r>
              <w:rPr>
                <w:noProof/>
                <w:webHidden/>
              </w:rPr>
              <w:tab/>
            </w:r>
            <w:r>
              <w:rPr>
                <w:noProof/>
                <w:webHidden/>
              </w:rPr>
              <w:fldChar w:fldCharType="begin"/>
            </w:r>
            <w:r>
              <w:rPr>
                <w:noProof/>
                <w:webHidden/>
              </w:rPr>
              <w:instrText xml:space="preserve"> PAGEREF _Toc221195805 \h </w:instrText>
            </w:r>
            <w:r>
              <w:rPr>
                <w:noProof/>
                <w:webHidden/>
              </w:rPr>
            </w:r>
            <w:r>
              <w:rPr>
                <w:noProof/>
                <w:webHidden/>
              </w:rPr>
              <w:fldChar w:fldCharType="separate"/>
            </w:r>
            <w:r>
              <w:rPr>
                <w:noProof/>
                <w:webHidden/>
              </w:rPr>
              <w:t>17</w:t>
            </w:r>
            <w:r>
              <w:rPr>
                <w:noProof/>
                <w:webHidden/>
              </w:rPr>
              <w:fldChar w:fldCharType="end"/>
            </w:r>
          </w:hyperlink>
        </w:p>
        <w:p w14:paraId="2D321899" w14:textId="0F663728" w:rsidR="00D71834" w:rsidRPr="00D71834" w:rsidRDefault="00D71834">
          <w:pPr>
            <w:rPr>
              <w:b/>
              <w:bCs/>
            </w:rPr>
          </w:pPr>
          <w:r w:rsidRPr="00D71834">
            <w:rPr>
              <w:b/>
              <w:bCs/>
              <w:lang w:val="es-ES"/>
            </w:rPr>
            <w:fldChar w:fldCharType="end"/>
          </w:r>
        </w:p>
      </w:sdtContent>
    </w:sdt>
    <w:p w14:paraId="632075F2" w14:textId="7FE0DA47" w:rsidR="00D71834" w:rsidRPr="00D71834" w:rsidRDefault="00E837A5" w:rsidP="00537983">
      <w:pPr>
        <w:pStyle w:val="Ttulo1"/>
        <w:numPr>
          <w:ilvl w:val="0"/>
          <w:numId w:val="27"/>
        </w:numPr>
        <w:rPr>
          <w:rFonts w:cs="Arial"/>
          <w:szCs w:val="22"/>
        </w:rPr>
      </w:pPr>
      <w:bookmarkStart w:id="0" w:name="_Toc221195773"/>
      <w:r w:rsidRPr="00D71834">
        <w:rPr>
          <w:rFonts w:cs="Arial"/>
          <w:szCs w:val="22"/>
        </w:rPr>
        <w:lastRenderedPageBreak/>
        <w:t>DETALLE DEL CONTRATO</w:t>
      </w:r>
      <w:bookmarkEnd w:id="0"/>
    </w:p>
    <w:p w14:paraId="27509D3C" w14:textId="77777777" w:rsidR="00E837A5" w:rsidRPr="00D71834" w:rsidRDefault="00E837A5" w:rsidP="00E837A5">
      <w:pPr>
        <w:spacing w:line="276" w:lineRule="auto"/>
        <w:jc w:val="both"/>
        <w:rPr>
          <w:rFonts w:ascii="Arial" w:hAnsi="Arial" w:cs="Arial"/>
          <w:b/>
          <w:sz w:val="22"/>
          <w:szCs w:val="22"/>
        </w:rPr>
      </w:pPr>
    </w:p>
    <w:p w14:paraId="5AACD266" w14:textId="71DEF8E3" w:rsidR="00E837A5" w:rsidRPr="00D71834" w:rsidRDefault="001A3110" w:rsidP="00E837A5">
      <w:pPr>
        <w:spacing w:line="276" w:lineRule="auto"/>
        <w:jc w:val="both"/>
        <w:rPr>
          <w:rFonts w:ascii="Arial" w:hAnsi="Arial" w:cs="Arial"/>
          <w:sz w:val="22"/>
          <w:szCs w:val="22"/>
        </w:rPr>
      </w:pPr>
      <w:r w:rsidRPr="001A3110">
        <w:rPr>
          <w:rFonts w:ascii="Arial" w:hAnsi="Arial" w:cs="Arial"/>
          <w:sz w:val="22"/>
          <w:szCs w:val="22"/>
        </w:rPr>
        <w:t xml:space="preserve">Servicio especializado para realizar </w:t>
      </w:r>
      <w:r w:rsidR="004D052E">
        <w:rPr>
          <w:rFonts w:ascii="Arial" w:hAnsi="Arial" w:cs="Arial"/>
          <w:sz w:val="22"/>
          <w:szCs w:val="22"/>
        </w:rPr>
        <w:t>la r</w:t>
      </w:r>
      <w:r w:rsidR="004D052E" w:rsidRPr="004D052E">
        <w:rPr>
          <w:rFonts w:ascii="Arial" w:hAnsi="Arial" w:cs="Arial"/>
          <w:sz w:val="22"/>
          <w:szCs w:val="22"/>
        </w:rPr>
        <w:t>eparación civil</w:t>
      </w:r>
      <w:r w:rsidR="004D052E">
        <w:rPr>
          <w:rFonts w:ascii="Arial" w:hAnsi="Arial" w:cs="Arial"/>
          <w:sz w:val="22"/>
          <w:szCs w:val="22"/>
        </w:rPr>
        <w:t>,</w:t>
      </w:r>
      <w:r w:rsidR="004D052E" w:rsidRPr="004D052E">
        <w:rPr>
          <w:rFonts w:ascii="Arial" w:hAnsi="Arial" w:cs="Arial"/>
          <w:sz w:val="22"/>
          <w:szCs w:val="22"/>
        </w:rPr>
        <w:t xml:space="preserve"> </w:t>
      </w:r>
      <w:r w:rsidR="004D052E">
        <w:rPr>
          <w:rFonts w:ascii="Arial" w:hAnsi="Arial" w:cs="Arial"/>
          <w:sz w:val="22"/>
          <w:szCs w:val="22"/>
        </w:rPr>
        <w:t xml:space="preserve">el </w:t>
      </w:r>
      <w:r w:rsidR="004D052E" w:rsidRPr="004D052E">
        <w:rPr>
          <w:rFonts w:ascii="Arial" w:hAnsi="Arial" w:cs="Arial"/>
          <w:sz w:val="22"/>
          <w:szCs w:val="22"/>
        </w:rPr>
        <w:t>montaje</w:t>
      </w:r>
      <w:r w:rsidR="004D052E">
        <w:rPr>
          <w:rFonts w:ascii="Arial" w:hAnsi="Arial" w:cs="Arial"/>
          <w:sz w:val="22"/>
          <w:szCs w:val="22"/>
        </w:rPr>
        <w:t xml:space="preserve">, apoyo y nivelación </w:t>
      </w:r>
      <w:r w:rsidR="004D052E">
        <w:rPr>
          <w:rFonts w:ascii="Arial" w:hAnsi="Arial" w:cs="Arial"/>
          <w:sz w:val="22"/>
          <w:szCs w:val="22"/>
        </w:rPr>
        <w:t xml:space="preserve">con grout </w:t>
      </w:r>
      <w:r w:rsidR="004D052E" w:rsidRPr="001A3110">
        <w:rPr>
          <w:rFonts w:ascii="Arial" w:hAnsi="Arial" w:cs="Arial"/>
          <w:sz w:val="22"/>
          <w:szCs w:val="22"/>
        </w:rPr>
        <w:t>epoxico</w:t>
      </w:r>
      <w:r w:rsidR="004D052E">
        <w:rPr>
          <w:rFonts w:ascii="Arial" w:hAnsi="Arial" w:cs="Arial"/>
          <w:sz w:val="22"/>
          <w:szCs w:val="22"/>
        </w:rPr>
        <w:t xml:space="preserve"> de las </w:t>
      </w:r>
      <w:r w:rsidR="004D052E" w:rsidRPr="004D052E">
        <w:rPr>
          <w:rFonts w:ascii="Arial" w:hAnsi="Arial" w:cs="Arial"/>
          <w:sz w:val="22"/>
          <w:szCs w:val="22"/>
        </w:rPr>
        <w:t>base</w:t>
      </w:r>
      <w:r w:rsidR="004D052E">
        <w:rPr>
          <w:rFonts w:ascii="Arial" w:hAnsi="Arial" w:cs="Arial"/>
          <w:sz w:val="22"/>
          <w:szCs w:val="22"/>
        </w:rPr>
        <w:t>s</w:t>
      </w:r>
      <w:r w:rsidR="004D052E" w:rsidRPr="004D052E">
        <w:rPr>
          <w:rFonts w:ascii="Arial" w:hAnsi="Arial" w:cs="Arial"/>
          <w:sz w:val="22"/>
          <w:szCs w:val="22"/>
        </w:rPr>
        <w:t xml:space="preserve"> plate</w:t>
      </w:r>
      <w:r w:rsidR="004D052E">
        <w:rPr>
          <w:rFonts w:ascii="Arial" w:hAnsi="Arial" w:cs="Arial"/>
          <w:sz w:val="22"/>
          <w:szCs w:val="22"/>
        </w:rPr>
        <w:t>s</w:t>
      </w:r>
      <w:r w:rsidR="004D052E" w:rsidRPr="004D052E">
        <w:rPr>
          <w:rFonts w:ascii="Arial" w:hAnsi="Arial" w:cs="Arial"/>
          <w:sz w:val="22"/>
          <w:szCs w:val="22"/>
        </w:rPr>
        <w:t xml:space="preserve"> </w:t>
      </w:r>
      <w:r w:rsidR="004D052E">
        <w:rPr>
          <w:rFonts w:ascii="Arial" w:hAnsi="Arial" w:cs="Arial"/>
          <w:sz w:val="22"/>
          <w:szCs w:val="22"/>
        </w:rPr>
        <w:t xml:space="preserve">y soportes de </w:t>
      </w:r>
      <w:r w:rsidRPr="001A3110">
        <w:rPr>
          <w:rFonts w:ascii="Arial" w:hAnsi="Arial" w:cs="Arial"/>
          <w:sz w:val="22"/>
          <w:szCs w:val="22"/>
        </w:rPr>
        <w:t xml:space="preserve">concreto del tambor de </w:t>
      </w:r>
      <w:r w:rsidR="001B0AEB" w:rsidRPr="001A3110">
        <w:rPr>
          <w:rFonts w:ascii="Arial" w:hAnsi="Arial" w:cs="Arial"/>
          <w:sz w:val="22"/>
          <w:szCs w:val="22"/>
        </w:rPr>
        <w:t>lodos correspondiente</w:t>
      </w:r>
      <w:r w:rsidRPr="001A3110">
        <w:rPr>
          <w:rFonts w:ascii="Arial" w:hAnsi="Arial" w:cs="Arial"/>
          <w:sz w:val="22"/>
          <w:szCs w:val="22"/>
        </w:rPr>
        <w:t xml:space="preserve"> a la caldera B2</w:t>
      </w:r>
      <w:r>
        <w:rPr>
          <w:rFonts w:ascii="Arial" w:hAnsi="Arial" w:cs="Arial"/>
          <w:sz w:val="22"/>
          <w:szCs w:val="22"/>
        </w:rPr>
        <w:t>952</w:t>
      </w:r>
      <w:r w:rsidRPr="001A3110">
        <w:rPr>
          <w:rFonts w:ascii="Arial" w:hAnsi="Arial" w:cs="Arial"/>
          <w:sz w:val="22"/>
          <w:szCs w:val="22"/>
        </w:rPr>
        <w:t xml:space="preserve"> de PLANTA BALANCE de la REFINERÍA DE ECOPETROL S.A EN BARRANCABERMEJA</w:t>
      </w:r>
      <w:r w:rsidR="00FC0E2C" w:rsidRPr="00D71834">
        <w:rPr>
          <w:rFonts w:ascii="Arial" w:hAnsi="Arial" w:cs="Arial"/>
          <w:sz w:val="22"/>
          <w:szCs w:val="22"/>
        </w:rPr>
        <w:t>.</w:t>
      </w:r>
    </w:p>
    <w:p w14:paraId="33107776" w14:textId="77777777" w:rsidR="00E837A5" w:rsidRPr="00D71834" w:rsidRDefault="00E837A5" w:rsidP="005E5DE6">
      <w:pPr>
        <w:spacing w:line="276" w:lineRule="auto"/>
        <w:jc w:val="both"/>
        <w:rPr>
          <w:rFonts w:ascii="Arial" w:hAnsi="Arial" w:cs="Arial"/>
          <w:b/>
          <w:sz w:val="22"/>
          <w:szCs w:val="22"/>
        </w:rPr>
      </w:pPr>
    </w:p>
    <w:p w14:paraId="19C3ACA2" w14:textId="77777777" w:rsidR="00FF0447" w:rsidRPr="00D71834" w:rsidRDefault="005E5DE6" w:rsidP="00537983">
      <w:pPr>
        <w:pStyle w:val="Ttulo1"/>
        <w:numPr>
          <w:ilvl w:val="0"/>
          <w:numId w:val="27"/>
        </w:numPr>
      </w:pPr>
      <w:bookmarkStart w:id="1" w:name="_Toc221195774"/>
      <w:r w:rsidRPr="00D71834">
        <w:t>OBJETIVO</w:t>
      </w:r>
      <w:bookmarkEnd w:id="1"/>
    </w:p>
    <w:p w14:paraId="02C27043" w14:textId="77777777" w:rsidR="006C584F" w:rsidRPr="00D71834" w:rsidRDefault="006C584F" w:rsidP="006C584F">
      <w:pPr>
        <w:spacing w:line="276" w:lineRule="auto"/>
        <w:ind w:left="426"/>
        <w:jc w:val="both"/>
        <w:rPr>
          <w:rFonts w:ascii="Arial" w:hAnsi="Arial" w:cs="Arial"/>
          <w:b/>
          <w:sz w:val="22"/>
          <w:szCs w:val="22"/>
        </w:rPr>
      </w:pPr>
    </w:p>
    <w:p w14:paraId="785970A9" w14:textId="174FA8D5" w:rsidR="005E5DE6" w:rsidRPr="00D71834" w:rsidRDefault="001A3110" w:rsidP="009B45F3">
      <w:pPr>
        <w:spacing w:line="276" w:lineRule="auto"/>
        <w:jc w:val="both"/>
        <w:rPr>
          <w:rFonts w:ascii="Arial" w:hAnsi="Arial" w:cs="Arial"/>
          <w:sz w:val="22"/>
          <w:szCs w:val="22"/>
        </w:rPr>
      </w:pPr>
      <w:r w:rsidRPr="001A3110">
        <w:rPr>
          <w:rFonts w:ascii="Arial" w:hAnsi="Arial" w:cs="Arial"/>
          <w:sz w:val="22"/>
          <w:szCs w:val="22"/>
        </w:rPr>
        <w:t>Describir los requerimientos y métodos que sirven de guía durante la ejecución de las actividades necesarias para el cambio de la actual y nueva interface de anclaje de  componentes y/o equipos dinámicos con alineación crítica donde la vibración, las cargas dinámicas y las temperaturas extremas son una preocupación; asegurando que se cumplan las especificaciones del cliente y garantizando un desarrollo seguro de las actividades</w:t>
      </w:r>
      <w:r w:rsidR="005E5DE6" w:rsidRPr="00D71834">
        <w:rPr>
          <w:rFonts w:ascii="Arial" w:hAnsi="Arial" w:cs="Arial"/>
          <w:sz w:val="22"/>
          <w:szCs w:val="22"/>
        </w:rPr>
        <w:t>.</w:t>
      </w:r>
    </w:p>
    <w:p w14:paraId="1A43F7B0" w14:textId="77777777" w:rsidR="00734477" w:rsidRPr="00D71834" w:rsidRDefault="00734477" w:rsidP="009B45F3">
      <w:pPr>
        <w:spacing w:line="276" w:lineRule="auto"/>
        <w:jc w:val="both"/>
        <w:rPr>
          <w:rFonts w:ascii="Arial" w:hAnsi="Arial" w:cs="Arial"/>
          <w:sz w:val="22"/>
          <w:szCs w:val="22"/>
        </w:rPr>
      </w:pPr>
    </w:p>
    <w:p w14:paraId="3C81E1E5" w14:textId="77777777" w:rsidR="00FF0447" w:rsidRPr="00D71834" w:rsidRDefault="00FF0447" w:rsidP="00537983">
      <w:pPr>
        <w:pStyle w:val="Ttulo1"/>
        <w:numPr>
          <w:ilvl w:val="0"/>
          <w:numId w:val="27"/>
        </w:numPr>
      </w:pPr>
      <w:bookmarkStart w:id="2" w:name="_Toc221195775"/>
      <w:r w:rsidRPr="00D71834">
        <w:t>ALCANCE.</w:t>
      </w:r>
      <w:bookmarkEnd w:id="2"/>
      <w:r w:rsidRPr="00D71834">
        <w:t xml:space="preserve">  </w:t>
      </w:r>
    </w:p>
    <w:p w14:paraId="5DC3E88E" w14:textId="77777777" w:rsidR="00FF0447" w:rsidRPr="00D71834" w:rsidRDefault="00FF0447" w:rsidP="005E5DE6">
      <w:pPr>
        <w:spacing w:line="276" w:lineRule="auto"/>
        <w:ind w:left="426"/>
        <w:jc w:val="both"/>
        <w:rPr>
          <w:rFonts w:ascii="Arial" w:hAnsi="Arial" w:cs="Arial"/>
          <w:b/>
          <w:sz w:val="22"/>
          <w:szCs w:val="22"/>
        </w:rPr>
      </w:pPr>
    </w:p>
    <w:p w14:paraId="3FBD6BAC" w14:textId="5ECB77A3" w:rsidR="00790425" w:rsidRPr="00D71834" w:rsidRDefault="001A3110" w:rsidP="009B45F3">
      <w:pPr>
        <w:spacing w:line="276" w:lineRule="auto"/>
        <w:jc w:val="both"/>
        <w:rPr>
          <w:rFonts w:ascii="Arial" w:hAnsi="Arial" w:cs="Arial"/>
          <w:sz w:val="22"/>
          <w:szCs w:val="22"/>
        </w:rPr>
      </w:pPr>
      <w:r w:rsidRPr="001A3110">
        <w:rPr>
          <w:rFonts w:ascii="Arial" w:hAnsi="Arial" w:cs="Arial"/>
          <w:sz w:val="22"/>
          <w:szCs w:val="22"/>
        </w:rPr>
        <w:t>Este procedimiento es una guía para el proceso el cambio y aplicación de grout epoxico de apoyo/nivelación de los Base Plate presentes en las bases de concreto de la caldera B2</w:t>
      </w:r>
      <w:r>
        <w:rPr>
          <w:rFonts w:ascii="Arial" w:hAnsi="Arial" w:cs="Arial"/>
          <w:sz w:val="22"/>
          <w:szCs w:val="22"/>
        </w:rPr>
        <w:t>9</w:t>
      </w:r>
      <w:r w:rsidRPr="001A3110">
        <w:rPr>
          <w:rFonts w:ascii="Arial" w:hAnsi="Arial" w:cs="Arial"/>
          <w:sz w:val="22"/>
          <w:szCs w:val="22"/>
        </w:rPr>
        <w:t>5</w:t>
      </w:r>
      <w:r>
        <w:rPr>
          <w:rFonts w:ascii="Arial" w:hAnsi="Arial" w:cs="Arial"/>
          <w:sz w:val="22"/>
          <w:szCs w:val="22"/>
        </w:rPr>
        <w:t>2</w:t>
      </w:r>
      <w:r w:rsidRPr="001A3110">
        <w:rPr>
          <w:rFonts w:ascii="Arial" w:hAnsi="Arial" w:cs="Arial"/>
          <w:sz w:val="22"/>
          <w:szCs w:val="22"/>
        </w:rPr>
        <w:t>, generando a través de la aplicación de los componentes Resina, Catalizador y Agregado del grout la eliminación de resonancias y asegurando un nuevo monolitismo.</w:t>
      </w:r>
    </w:p>
    <w:p w14:paraId="60D88863" w14:textId="77777777" w:rsidR="009239B6" w:rsidRPr="00D71834" w:rsidRDefault="009239B6" w:rsidP="005E5DE6">
      <w:pPr>
        <w:spacing w:line="276" w:lineRule="auto"/>
        <w:jc w:val="both"/>
        <w:rPr>
          <w:rFonts w:ascii="Arial" w:hAnsi="Arial" w:cs="Arial"/>
          <w:sz w:val="22"/>
          <w:szCs w:val="22"/>
        </w:rPr>
      </w:pPr>
    </w:p>
    <w:p w14:paraId="6DF5352C" w14:textId="77777777" w:rsidR="00FF0447" w:rsidRPr="00D71834" w:rsidRDefault="00FF0447" w:rsidP="00537983">
      <w:pPr>
        <w:pStyle w:val="Ttulo1"/>
        <w:numPr>
          <w:ilvl w:val="0"/>
          <w:numId w:val="27"/>
        </w:numPr>
      </w:pPr>
      <w:bookmarkStart w:id="3" w:name="_Toc221195776"/>
      <w:r w:rsidRPr="00D71834">
        <w:t>DOCUMENTOS DE REFERENCIA.</w:t>
      </w:r>
      <w:bookmarkEnd w:id="3"/>
    </w:p>
    <w:p w14:paraId="7305D8CF" w14:textId="77777777" w:rsidR="00FF0447" w:rsidRPr="00D71834" w:rsidRDefault="00FF0447" w:rsidP="00FF0447">
      <w:pPr>
        <w:tabs>
          <w:tab w:val="left" w:pos="720"/>
          <w:tab w:val="left" w:pos="9180"/>
          <w:tab w:val="left" w:pos="9360"/>
        </w:tabs>
        <w:jc w:val="both"/>
        <w:rPr>
          <w:rFonts w:ascii="Arial" w:hAnsi="Arial" w:cs="Arial"/>
          <w:b/>
          <w:bCs/>
          <w:sz w:val="22"/>
          <w:szCs w:val="22"/>
        </w:rPr>
      </w:pPr>
    </w:p>
    <w:p w14:paraId="425B78E8" w14:textId="77777777" w:rsidR="00734477" w:rsidRPr="00D71834" w:rsidRDefault="00734477" w:rsidP="00AC10CF">
      <w:pPr>
        <w:tabs>
          <w:tab w:val="num" w:pos="0"/>
        </w:tabs>
        <w:spacing w:line="276" w:lineRule="auto"/>
        <w:jc w:val="both"/>
        <w:rPr>
          <w:rFonts w:ascii="Arial" w:hAnsi="Arial" w:cs="Arial"/>
          <w:sz w:val="22"/>
          <w:szCs w:val="22"/>
          <w:lang w:val="es-ES"/>
        </w:rPr>
      </w:pPr>
      <w:r w:rsidRPr="00D71834">
        <w:rPr>
          <w:rFonts w:ascii="Arial" w:hAnsi="Arial" w:cs="Arial"/>
          <w:sz w:val="22"/>
          <w:szCs w:val="22"/>
          <w:lang w:val="es-ES"/>
        </w:rPr>
        <w:t>La norma de uso generalizado a nivel internacional que rige este tipo de instalaciones es la norma del American Petroleum Institute API 686 denominada "Recommended practices for machinery installation and installation design".</w:t>
      </w:r>
    </w:p>
    <w:p w14:paraId="4A3A31ED" w14:textId="77777777" w:rsidR="00734477" w:rsidRPr="00D71834" w:rsidRDefault="00734477" w:rsidP="00AC10CF">
      <w:pPr>
        <w:tabs>
          <w:tab w:val="num" w:pos="0"/>
        </w:tabs>
        <w:spacing w:line="276" w:lineRule="auto"/>
        <w:jc w:val="both"/>
        <w:rPr>
          <w:rFonts w:ascii="Arial" w:hAnsi="Arial" w:cs="Arial"/>
          <w:sz w:val="22"/>
          <w:szCs w:val="22"/>
          <w:lang w:val="es-ES"/>
        </w:rPr>
      </w:pPr>
    </w:p>
    <w:p w14:paraId="359A1C2D" w14:textId="77777777" w:rsidR="00FF0447" w:rsidRPr="00D71834" w:rsidRDefault="00790425" w:rsidP="00537983">
      <w:pPr>
        <w:pStyle w:val="Ttulo1"/>
        <w:numPr>
          <w:ilvl w:val="0"/>
          <w:numId w:val="27"/>
        </w:numPr>
      </w:pPr>
      <w:bookmarkStart w:id="4" w:name="_Toc221195777"/>
      <w:r w:rsidRPr="00D71834">
        <w:t>RESPONSABLES.</w:t>
      </w:r>
      <w:bookmarkEnd w:id="4"/>
    </w:p>
    <w:p w14:paraId="7437C455" w14:textId="77777777" w:rsidR="00FF0447" w:rsidRPr="00D71834" w:rsidRDefault="00FF0447" w:rsidP="000F46A2">
      <w:pPr>
        <w:pStyle w:val="Prrafodelista"/>
        <w:tabs>
          <w:tab w:val="left" w:pos="426"/>
          <w:tab w:val="left" w:pos="9180"/>
          <w:tab w:val="left" w:pos="9360"/>
        </w:tabs>
        <w:ind w:left="426"/>
        <w:jc w:val="both"/>
        <w:rPr>
          <w:rFonts w:ascii="Arial" w:hAnsi="Arial" w:cs="Arial"/>
          <w:b/>
          <w:bCs/>
          <w:sz w:val="22"/>
          <w:szCs w:val="22"/>
        </w:rPr>
      </w:pPr>
    </w:p>
    <w:p w14:paraId="1A73F6DA" w14:textId="77777777" w:rsidR="00AC10CF"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71834">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6DD1DA57" w14:textId="1955A363" w:rsidR="007D5A14" w:rsidRPr="00D71834" w:rsidRDefault="004E2346" w:rsidP="004E2346">
      <w:pPr>
        <w:pStyle w:val="Ttulo1"/>
        <w:numPr>
          <w:ilvl w:val="0"/>
          <w:numId w:val="27"/>
        </w:numPr>
      </w:pPr>
      <w:bookmarkStart w:id="5" w:name="_Toc221195778"/>
      <w:r w:rsidRPr="004E2346">
        <w:lastRenderedPageBreak/>
        <w:t>DEFINICIONES RELEVANTES</w:t>
      </w:r>
      <w:bookmarkEnd w:id="5"/>
    </w:p>
    <w:p w14:paraId="26B230F2" w14:textId="77777777" w:rsidR="003D1B1D" w:rsidRPr="00D71834" w:rsidRDefault="003D1B1D" w:rsidP="007D5A14">
      <w:pPr>
        <w:widowControl w:val="0"/>
        <w:spacing w:line="276" w:lineRule="auto"/>
        <w:jc w:val="both"/>
        <w:rPr>
          <w:rFonts w:ascii="Arial" w:hAnsi="Arial" w:cs="Arial"/>
          <w:sz w:val="22"/>
          <w:szCs w:val="22"/>
          <w:lang w:val="es-ES_tradnl"/>
        </w:rPr>
      </w:pPr>
    </w:p>
    <w:tbl>
      <w:tblPr>
        <w:tblStyle w:val="Tablaconcuadrcula"/>
        <w:tblW w:w="9072" w:type="dxa"/>
        <w:tblInd w:w="-5" w:type="dxa"/>
        <w:tblLook w:val="04A0" w:firstRow="1" w:lastRow="0" w:firstColumn="1" w:lastColumn="0" w:noHBand="0" w:noVBand="1"/>
      </w:tblPr>
      <w:tblGrid>
        <w:gridCol w:w="1985"/>
        <w:gridCol w:w="7087"/>
      </w:tblGrid>
      <w:tr w:rsidR="004E2346" w:rsidRPr="004E2346" w14:paraId="76EE2C8D" w14:textId="77777777" w:rsidTr="00EE3F1F">
        <w:tc>
          <w:tcPr>
            <w:tcW w:w="1985" w:type="dxa"/>
            <w:shd w:val="clear" w:color="auto" w:fill="DBE5F1" w:themeFill="accent1" w:themeFillTint="33"/>
            <w:vAlign w:val="center"/>
          </w:tcPr>
          <w:p w14:paraId="450ABE20" w14:textId="77777777" w:rsidR="004E2346" w:rsidRPr="004E2346" w:rsidRDefault="004E2346" w:rsidP="007C56C2">
            <w:pPr>
              <w:jc w:val="center"/>
              <w:rPr>
                <w:rFonts w:ascii="Arial" w:hAnsi="Arial" w:cs="Arial"/>
                <w:b/>
                <w:bCs/>
                <w:sz w:val="20"/>
              </w:rPr>
            </w:pPr>
            <w:r w:rsidRPr="004E2346">
              <w:rPr>
                <w:rFonts w:ascii="Arial" w:hAnsi="Arial" w:cs="Arial"/>
                <w:b/>
                <w:bCs/>
                <w:sz w:val="20"/>
              </w:rPr>
              <w:t>CONCEPTO</w:t>
            </w:r>
          </w:p>
        </w:tc>
        <w:tc>
          <w:tcPr>
            <w:tcW w:w="7087" w:type="dxa"/>
            <w:shd w:val="clear" w:color="auto" w:fill="DBE5F1" w:themeFill="accent1" w:themeFillTint="33"/>
            <w:vAlign w:val="center"/>
          </w:tcPr>
          <w:p w14:paraId="482CBA26" w14:textId="77777777" w:rsidR="004E2346" w:rsidRPr="004E2346" w:rsidRDefault="004E2346" w:rsidP="007C56C2">
            <w:pPr>
              <w:jc w:val="center"/>
              <w:rPr>
                <w:rFonts w:ascii="Arial" w:hAnsi="Arial" w:cs="Arial"/>
                <w:b/>
                <w:bCs/>
                <w:sz w:val="20"/>
              </w:rPr>
            </w:pPr>
            <w:r w:rsidRPr="004E2346">
              <w:rPr>
                <w:rFonts w:ascii="Arial" w:hAnsi="Arial" w:cs="Arial"/>
                <w:b/>
                <w:bCs/>
                <w:sz w:val="20"/>
              </w:rPr>
              <w:t>DEFINICIÓN</w:t>
            </w:r>
          </w:p>
        </w:tc>
      </w:tr>
      <w:tr w:rsidR="004E2346" w:rsidRPr="004E2346" w14:paraId="2B82E56B" w14:textId="77777777" w:rsidTr="00EE3F1F">
        <w:tc>
          <w:tcPr>
            <w:tcW w:w="1985" w:type="dxa"/>
            <w:vAlign w:val="center"/>
          </w:tcPr>
          <w:p w14:paraId="2A301AE1" w14:textId="77777777" w:rsidR="004E2346" w:rsidRPr="004E2346" w:rsidRDefault="004E2346" w:rsidP="007C56C2">
            <w:pPr>
              <w:jc w:val="center"/>
              <w:rPr>
                <w:rFonts w:ascii="Arial" w:hAnsi="Arial" w:cs="Arial"/>
                <w:b/>
                <w:bCs/>
                <w:sz w:val="20"/>
              </w:rPr>
            </w:pPr>
          </w:p>
          <w:p w14:paraId="1283F4BF" w14:textId="7D9A97AA" w:rsidR="004E2346" w:rsidRPr="004E2346" w:rsidRDefault="004E2346" w:rsidP="007C56C2">
            <w:pPr>
              <w:jc w:val="center"/>
              <w:rPr>
                <w:rFonts w:ascii="Arial" w:hAnsi="Arial" w:cs="Arial"/>
                <w:b/>
                <w:bCs/>
                <w:sz w:val="20"/>
              </w:rPr>
            </w:pPr>
            <w:r>
              <w:rPr>
                <w:rFonts w:ascii="Arial" w:hAnsi="Arial" w:cs="Arial"/>
                <w:b/>
                <w:bCs/>
                <w:sz w:val="20"/>
              </w:rPr>
              <w:t>GROUT EPOXICO</w:t>
            </w:r>
          </w:p>
          <w:p w14:paraId="6B50F00B" w14:textId="77777777" w:rsidR="004E2346" w:rsidRPr="004E2346" w:rsidRDefault="004E2346" w:rsidP="007C56C2">
            <w:pPr>
              <w:jc w:val="center"/>
              <w:rPr>
                <w:rFonts w:ascii="Arial" w:hAnsi="Arial" w:cs="Arial"/>
                <w:b/>
                <w:bCs/>
                <w:sz w:val="20"/>
              </w:rPr>
            </w:pPr>
          </w:p>
        </w:tc>
        <w:tc>
          <w:tcPr>
            <w:tcW w:w="7087" w:type="dxa"/>
            <w:vAlign w:val="center"/>
          </w:tcPr>
          <w:p w14:paraId="1B15B9BA" w14:textId="28411FEE" w:rsidR="004E2346" w:rsidRPr="004E2346" w:rsidRDefault="004E2346" w:rsidP="004E2346">
            <w:pPr>
              <w:rPr>
                <w:rFonts w:ascii="Arial" w:hAnsi="Arial" w:cs="Arial"/>
                <w:sz w:val="20"/>
              </w:rPr>
            </w:pPr>
            <w:r w:rsidRPr="004E2346">
              <w:rPr>
                <w:rFonts w:ascii="Arial" w:hAnsi="Arial" w:cs="Arial"/>
                <w:sz w:val="20"/>
              </w:rPr>
              <w:t>Son productos compuestos por resina epóxica termoestable, catalizador de poliamidas y un agregado compuesto de sílice y cuarzo. CHOCKFAST RED es un grout epoxico de tres componentes, de alta resistencia, compuesto de una lechada 100% sólida, utilizado para el anclaje</w:t>
            </w:r>
            <w:r>
              <w:rPr>
                <w:rFonts w:ascii="Arial" w:hAnsi="Arial" w:cs="Arial"/>
                <w:sz w:val="20"/>
              </w:rPr>
              <w:t xml:space="preserve"> de </w:t>
            </w:r>
            <w:r w:rsidRPr="004E2346">
              <w:rPr>
                <w:rFonts w:ascii="Arial" w:hAnsi="Arial" w:cs="Arial"/>
                <w:sz w:val="20"/>
              </w:rPr>
              <w:t xml:space="preserve">maquinaria de gran tamaño y </w:t>
            </w:r>
            <w:r>
              <w:rPr>
                <w:rFonts w:ascii="Arial" w:hAnsi="Arial" w:cs="Arial"/>
                <w:sz w:val="20"/>
              </w:rPr>
              <w:t>apoyo de</w:t>
            </w:r>
            <w:r w:rsidRPr="004E2346">
              <w:rPr>
                <w:rFonts w:ascii="Arial" w:hAnsi="Arial" w:cs="Arial"/>
                <w:sz w:val="20"/>
              </w:rPr>
              <w:t>soleras en todo tipo de fundaciones.</w:t>
            </w:r>
          </w:p>
        </w:tc>
      </w:tr>
      <w:tr w:rsidR="004E2346" w:rsidRPr="004E2346" w14:paraId="5AC35351" w14:textId="77777777" w:rsidTr="00EE3F1F">
        <w:tc>
          <w:tcPr>
            <w:tcW w:w="1985" w:type="dxa"/>
            <w:vAlign w:val="center"/>
          </w:tcPr>
          <w:p w14:paraId="57A81356" w14:textId="77777777" w:rsidR="004E2346" w:rsidRPr="004E2346" w:rsidRDefault="004E2346" w:rsidP="007C56C2">
            <w:pPr>
              <w:jc w:val="center"/>
              <w:rPr>
                <w:rFonts w:ascii="Arial" w:hAnsi="Arial" w:cs="Arial"/>
                <w:b/>
                <w:bCs/>
                <w:sz w:val="20"/>
              </w:rPr>
            </w:pPr>
            <w:r w:rsidRPr="004E2346">
              <w:rPr>
                <w:rFonts w:ascii="Arial" w:hAnsi="Arial" w:cs="Arial"/>
                <w:b/>
                <w:bCs/>
                <w:sz w:val="20"/>
              </w:rPr>
              <w:t>RESINA_GROUT</w:t>
            </w:r>
          </w:p>
        </w:tc>
        <w:tc>
          <w:tcPr>
            <w:tcW w:w="7087" w:type="dxa"/>
            <w:vAlign w:val="center"/>
          </w:tcPr>
          <w:p w14:paraId="65FA9F6F" w14:textId="77777777" w:rsidR="004E2346" w:rsidRPr="004E2346" w:rsidRDefault="004E2346" w:rsidP="004E2346">
            <w:pPr>
              <w:textAlignment w:val="baseline"/>
              <w:rPr>
                <w:rFonts w:ascii="Arial" w:hAnsi="Arial" w:cs="Arial"/>
                <w:sz w:val="20"/>
              </w:rPr>
            </w:pPr>
            <w:r w:rsidRPr="004E2346">
              <w:rPr>
                <w:rFonts w:ascii="Arial" w:hAnsi="Arial" w:cs="Arial"/>
                <w:sz w:val="20"/>
              </w:rPr>
              <w:t>Resina epoxi es un tipo de plástico termoestable que, al combinarse con el catalizador, polimeriza y crea una estructura sólida y resistente. Esta resina confiere al grout epóxico propiedades como alta resistencia, dureza, resistencia química y buena adherencia. </w:t>
            </w:r>
          </w:p>
        </w:tc>
      </w:tr>
      <w:tr w:rsidR="004E2346" w:rsidRPr="004E2346" w14:paraId="24248DF7" w14:textId="77777777" w:rsidTr="00EE3F1F">
        <w:tc>
          <w:tcPr>
            <w:tcW w:w="1985" w:type="dxa"/>
            <w:vAlign w:val="center"/>
          </w:tcPr>
          <w:p w14:paraId="2499606D" w14:textId="77777777" w:rsidR="004E2346" w:rsidRDefault="004E2346" w:rsidP="007C56C2">
            <w:pPr>
              <w:jc w:val="center"/>
              <w:rPr>
                <w:rFonts w:ascii="Arial" w:hAnsi="Arial" w:cs="Arial"/>
                <w:b/>
                <w:bCs/>
                <w:sz w:val="20"/>
              </w:rPr>
            </w:pPr>
            <w:r w:rsidRPr="004E2346">
              <w:rPr>
                <w:rFonts w:ascii="Arial" w:hAnsi="Arial" w:cs="Arial"/>
                <w:b/>
                <w:bCs/>
                <w:sz w:val="20"/>
              </w:rPr>
              <w:t>CATALIZADOR</w:t>
            </w:r>
            <w:r>
              <w:rPr>
                <w:rFonts w:ascii="Arial" w:hAnsi="Arial" w:cs="Arial"/>
                <w:b/>
                <w:bCs/>
                <w:sz w:val="20"/>
              </w:rPr>
              <w:t>_</w:t>
            </w:r>
          </w:p>
          <w:p w14:paraId="12603D25" w14:textId="43941FEB" w:rsidR="004E2346" w:rsidRPr="004E2346" w:rsidRDefault="004E2346" w:rsidP="007C56C2">
            <w:pPr>
              <w:jc w:val="center"/>
              <w:rPr>
                <w:rFonts w:ascii="Arial" w:hAnsi="Arial" w:cs="Arial"/>
                <w:b/>
                <w:bCs/>
                <w:sz w:val="20"/>
              </w:rPr>
            </w:pPr>
            <w:r>
              <w:rPr>
                <w:rFonts w:ascii="Arial" w:hAnsi="Arial" w:cs="Arial"/>
                <w:b/>
                <w:bCs/>
                <w:sz w:val="20"/>
              </w:rPr>
              <w:t>GROUT</w:t>
            </w:r>
          </w:p>
        </w:tc>
        <w:tc>
          <w:tcPr>
            <w:tcW w:w="7087" w:type="dxa"/>
            <w:vAlign w:val="center"/>
          </w:tcPr>
          <w:p w14:paraId="11166B71" w14:textId="7F92A554" w:rsidR="004E2346" w:rsidRPr="004E2346" w:rsidRDefault="004E2346" w:rsidP="004E2346">
            <w:pPr>
              <w:rPr>
                <w:rFonts w:ascii="Arial" w:hAnsi="Arial" w:cs="Arial"/>
                <w:sz w:val="20"/>
              </w:rPr>
            </w:pPr>
            <w:r w:rsidRPr="004E2346">
              <w:rPr>
                <w:rFonts w:ascii="Arial" w:hAnsi="Arial" w:cs="Arial"/>
                <w:color w:val="000000"/>
                <w:sz w:val="20"/>
                <w:shd w:val="clear" w:color="auto" w:fill="FFFFFF"/>
              </w:rPr>
              <w:t>Es el componente que inicia la reacción química de curado, transformando la mezcla líquida en un material sólido y resistente. Es esencial para que el</w:t>
            </w:r>
            <w:r w:rsidR="00EE3F1F">
              <w:rPr>
                <w:rFonts w:ascii="Arial" w:hAnsi="Arial" w:cs="Arial"/>
                <w:color w:val="000000"/>
                <w:sz w:val="20"/>
                <w:shd w:val="clear" w:color="auto" w:fill="FFFFFF"/>
              </w:rPr>
              <w:t xml:space="preserve"> </w:t>
            </w:r>
            <w:r w:rsidRPr="004E2346">
              <w:rPr>
                <w:rFonts w:ascii="Arial" w:hAnsi="Arial" w:cs="Arial"/>
                <w:color w:val="000000"/>
                <w:sz w:val="20"/>
                <w:shd w:val="clear" w:color="auto" w:fill="FFFFFF"/>
              </w:rPr>
              <w:t>grout epóxico alcance sus propiedades finales, como alta resistencia y durabilidad. </w:t>
            </w:r>
          </w:p>
        </w:tc>
      </w:tr>
      <w:tr w:rsidR="004E2346" w:rsidRPr="004E2346" w14:paraId="67C5CBD9" w14:textId="77777777" w:rsidTr="00EE3F1F">
        <w:tc>
          <w:tcPr>
            <w:tcW w:w="1985" w:type="dxa"/>
            <w:vAlign w:val="center"/>
          </w:tcPr>
          <w:p w14:paraId="3AEB0651" w14:textId="59FE46D1" w:rsidR="004E2346" w:rsidRPr="004E2346" w:rsidRDefault="001A3110" w:rsidP="00EE3F1F">
            <w:pPr>
              <w:jc w:val="center"/>
              <w:rPr>
                <w:rFonts w:ascii="Arial" w:hAnsi="Arial" w:cs="Arial"/>
                <w:b/>
                <w:bCs/>
                <w:sz w:val="20"/>
              </w:rPr>
            </w:pPr>
            <w:r>
              <w:rPr>
                <w:rFonts w:ascii="Arial" w:hAnsi="Arial" w:cs="Arial"/>
                <w:b/>
                <w:bCs/>
                <w:sz w:val="20"/>
              </w:rPr>
              <w:t>BASE PLATE</w:t>
            </w:r>
          </w:p>
        </w:tc>
        <w:tc>
          <w:tcPr>
            <w:tcW w:w="7087" w:type="dxa"/>
          </w:tcPr>
          <w:p w14:paraId="655E2532" w14:textId="7D03A427" w:rsidR="004E2346" w:rsidRPr="004E2346" w:rsidRDefault="004E2346" w:rsidP="004E2346">
            <w:pPr>
              <w:rPr>
                <w:rFonts w:ascii="Arial" w:hAnsi="Arial" w:cs="Arial"/>
                <w:color w:val="000000"/>
                <w:sz w:val="20"/>
                <w:shd w:val="clear" w:color="auto" w:fill="FFFFFF"/>
              </w:rPr>
            </w:pPr>
            <w:r w:rsidRPr="004E2346">
              <w:rPr>
                <w:rFonts w:ascii="Arial" w:hAnsi="Arial" w:cs="Arial"/>
                <w:color w:val="000000"/>
                <w:sz w:val="20"/>
                <w:shd w:val="clear" w:color="auto" w:fill="FFFFFF"/>
              </w:rPr>
              <w:t> </w:t>
            </w:r>
            <w:r>
              <w:rPr>
                <w:rFonts w:ascii="Arial" w:hAnsi="Arial" w:cs="Arial"/>
                <w:color w:val="000000"/>
                <w:sz w:val="20"/>
                <w:shd w:val="clear" w:color="auto" w:fill="FFFFFF"/>
              </w:rPr>
              <w:t>P</w:t>
            </w:r>
            <w:r w:rsidRPr="004E2346">
              <w:rPr>
                <w:rFonts w:ascii="Arial" w:hAnsi="Arial" w:cs="Arial"/>
                <w:color w:val="000000"/>
                <w:sz w:val="20"/>
                <w:shd w:val="clear" w:color="auto" w:fill="FFFFFF"/>
              </w:rPr>
              <w:t>laca base común</w:t>
            </w:r>
            <w:r>
              <w:rPr>
                <w:rFonts w:ascii="Arial" w:hAnsi="Arial" w:cs="Arial"/>
                <w:color w:val="000000"/>
                <w:sz w:val="20"/>
                <w:shd w:val="clear" w:color="auto" w:fill="FFFFFF"/>
              </w:rPr>
              <w:t xml:space="preserve"> de s</w:t>
            </w:r>
            <w:r w:rsidRPr="004E2346">
              <w:rPr>
                <w:rFonts w:ascii="Arial" w:hAnsi="Arial" w:cs="Arial"/>
                <w:color w:val="000000"/>
                <w:sz w:val="20"/>
                <w:shd w:val="clear" w:color="auto" w:fill="FFFFFF"/>
              </w:rPr>
              <w:t xml:space="preserve">oporte y/o estructura Base que </w:t>
            </w:r>
            <w:r w:rsidR="00EE3F1F">
              <w:rPr>
                <w:rFonts w:ascii="Arial" w:hAnsi="Arial" w:cs="Arial"/>
                <w:color w:val="000000"/>
                <w:sz w:val="20"/>
                <w:shd w:val="clear" w:color="auto" w:fill="FFFFFF"/>
              </w:rPr>
              <w:t>integrará toda</w:t>
            </w:r>
            <w:r w:rsidRPr="004E2346">
              <w:rPr>
                <w:rFonts w:ascii="Arial" w:hAnsi="Arial" w:cs="Arial"/>
                <w:color w:val="000000"/>
                <w:sz w:val="20"/>
                <w:shd w:val="clear" w:color="auto" w:fill="FFFFFF"/>
              </w:rPr>
              <w:t xml:space="preserve"> la unidad de bombeo</w:t>
            </w:r>
            <w:r w:rsidR="00EE3F1F">
              <w:rPr>
                <w:rFonts w:ascii="Arial" w:hAnsi="Arial" w:cs="Arial"/>
                <w:color w:val="000000"/>
                <w:sz w:val="20"/>
                <w:shd w:val="clear" w:color="auto" w:fill="FFFFFF"/>
              </w:rPr>
              <w:t>, s</w:t>
            </w:r>
            <w:r w:rsidR="00EE3F1F" w:rsidRPr="00EE3F1F">
              <w:rPr>
                <w:rFonts w:ascii="Arial" w:hAnsi="Arial" w:cs="Arial"/>
                <w:color w:val="000000"/>
                <w:sz w:val="20"/>
                <w:shd w:val="clear" w:color="auto" w:fill="FFFFFF"/>
              </w:rPr>
              <w:t xml:space="preserve">e utilizan comúnmente para aplicaciones más grandes, donde las clasificaciones de potencia van desde 20 HP </w:t>
            </w:r>
            <w:r w:rsidR="00EE3F1F">
              <w:rPr>
                <w:rFonts w:ascii="Arial" w:hAnsi="Arial" w:cs="Arial"/>
                <w:color w:val="000000"/>
                <w:sz w:val="20"/>
                <w:shd w:val="clear" w:color="auto" w:fill="FFFFFF"/>
              </w:rPr>
              <w:t xml:space="preserve">a </w:t>
            </w:r>
            <w:r w:rsidR="00EE3F1F" w:rsidRPr="00EE3F1F">
              <w:rPr>
                <w:rFonts w:ascii="Arial" w:hAnsi="Arial" w:cs="Arial"/>
                <w:color w:val="000000"/>
                <w:sz w:val="20"/>
                <w:shd w:val="clear" w:color="auto" w:fill="FFFFFF"/>
              </w:rPr>
              <w:t>más.</w:t>
            </w:r>
          </w:p>
        </w:tc>
      </w:tr>
      <w:tr w:rsidR="004E2346" w:rsidRPr="004E2346" w14:paraId="1739D854" w14:textId="77777777" w:rsidTr="00EE3F1F">
        <w:tc>
          <w:tcPr>
            <w:tcW w:w="1985" w:type="dxa"/>
            <w:vAlign w:val="center"/>
          </w:tcPr>
          <w:p w14:paraId="4C825F58" w14:textId="77777777" w:rsidR="004E2346" w:rsidRPr="004E2346" w:rsidRDefault="004E2346" w:rsidP="004E2346">
            <w:pPr>
              <w:jc w:val="center"/>
              <w:rPr>
                <w:rFonts w:ascii="Arial" w:hAnsi="Arial" w:cs="Arial"/>
                <w:b/>
                <w:bCs/>
                <w:sz w:val="20"/>
              </w:rPr>
            </w:pPr>
          </w:p>
          <w:p w14:paraId="40908EE8" w14:textId="77777777" w:rsidR="004E2346" w:rsidRPr="004E2346" w:rsidRDefault="004E2346" w:rsidP="004E2346">
            <w:pPr>
              <w:jc w:val="center"/>
              <w:rPr>
                <w:rFonts w:ascii="Arial" w:hAnsi="Arial" w:cs="Arial"/>
                <w:b/>
                <w:bCs/>
                <w:sz w:val="20"/>
              </w:rPr>
            </w:pPr>
            <w:r w:rsidRPr="004E2346">
              <w:rPr>
                <w:rFonts w:ascii="Arial" w:hAnsi="Arial" w:cs="Arial"/>
                <w:b/>
                <w:bCs/>
                <w:sz w:val="20"/>
              </w:rPr>
              <w:t>AR</w:t>
            </w:r>
          </w:p>
          <w:p w14:paraId="2A2A381F" w14:textId="7E382F7A" w:rsidR="004E2346" w:rsidRPr="004E2346" w:rsidRDefault="004E2346" w:rsidP="004E2346">
            <w:pPr>
              <w:jc w:val="center"/>
              <w:rPr>
                <w:rFonts w:ascii="Arial" w:hAnsi="Arial" w:cs="Arial"/>
                <w:b/>
                <w:bCs/>
                <w:sz w:val="20"/>
              </w:rPr>
            </w:pPr>
          </w:p>
        </w:tc>
        <w:tc>
          <w:tcPr>
            <w:tcW w:w="7087" w:type="dxa"/>
            <w:vAlign w:val="center"/>
          </w:tcPr>
          <w:p w14:paraId="30B7D381" w14:textId="686C8356" w:rsidR="004E2346" w:rsidRPr="004E2346" w:rsidRDefault="004E2346" w:rsidP="004E2346">
            <w:pPr>
              <w:rPr>
                <w:rFonts w:ascii="Arial" w:hAnsi="Arial" w:cs="Arial"/>
                <w:color w:val="000000"/>
                <w:sz w:val="20"/>
                <w:shd w:val="clear" w:color="auto" w:fill="FFFFFF"/>
              </w:rPr>
            </w:pPr>
            <w:r w:rsidRPr="004E2346">
              <w:rPr>
                <w:rFonts w:ascii="Arial" w:hAnsi="Arial" w:cs="Arial"/>
                <w:sz w:val="20"/>
              </w:rPr>
              <w:t>Documento cuyo fin es disminuir al máximo los riesgos y peligros que conllevan el desarrollo de cualquier actividad a través de la descripción de los pasos a realizar, la identificación de los riesgos que puedan ocasionar accidentes y los procedimientos de control necesarios para disminuir dichos peligros.</w:t>
            </w:r>
            <w:r w:rsidRPr="004E2346">
              <w:rPr>
                <w:rStyle w:val="eop"/>
                <w:rFonts w:ascii="Arial" w:hAnsi="Arial" w:cs="Arial"/>
                <w:color w:val="000000"/>
                <w:sz w:val="20"/>
                <w:shd w:val="clear" w:color="auto" w:fill="FFFFFF"/>
              </w:rPr>
              <w:t> </w:t>
            </w:r>
          </w:p>
        </w:tc>
      </w:tr>
      <w:tr w:rsidR="004E2346" w:rsidRPr="004E2346" w14:paraId="000DFF38" w14:textId="77777777" w:rsidTr="00EE3F1F">
        <w:tc>
          <w:tcPr>
            <w:tcW w:w="1985" w:type="dxa"/>
            <w:vAlign w:val="center"/>
          </w:tcPr>
          <w:p w14:paraId="212CC78A" w14:textId="77777777" w:rsidR="004E2346" w:rsidRPr="004E2346" w:rsidRDefault="004E2346" w:rsidP="007C56C2">
            <w:pPr>
              <w:jc w:val="center"/>
              <w:rPr>
                <w:rFonts w:ascii="Arial" w:hAnsi="Arial" w:cs="Arial"/>
                <w:b/>
                <w:bCs/>
                <w:sz w:val="20"/>
              </w:rPr>
            </w:pPr>
            <w:r w:rsidRPr="004E2346">
              <w:rPr>
                <w:rFonts w:ascii="Arial" w:hAnsi="Arial" w:cs="Arial"/>
                <w:b/>
                <w:bCs/>
                <w:sz w:val="20"/>
              </w:rPr>
              <w:t>EJECUTOR</w:t>
            </w:r>
          </w:p>
        </w:tc>
        <w:tc>
          <w:tcPr>
            <w:tcW w:w="7087" w:type="dxa"/>
            <w:vAlign w:val="center"/>
          </w:tcPr>
          <w:p w14:paraId="4DEFB560"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Persona asignada como responsable y líder por la dependencia ejecutora de un trabajo mediante un permiso de trabajo otorgado por el Emisor; puede ser directo de ECOPETROL S.A o Contratista. Pertenece a la dependencia ejecutora.</w:t>
            </w:r>
            <w:r w:rsidRPr="004E2346">
              <w:rPr>
                <w:rStyle w:val="eop"/>
                <w:rFonts w:ascii="Arial" w:hAnsi="Arial" w:cs="Arial"/>
                <w:color w:val="000000"/>
                <w:sz w:val="20"/>
                <w:shd w:val="clear" w:color="auto" w:fill="FFFFFF"/>
              </w:rPr>
              <w:t> </w:t>
            </w:r>
          </w:p>
        </w:tc>
      </w:tr>
      <w:tr w:rsidR="004E2346" w:rsidRPr="004E2346" w14:paraId="387579DE" w14:textId="77777777" w:rsidTr="00EE3F1F">
        <w:trPr>
          <w:trHeight w:val="545"/>
        </w:trPr>
        <w:tc>
          <w:tcPr>
            <w:tcW w:w="1985" w:type="dxa"/>
            <w:vAlign w:val="center"/>
          </w:tcPr>
          <w:p w14:paraId="3404A491" w14:textId="77777777" w:rsidR="004E2346" w:rsidRPr="004E2346" w:rsidRDefault="004E2346" w:rsidP="007C56C2">
            <w:pPr>
              <w:jc w:val="center"/>
              <w:rPr>
                <w:rFonts w:ascii="Arial" w:hAnsi="Arial" w:cs="Arial"/>
                <w:b/>
                <w:bCs/>
                <w:sz w:val="20"/>
              </w:rPr>
            </w:pPr>
            <w:r w:rsidRPr="004E2346">
              <w:rPr>
                <w:rFonts w:ascii="Arial" w:hAnsi="Arial" w:cs="Arial"/>
                <w:b/>
                <w:bCs/>
                <w:sz w:val="20"/>
              </w:rPr>
              <w:t>EMISOR</w:t>
            </w:r>
          </w:p>
        </w:tc>
        <w:tc>
          <w:tcPr>
            <w:tcW w:w="7087" w:type="dxa"/>
            <w:vAlign w:val="center"/>
          </w:tcPr>
          <w:p w14:paraId="312A2260" w14:textId="77777777" w:rsidR="004E2346" w:rsidRPr="004E2346" w:rsidRDefault="004E2346" w:rsidP="004E2346">
            <w:pPr>
              <w:textAlignment w:val="baseline"/>
              <w:rPr>
                <w:rFonts w:ascii="Arial" w:hAnsi="Arial" w:cs="Arial"/>
                <w:sz w:val="20"/>
              </w:rPr>
            </w:pPr>
            <w:r w:rsidRPr="004E2346">
              <w:rPr>
                <w:rFonts w:ascii="Arial" w:hAnsi="Arial" w:cs="Arial"/>
                <w:color w:val="000000"/>
                <w:sz w:val="20"/>
              </w:rPr>
              <w:t>Persona calificada de ECOPETROL S.A o de Contratista autorizado por ECOPETROL S.A, quien autoriza al Ejecutor para realizar un trabajo mediante un permiso de trabajo. Es el responsable geográfico del sitio donde se va ejecutar la actividad. En el caso de áreas de proceso, el Emisor es el Operador del Área, del campo o patio. Pertenece a la dependencia Emisora.</w:t>
            </w:r>
          </w:p>
        </w:tc>
      </w:tr>
      <w:tr w:rsidR="004E2346" w:rsidRPr="004E2346" w14:paraId="2548871C" w14:textId="77777777" w:rsidTr="00EE3F1F">
        <w:tc>
          <w:tcPr>
            <w:tcW w:w="1985" w:type="dxa"/>
            <w:vAlign w:val="center"/>
          </w:tcPr>
          <w:p w14:paraId="0DD10DF2" w14:textId="77777777" w:rsidR="004E2346" w:rsidRPr="004E2346" w:rsidRDefault="004E2346" w:rsidP="007C56C2">
            <w:pPr>
              <w:jc w:val="center"/>
              <w:rPr>
                <w:rFonts w:ascii="Arial" w:hAnsi="Arial" w:cs="Arial"/>
                <w:b/>
                <w:bCs/>
                <w:sz w:val="20"/>
              </w:rPr>
            </w:pPr>
            <w:r w:rsidRPr="004E2346">
              <w:rPr>
                <w:rFonts w:ascii="Arial" w:hAnsi="Arial" w:cs="Arial"/>
                <w:b/>
                <w:bCs/>
                <w:sz w:val="20"/>
              </w:rPr>
              <w:t>LINEA DE PELIGRO</w:t>
            </w:r>
          </w:p>
        </w:tc>
        <w:tc>
          <w:tcPr>
            <w:tcW w:w="7087" w:type="dxa"/>
            <w:vAlign w:val="center"/>
          </w:tcPr>
          <w:p w14:paraId="2810BDA7"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Es el área alrededor del peligro que puede afectar a las personas, instalaciones o al medio ambiente.</w:t>
            </w:r>
            <w:r w:rsidRPr="004E2346">
              <w:rPr>
                <w:rStyle w:val="eop"/>
                <w:rFonts w:ascii="Arial" w:hAnsi="Arial" w:cs="Arial"/>
                <w:color w:val="000000"/>
                <w:sz w:val="20"/>
                <w:shd w:val="clear" w:color="auto" w:fill="FFFFFF"/>
              </w:rPr>
              <w:t> </w:t>
            </w:r>
          </w:p>
        </w:tc>
      </w:tr>
      <w:tr w:rsidR="004E2346" w:rsidRPr="004E2346" w14:paraId="40A174A7" w14:textId="77777777" w:rsidTr="00EE3F1F">
        <w:tc>
          <w:tcPr>
            <w:tcW w:w="1985" w:type="dxa"/>
            <w:vAlign w:val="center"/>
          </w:tcPr>
          <w:p w14:paraId="6A741609" w14:textId="77777777" w:rsidR="004E2346" w:rsidRPr="004E2346" w:rsidRDefault="004E2346" w:rsidP="007C56C2">
            <w:pPr>
              <w:jc w:val="center"/>
              <w:rPr>
                <w:rFonts w:ascii="Arial" w:hAnsi="Arial" w:cs="Arial"/>
                <w:b/>
                <w:bCs/>
                <w:sz w:val="20"/>
              </w:rPr>
            </w:pPr>
            <w:r w:rsidRPr="004E2346">
              <w:rPr>
                <w:rFonts w:ascii="Arial" w:hAnsi="Arial" w:cs="Arial"/>
                <w:b/>
                <w:bCs/>
                <w:sz w:val="20"/>
              </w:rPr>
              <w:t>PERMISO DE TRABAJO</w:t>
            </w:r>
          </w:p>
        </w:tc>
        <w:tc>
          <w:tcPr>
            <w:tcW w:w="7087" w:type="dxa"/>
            <w:vAlign w:val="center"/>
          </w:tcPr>
          <w:p w14:paraId="027E4172"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Autorización que un emisor otorga a un ejecutor para que un grupo de trabajadores asignados realice una actividad específica, con un alcance limitado, en un equipo o sistema definido, en una fecha y horas establecidas y bajo unas condiciones previamente acordadas.</w:t>
            </w:r>
            <w:r w:rsidRPr="004E2346">
              <w:rPr>
                <w:rStyle w:val="eop"/>
                <w:rFonts w:ascii="Arial" w:hAnsi="Arial" w:cs="Arial"/>
                <w:color w:val="000000"/>
                <w:sz w:val="20"/>
                <w:shd w:val="clear" w:color="auto" w:fill="FFFFFF"/>
              </w:rPr>
              <w:t> </w:t>
            </w:r>
          </w:p>
        </w:tc>
      </w:tr>
      <w:tr w:rsidR="004E2346" w:rsidRPr="004E2346" w14:paraId="6906894B" w14:textId="77777777" w:rsidTr="00EE3F1F">
        <w:tc>
          <w:tcPr>
            <w:tcW w:w="1985" w:type="dxa"/>
            <w:vAlign w:val="center"/>
          </w:tcPr>
          <w:p w14:paraId="0D04F407" w14:textId="77777777" w:rsidR="004E2346" w:rsidRPr="004E2346" w:rsidRDefault="004E2346" w:rsidP="007C56C2">
            <w:pPr>
              <w:jc w:val="center"/>
              <w:rPr>
                <w:rFonts w:ascii="Arial" w:hAnsi="Arial" w:cs="Arial"/>
                <w:b/>
                <w:bCs/>
                <w:sz w:val="20"/>
              </w:rPr>
            </w:pPr>
            <w:r w:rsidRPr="004E2346">
              <w:rPr>
                <w:rFonts w:ascii="Arial" w:hAnsi="Arial" w:cs="Arial"/>
                <w:b/>
                <w:bCs/>
                <w:sz w:val="20"/>
              </w:rPr>
              <w:t>S A S</w:t>
            </w:r>
          </w:p>
        </w:tc>
        <w:tc>
          <w:tcPr>
            <w:tcW w:w="7087" w:type="dxa"/>
            <w:vAlign w:val="center"/>
          </w:tcPr>
          <w:p w14:paraId="1212745B"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bdr w:val="none" w:sz="0" w:space="0" w:color="auto" w:frame="1"/>
              </w:rPr>
              <w:t>Sistema de aislamiento seguro</w:t>
            </w:r>
          </w:p>
        </w:tc>
      </w:tr>
      <w:tr w:rsidR="00EE3F1F" w:rsidRPr="004E2346" w14:paraId="6C5F4BB2" w14:textId="77777777" w:rsidTr="00EE3F1F">
        <w:tc>
          <w:tcPr>
            <w:tcW w:w="1985" w:type="dxa"/>
            <w:vAlign w:val="center"/>
          </w:tcPr>
          <w:p w14:paraId="076D0102" w14:textId="3CBBDFD0" w:rsidR="00EE3F1F" w:rsidRPr="004E2346" w:rsidRDefault="00EE3F1F" w:rsidP="007C56C2">
            <w:pPr>
              <w:jc w:val="center"/>
              <w:rPr>
                <w:rFonts w:ascii="Arial" w:hAnsi="Arial" w:cs="Arial"/>
                <w:b/>
                <w:bCs/>
                <w:sz w:val="20"/>
              </w:rPr>
            </w:pPr>
            <w:r w:rsidRPr="00EE3F1F">
              <w:rPr>
                <w:rFonts w:ascii="Arial" w:hAnsi="Arial" w:cs="Arial"/>
                <w:b/>
                <w:bCs/>
                <w:sz w:val="20"/>
              </w:rPr>
              <w:t>API 686</w:t>
            </w:r>
          </w:p>
        </w:tc>
        <w:tc>
          <w:tcPr>
            <w:tcW w:w="7087" w:type="dxa"/>
            <w:vAlign w:val="center"/>
          </w:tcPr>
          <w:p w14:paraId="7BCC6C2F" w14:textId="5F9ACD94" w:rsidR="00EE3F1F" w:rsidRPr="004E2346" w:rsidRDefault="00EE3F1F" w:rsidP="004E2346">
            <w:pPr>
              <w:rPr>
                <w:rStyle w:val="normaltextrun"/>
                <w:rFonts w:ascii="Arial" w:hAnsi="Arial" w:cs="Arial"/>
                <w:color w:val="000000"/>
                <w:sz w:val="20"/>
                <w:bdr w:val="none" w:sz="0" w:space="0" w:color="auto" w:frame="1"/>
              </w:rPr>
            </w:pPr>
            <w:r>
              <w:rPr>
                <w:rFonts w:ascii="Arial" w:hAnsi="Arial" w:cs="Arial"/>
                <w:color w:val="000000"/>
                <w:sz w:val="20"/>
                <w:bdr w:val="none" w:sz="0" w:space="0" w:color="auto" w:frame="1"/>
              </w:rPr>
              <w:t>E</w:t>
            </w:r>
            <w:r w:rsidRPr="00EE3F1F">
              <w:rPr>
                <w:rFonts w:ascii="Arial" w:hAnsi="Arial" w:cs="Arial"/>
                <w:color w:val="000000"/>
                <w:sz w:val="20"/>
                <w:bdr w:val="none" w:sz="0" w:space="0" w:color="auto" w:frame="1"/>
              </w:rPr>
              <w:t>s una Práctica Recomendada del Instituto Americano del Petróleo (API) que proporciona directrices sobre la instalación y puesta en servicio de maquinaria rotativa, especialmente en las industrias petrolera, química y de gas.</w:t>
            </w:r>
          </w:p>
        </w:tc>
      </w:tr>
      <w:tr w:rsidR="00EE3F1F" w:rsidRPr="004E2346" w14:paraId="5CD2611A" w14:textId="77777777" w:rsidTr="00EE3F1F">
        <w:tc>
          <w:tcPr>
            <w:tcW w:w="1985" w:type="dxa"/>
          </w:tcPr>
          <w:p w14:paraId="06AC5E13" w14:textId="723E8540" w:rsidR="00EE3F1F" w:rsidRPr="004E2346" w:rsidRDefault="00EE3F1F" w:rsidP="007C56C2">
            <w:pPr>
              <w:jc w:val="center"/>
              <w:rPr>
                <w:rFonts w:ascii="Arial" w:hAnsi="Arial" w:cs="Arial"/>
                <w:b/>
                <w:bCs/>
                <w:sz w:val="20"/>
              </w:rPr>
            </w:pPr>
            <w:r>
              <w:rPr>
                <w:rFonts w:ascii="Arial" w:hAnsi="Arial" w:cs="Arial"/>
                <w:b/>
                <w:bCs/>
                <w:sz w:val="20"/>
              </w:rPr>
              <w:t>MACIZADO</w:t>
            </w:r>
          </w:p>
        </w:tc>
        <w:tc>
          <w:tcPr>
            <w:tcW w:w="7087" w:type="dxa"/>
          </w:tcPr>
          <w:p w14:paraId="1DA1A20C" w14:textId="4A06D818" w:rsidR="00EE3F1F" w:rsidRPr="004E2346" w:rsidRDefault="00EE3F1F" w:rsidP="007C56C2">
            <w:pPr>
              <w:rPr>
                <w:rStyle w:val="normaltextrun"/>
                <w:rFonts w:ascii="Arial" w:hAnsi="Arial" w:cs="Arial"/>
                <w:color w:val="000000"/>
                <w:sz w:val="20"/>
                <w:bdr w:val="none" w:sz="0" w:space="0" w:color="auto" w:frame="1"/>
              </w:rPr>
            </w:pPr>
            <w:r w:rsidRPr="00EE3F1F">
              <w:rPr>
                <w:rFonts w:ascii="Arial" w:hAnsi="Arial" w:cs="Arial"/>
                <w:color w:val="000000"/>
                <w:sz w:val="20"/>
                <w:bdr w:val="none" w:sz="0" w:space="0" w:color="auto" w:frame="1"/>
              </w:rPr>
              <w:t>Rellenar un hueco con material bien unido y apretado</w:t>
            </w:r>
            <w:r>
              <w:rPr>
                <w:rFonts w:ascii="Arial" w:hAnsi="Arial" w:cs="Arial"/>
                <w:color w:val="000000"/>
                <w:sz w:val="20"/>
                <w:bdr w:val="none" w:sz="0" w:space="0" w:color="auto" w:frame="1"/>
              </w:rPr>
              <w:t>, en este caso con Grout.</w:t>
            </w:r>
          </w:p>
        </w:tc>
      </w:tr>
    </w:tbl>
    <w:p w14:paraId="1434F251" w14:textId="77777777" w:rsidR="00EE3F1F" w:rsidRDefault="00790425" w:rsidP="00EE3F1F">
      <w:pPr>
        <w:pStyle w:val="Ttulo1"/>
        <w:numPr>
          <w:ilvl w:val="0"/>
          <w:numId w:val="27"/>
        </w:numPr>
      </w:pPr>
      <w:bookmarkStart w:id="6" w:name="_Toc221195779"/>
      <w:r w:rsidRPr="00D71834">
        <w:lastRenderedPageBreak/>
        <w:t>DESCRIPCIÓN DEL PROCEDIMIENTO</w:t>
      </w:r>
      <w:bookmarkEnd w:id="6"/>
    </w:p>
    <w:p w14:paraId="793C8258" w14:textId="77777777" w:rsidR="00EE3F1F" w:rsidRPr="00EE3F1F" w:rsidRDefault="00EE3F1F" w:rsidP="00EE3F1F">
      <w:pPr>
        <w:rPr>
          <w:lang w:val="es-ES_tradnl" w:eastAsia="es-MX"/>
        </w:rPr>
      </w:pPr>
    </w:p>
    <w:p w14:paraId="25AE7ED3" w14:textId="03C1F4E0" w:rsidR="00FF0447" w:rsidRPr="00EE3F1F" w:rsidRDefault="00FF0447" w:rsidP="00EE3F1F">
      <w:pPr>
        <w:pStyle w:val="Ttulo1"/>
        <w:numPr>
          <w:ilvl w:val="1"/>
          <w:numId w:val="27"/>
        </w:numPr>
      </w:pPr>
      <w:bookmarkStart w:id="7" w:name="_Toc221195780"/>
      <w:r w:rsidRPr="00EE3F1F">
        <w:t>REQUERIMIENTOS GENERALES</w:t>
      </w:r>
      <w:bookmarkEnd w:id="7"/>
    </w:p>
    <w:p w14:paraId="32442C5C" w14:textId="77777777" w:rsidR="00FF0447" w:rsidRPr="00D71834"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7C6698BD" w14:textId="77777777" w:rsidR="00FF0447" w:rsidRPr="00D71834"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Previo a la realización d</w:t>
      </w:r>
      <w:r w:rsidR="00AD2D01" w:rsidRPr="00D71834">
        <w:rPr>
          <w:rFonts w:ascii="Arial" w:hAnsi="Arial" w:cs="Arial"/>
          <w:bCs/>
          <w:sz w:val="22"/>
          <w:szCs w:val="22"/>
        </w:rPr>
        <w:t>el trabajo el Ingeniero Residente o Especialista</w:t>
      </w:r>
      <w:r w:rsidRPr="00D71834">
        <w:rPr>
          <w:rFonts w:ascii="Arial" w:hAnsi="Arial" w:cs="Arial"/>
          <w:bCs/>
          <w:sz w:val="22"/>
          <w:szCs w:val="22"/>
        </w:rPr>
        <w:t xml:space="preserve"> deberá solicitar el permiso de trabajo a operaciones para la ejecución del trabajo definiéndose claramente el alcance del mismo y elabo</w:t>
      </w:r>
      <w:r w:rsidR="00A12F93" w:rsidRPr="00D71834">
        <w:rPr>
          <w:rFonts w:ascii="Arial" w:hAnsi="Arial" w:cs="Arial"/>
          <w:bCs/>
          <w:sz w:val="22"/>
          <w:szCs w:val="22"/>
        </w:rPr>
        <w:t>rar el respectivo AR</w:t>
      </w:r>
      <w:r w:rsidRPr="00D71834">
        <w:rPr>
          <w:rFonts w:ascii="Arial" w:hAnsi="Arial" w:cs="Arial"/>
          <w:bCs/>
          <w:sz w:val="22"/>
          <w:szCs w:val="22"/>
        </w:rPr>
        <w:t xml:space="preserve"> o certificado de apoyo si la evaluación de los riesgos así lo amerita. </w:t>
      </w:r>
    </w:p>
    <w:p w14:paraId="06FE8A44" w14:textId="77777777" w:rsidR="00655DB7" w:rsidRPr="00D71834" w:rsidRDefault="00FF0447" w:rsidP="00177801">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El personal asignado a la ejecución deberá disponer de todos los implementos de seguridad definidos en las especificaciones del plan de </w:t>
      </w:r>
      <w:r w:rsidR="00655DB7" w:rsidRPr="00D71834">
        <w:rPr>
          <w:rFonts w:ascii="Arial" w:hAnsi="Arial" w:cs="Arial"/>
          <w:bCs/>
          <w:sz w:val="22"/>
          <w:szCs w:val="22"/>
        </w:rPr>
        <w:t>plan de Seguridad y Salud en el Trabajo (HSE)</w:t>
      </w:r>
      <w:r w:rsidRPr="00D71834">
        <w:rPr>
          <w:rFonts w:ascii="Arial" w:hAnsi="Arial" w:cs="Arial"/>
          <w:bCs/>
          <w:sz w:val="22"/>
          <w:szCs w:val="22"/>
        </w:rPr>
        <w:t xml:space="preserve"> para este trabaj</w:t>
      </w:r>
      <w:r w:rsidR="00655DB7" w:rsidRPr="00D71834">
        <w:rPr>
          <w:rFonts w:ascii="Arial" w:hAnsi="Arial" w:cs="Arial"/>
          <w:bCs/>
          <w:sz w:val="22"/>
          <w:szCs w:val="22"/>
        </w:rPr>
        <w:t xml:space="preserve">o </w:t>
      </w:r>
      <w:r w:rsidR="00785D24" w:rsidRPr="00D71834">
        <w:rPr>
          <w:rFonts w:ascii="Arial" w:hAnsi="Arial" w:cs="Arial"/>
          <w:bCs/>
          <w:sz w:val="22"/>
          <w:szCs w:val="22"/>
        </w:rPr>
        <w:t>o en el</w:t>
      </w:r>
      <w:r w:rsidR="00655DB7" w:rsidRPr="00D71834">
        <w:rPr>
          <w:rFonts w:ascii="Arial" w:hAnsi="Arial" w:cs="Arial"/>
          <w:bCs/>
          <w:sz w:val="22"/>
          <w:szCs w:val="22"/>
        </w:rPr>
        <w:t xml:space="preserve"> Análisis de riesgos (AR).</w:t>
      </w:r>
    </w:p>
    <w:p w14:paraId="6E0B1310" w14:textId="77777777" w:rsidR="00E837A5" w:rsidRPr="00D71834" w:rsidRDefault="00E837A5" w:rsidP="00177801">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Instalación de encerramiento perimetral y cinta de precaución amarilla, avisos, entre otros, actividad a cargo del personal ejecutor.</w:t>
      </w:r>
    </w:p>
    <w:p w14:paraId="39E74E24" w14:textId="77777777" w:rsidR="00655DB7" w:rsidRPr="00D71834" w:rsidRDefault="00655DB7" w:rsidP="00655DB7">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D</w:t>
      </w:r>
      <w:r w:rsidR="00FF0447" w:rsidRPr="00D71834">
        <w:rPr>
          <w:rFonts w:ascii="Arial" w:hAnsi="Arial" w:cs="Arial"/>
          <w:bCs/>
          <w:sz w:val="22"/>
          <w:szCs w:val="22"/>
        </w:rPr>
        <w:t>isponer del alistamiento para la ejecución de este trabajo, de los equipos y las herramientas adecuadas</w:t>
      </w:r>
      <w:r w:rsidRPr="00D71834">
        <w:rPr>
          <w:rFonts w:ascii="Arial" w:hAnsi="Arial" w:cs="Arial"/>
          <w:bCs/>
          <w:sz w:val="22"/>
          <w:szCs w:val="22"/>
        </w:rPr>
        <w:t xml:space="preserve"> y funcionales, requeridos formatos pres operacionales diligenciados</w:t>
      </w:r>
      <w:r w:rsidR="00FF0447" w:rsidRPr="00D71834">
        <w:rPr>
          <w:rFonts w:ascii="Arial" w:hAnsi="Arial" w:cs="Arial"/>
          <w:bCs/>
          <w:sz w:val="22"/>
          <w:szCs w:val="22"/>
        </w:rPr>
        <w:t xml:space="preserve">. </w:t>
      </w:r>
    </w:p>
    <w:p w14:paraId="79AD8255" w14:textId="77777777" w:rsidR="00655DB7" w:rsidRPr="00D71834" w:rsidRDefault="00655DB7" w:rsidP="00655DB7">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Siempre que se requiera de iluminación para la ejecución del trabajo, se debe suministrar e instalar la iluminación requerida, cumpliendo con las normas internas de seguridad eléctrica.</w:t>
      </w:r>
    </w:p>
    <w:p w14:paraId="106DED1E" w14:textId="033D0AF6" w:rsidR="000D5CFB" w:rsidRPr="00D71834" w:rsidRDefault="000D5CFB" w:rsidP="009372D3">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Manejar, transportar y almacenar, en la planta bajo especificaciones del fabricante todo el material (grout) requerido, La temperatura de almacenamiento</w:t>
      </w:r>
      <w:r w:rsidR="00CB3B7F" w:rsidRPr="00D71834">
        <w:rPr>
          <w:rFonts w:ascii="Arial" w:hAnsi="Arial" w:cs="Arial"/>
          <w:bCs/>
          <w:sz w:val="22"/>
          <w:szCs w:val="22"/>
        </w:rPr>
        <w:t xml:space="preserve"> deberá mantenerse entre </w:t>
      </w:r>
      <w:r w:rsidR="006C3E23">
        <w:rPr>
          <w:rFonts w:ascii="Arial" w:hAnsi="Arial" w:cs="Arial"/>
          <w:bCs/>
          <w:sz w:val="22"/>
          <w:szCs w:val="22"/>
        </w:rPr>
        <w:t>2</w:t>
      </w:r>
      <w:r w:rsidR="00913625">
        <w:rPr>
          <w:rFonts w:ascii="Arial" w:hAnsi="Arial" w:cs="Arial"/>
          <w:bCs/>
          <w:sz w:val="22"/>
          <w:szCs w:val="22"/>
        </w:rPr>
        <w:t>1</w:t>
      </w:r>
      <w:r w:rsidR="00CB3B7F" w:rsidRPr="00D71834">
        <w:rPr>
          <w:rFonts w:ascii="Arial" w:hAnsi="Arial" w:cs="Arial"/>
          <w:bCs/>
          <w:sz w:val="22"/>
          <w:szCs w:val="22"/>
        </w:rPr>
        <w:t>° y 30</w:t>
      </w:r>
      <w:r w:rsidRPr="00D71834">
        <w:rPr>
          <w:rFonts w:ascii="Arial" w:hAnsi="Arial" w:cs="Arial"/>
          <w:bCs/>
          <w:sz w:val="22"/>
          <w:szCs w:val="22"/>
        </w:rPr>
        <w:t xml:space="preserve">° C. El material será acondicionado a </w:t>
      </w:r>
      <w:r w:rsidR="006C3E23">
        <w:rPr>
          <w:rFonts w:ascii="Arial" w:hAnsi="Arial" w:cs="Arial"/>
          <w:bCs/>
          <w:sz w:val="22"/>
          <w:szCs w:val="22"/>
        </w:rPr>
        <w:t>2</w:t>
      </w:r>
      <w:r w:rsidR="00913625">
        <w:rPr>
          <w:rFonts w:ascii="Arial" w:hAnsi="Arial" w:cs="Arial"/>
          <w:bCs/>
          <w:sz w:val="22"/>
          <w:szCs w:val="22"/>
        </w:rPr>
        <w:t>1</w:t>
      </w:r>
      <w:r w:rsidRPr="00D71834">
        <w:rPr>
          <w:rFonts w:ascii="Arial" w:hAnsi="Arial" w:cs="Arial"/>
          <w:bCs/>
          <w:sz w:val="22"/>
          <w:szCs w:val="22"/>
        </w:rPr>
        <w:t>° C mínimo, 40 horas antes de su mezcla y vertido.</w:t>
      </w:r>
    </w:p>
    <w:p w14:paraId="642E63A6" w14:textId="77777777" w:rsidR="00FF0447" w:rsidRPr="00D71834"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Disposición y transporte final de desechos donde </w:t>
      </w:r>
      <w:r w:rsidR="000D5CFB" w:rsidRPr="00D71834">
        <w:rPr>
          <w:rFonts w:ascii="Arial" w:hAnsi="Arial" w:cs="Arial"/>
          <w:bCs/>
          <w:sz w:val="22"/>
          <w:szCs w:val="22"/>
        </w:rPr>
        <w:t xml:space="preserve">se </w:t>
      </w:r>
      <w:r w:rsidRPr="00D71834">
        <w:rPr>
          <w:rFonts w:ascii="Arial" w:hAnsi="Arial" w:cs="Arial"/>
          <w:bCs/>
          <w:sz w:val="22"/>
          <w:szCs w:val="22"/>
        </w:rPr>
        <w:t xml:space="preserve">indique </w:t>
      </w:r>
      <w:r w:rsidR="000D5CFB" w:rsidRPr="00D71834">
        <w:rPr>
          <w:rFonts w:ascii="Arial" w:hAnsi="Arial" w:cs="Arial"/>
          <w:bCs/>
          <w:sz w:val="22"/>
          <w:szCs w:val="22"/>
        </w:rPr>
        <w:t xml:space="preserve">en el plan de Vertimientos y/o manejo de residuos </w:t>
      </w:r>
      <w:r w:rsidRPr="00D71834">
        <w:rPr>
          <w:rFonts w:ascii="Arial" w:hAnsi="Arial" w:cs="Arial"/>
          <w:bCs/>
          <w:sz w:val="22"/>
          <w:szCs w:val="22"/>
        </w:rPr>
        <w:t>o</w:t>
      </w:r>
      <w:r w:rsidR="000D5CFB" w:rsidRPr="00D71834">
        <w:rPr>
          <w:rFonts w:ascii="Arial" w:hAnsi="Arial" w:cs="Arial"/>
          <w:bCs/>
          <w:sz w:val="22"/>
          <w:szCs w:val="22"/>
        </w:rPr>
        <w:t xml:space="preserve"> según disponga la</w:t>
      </w:r>
      <w:r w:rsidRPr="00D71834">
        <w:rPr>
          <w:rFonts w:ascii="Arial" w:hAnsi="Arial" w:cs="Arial"/>
          <w:bCs/>
          <w:sz w:val="22"/>
          <w:szCs w:val="22"/>
        </w:rPr>
        <w:t xml:space="preserve"> </w:t>
      </w:r>
      <w:r w:rsidR="00D10E48" w:rsidRPr="00D71834">
        <w:rPr>
          <w:rFonts w:ascii="Arial" w:hAnsi="Arial" w:cs="Arial"/>
          <w:bCs/>
          <w:sz w:val="22"/>
          <w:szCs w:val="22"/>
        </w:rPr>
        <w:t>interventoría</w:t>
      </w:r>
      <w:r w:rsidRPr="00D71834">
        <w:rPr>
          <w:rFonts w:ascii="Arial" w:hAnsi="Arial" w:cs="Arial"/>
          <w:bCs/>
          <w:sz w:val="22"/>
          <w:szCs w:val="22"/>
        </w:rPr>
        <w:t>.</w:t>
      </w:r>
    </w:p>
    <w:p w14:paraId="62B1C9A5" w14:textId="77777777" w:rsidR="00484D03" w:rsidRPr="00D71834" w:rsidRDefault="00484D03" w:rsidP="00484D03">
      <w:pPr>
        <w:tabs>
          <w:tab w:val="left" w:pos="426"/>
          <w:tab w:val="left" w:pos="9180"/>
          <w:tab w:val="left" w:pos="9360"/>
        </w:tabs>
        <w:spacing w:line="276" w:lineRule="auto"/>
        <w:jc w:val="both"/>
        <w:rPr>
          <w:rFonts w:ascii="Arial" w:hAnsi="Arial" w:cs="Arial"/>
          <w:bCs/>
          <w:sz w:val="22"/>
          <w:szCs w:val="22"/>
        </w:rPr>
      </w:pPr>
    </w:p>
    <w:p w14:paraId="23F950BE" w14:textId="0BF7B4F4" w:rsidR="001A3110" w:rsidRDefault="001A3110" w:rsidP="006C3E23">
      <w:pPr>
        <w:pStyle w:val="Ttulo1"/>
        <w:numPr>
          <w:ilvl w:val="1"/>
          <w:numId w:val="27"/>
        </w:numPr>
        <w:rPr>
          <w:rFonts w:cs="Arial"/>
          <w:bCs/>
          <w:szCs w:val="24"/>
        </w:rPr>
      </w:pPr>
      <w:bookmarkStart w:id="8" w:name="_Toc221195781"/>
      <w:r w:rsidRPr="002D7C60">
        <w:rPr>
          <w:rFonts w:cs="Arial"/>
          <w:bCs/>
          <w:szCs w:val="24"/>
        </w:rPr>
        <w:t>RETIRO DEL GROUT</w:t>
      </w:r>
      <w:r>
        <w:rPr>
          <w:rFonts w:cs="Arial"/>
          <w:bCs/>
          <w:szCs w:val="24"/>
        </w:rPr>
        <w:t xml:space="preserve"> VIEJO</w:t>
      </w:r>
      <w:bookmarkEnd w:id="8"/>
    </w:p>
    <w:p w14:paraId="31387BF9" w14:textId="77777777" w:rsidR="001A3110" w:rsidRDefault="001A3110" w:rsidP="001A3110">
      <w:pPr>
        <w:rPr>
          <w:lang w:val="es-ES_tradnl" w:eastAsia="es-MX"/>
        </w:rPr>
      </w:pPr>
    </w:p>
    <w:p w14:paraId="69CA7A22" w14:textId="77777777" w:rsidR="001A3110" w:rsidRPr="001A3110" w:rsidRDefault="001A3110" w:rsidP="001A311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1A3110">
        <w:rPr>
          <w:rFonts w:ascii="Arial" w:hAnsi="Arial" w:cs="Arial"/>
          <w:sz w:val="22"/>
          <w:szCs w:val="22"/>
        </w:rPr>
        <w:t>Medición y ubicación planetaria de los Base Plate, niveles y referencias iniciales.</w:t>
      </w:r>
    </w:p>
    <w:p w14:paraId="17BC64DD" w14:textId="77777777" w:rsidR="001A3110" w:rsidRPr="001A3110" w:rsidRDefault="001A3110" w:rsidP="001A311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1A3110">
        <w:rPr>
          <w:rFonts w:ascii="Arial" w:hAnsi="Arial" w:cs="Arial"/>
          <w:sz w:val="22"/>
          <w:szCs w:val="22"/>
        </w:rPr>
        <w:t xml:space="preserve">Mediante herramienta neumática o manual para demolición se retira el grout de la periferia de cada componente del equipo retirando todo el grout actual, limpiando los casquillos y las roscas de los pernos de anclaje. </w:t>
      </w:r>
    </w:p>
    <w:p w14:paraId="037070A1" w14:textId="71E5964A" w:rsidR="00B33D76" w:rsidRPr="00B33D76" w:rsidRDefault="001A3110" w:rsidP="00B33D76">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1A3110">
        <w:rPr>
          <w:rFonts w:ascii="Arial" w:hAnsi="Arial" w:cs="Arial"/>
          <w:sz w:val="22"/>
          <w:szCs w:val="22"/>
        </w:rPr>
        <w:t xml:space="preserve">Se procederá a desprender el </w:t>
      </w:r>
      <w:r>
        <w:rPr>
          <w:rFonts w:ascii="Arial" w:hAnsi="Arial" w:cs="Arial"/>
          <w:sz w:val="22"/>
          <w:szCs w:val="22"/>
        </w:rPr>
        <w:t xml:space="preserve">Base </w:t>
      </w:r>
      <w:r w:rsidRPr="001A3110">
        <w:rPr>
          <w:rFonts w:ascii="Arial" w:hAnsi="Arial" w:cs="Arial"/>
          <w:sz w:val="22"/>
          <w:szCs w:val="22"/>
        </w:rPr>
        <w:t>plate mediante el uso herramienta eléctrica o manual para demolición, una vez este haya sido soltado de los pernos de anclaje y grout, se izará y retirará del área para adecuaciones metalmecánicas.</w:t>
      </w:r>
    </w:p>
    <w:p w14:paraId="0BD1C8FE" w14:textId="77777777" w:rsidR="001A3110" w:rsidRDefault="001A3110" w:rsidP="001A3110">
      <w:pPr>
        <w:rPr>
          <w:lang w:val="es-ES_tradnl" w:eastAsia="es-MX"/>
        </w:rPr>
      </w:pPr>
    </w:p>
    <w:p w14:paraId="59919FD3" w14:textId="12697F1F" w:rsidR="004E61F8" w:rsidRPr="00D71834" w:rsidRDefault="004127C5" w:rsidP="006C3E23">
      <w:pPr>
        <w:pStyle w:val="Ttulo1"/>
        <w:numPr>
          <w:ilvl w:val="1"/>
          <w:numId w:val="27"/>
        </w:numPr>
      </w:pPr>
      <w:bookmarkStart w:id="9" w:name="_Toc221195782"/>
      <w:r w:rsidRPr="00D71834">
        <w:lastRenderedPageBreak/>
        <w:t>PREPARA</w:t>
      </w:r>
      <w:r w:rsidR="007C10A8" w:rsidRPr="00D71834">
        <w:t>CION DE CIMENTACION</w:t>
      </w:r>
      <w:r w:rsidR="008B6103">
        <w:t>es, bases de concreto</w:t>
      </w:r>
      <w:bookmarkEnd w:id="9"/>
      <w:r w:rsidR="007C10A8" w:rsidRPr="00D71834">
        <w:t xml:space="preserve"> </w:t>
      </w:r>
    </w:p>
    <w:p w14:paraId="42AD362C" w14:textId="77777777" w:rsidR="004127C5" w:rsidRPr="00D71834" w:rsidRDefault="004127C5" w:rsidP="007C10A8">
      <w:pPr>
        <w:tabs>
          <w:tab w:val="left" w:pos="426"/>
          <w:tab w:val="left" w:pos="9180"/>
          <w:tab w:val="left" w:pos="9360"/>
        </w:tabs>
        <w:spacing w:line="276" w:lineRule="auto"/>
        <w:jc w:val="both"/>
        <w:rPr>
          <w:rFonts w:ascii="Arial" w:hAnsi="Arial" w:cs="Arial"/>
          <w:b/>
          <w:bCs/>
          <w:sz w:val="22"/>
          <w:szCs w:val="22"/>
        </w:rPr>
      </w:pPr>
    </w:p>
    <w:p w14:paraId="0A040BA2" w14:textId="77777777" w:rsidR="00CB3B7F" w:rsidRDefault="00CB3B7F" w:rsidP="009372D3">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De la cimentación principal (área de apoyo del equipo) deberá eliminarse por completo la lechada superficial, para obtener un sustrato firme, sano, rugoso, bien compactado y limpio de polvo, grasas.</w:t>
      </w:r>
    </w:p>
    <w:p w14:paraId="5293234A" w14:textId="2FF6B1E7" w:rsidR="008B6103" w:rsidRPr="008B6103" w:rsidRDefault="008B6103" w:rsidP="008B6103">
      <w:pPr>
        <w:pStyle w:val="Prrafodelista"/>
        <w:numPr>
          <w:ilvl w:val="0"/>
          <w:numId w:val="7"/>
        </w:numPr>
        <w:spacing w:line="276" w:lineRule="auto"/>
        <w:ind w:left="426"/>
        <w:jc w:val="both"/>
        <w:rPr>
          <w:rFonts w:ascii="Arial" w:hAnsi="Arial" w:cs="Arial"/>
          <w:sz w:val="22"/>
          <w:szCs w:val="22"/>
        </w:rPr>
      </w:pPr>
      <w:r w:rsidRPr="008B6103">
        <w:rPr>
          <w:rFonts w:ascii="Arial" w:hAnsi="Arial" w:cs="Arial"/>
          <w:sz w:val="22"/>
          <w:szCs w:val="22"/>
        </w:rPr>
        <w:t xml:space="preserve">Para la recuperación y reparación de las posibles fisuras en </w:t>
      </w:r>
      <w:r>
        <w:rPr>
          <w:rFonts w:ascii="Arial" w:hAnsi="Arial" w:cs="Arial"/>
          <w:sz w:val="22"/>
          <w:szCs w:val="22"/>
        </w:rPr>
        <w:t>las bases de concreto</w:t>
      </w:r>
      <w:r w:rsidRPr="008B6103">
        <w:rPr>
          <w:rFonts w:ascii="Arial" w:hAnsi="Arial" w:cs="Arial"/>
          <w:sz w:val="22"/>
          <w:szCs w:val="22"/>
        </w:rPr>
        <w:t xml:space="preserve"> se </w:t>
      </w:r>
      <w:r>
        <w:rPr>
          <w:rFonts w:ascii="Arial" w:hAnsi="Arial" w:cs="Arial"/>
          <w:sz w:val="22"/>
          <w:szCs w:val="22"/>
        </w:rPr>
        <w:t>realizará</w:t>
      </w:r>
      <w:r w:rsidRPr="008B6103">
        <w:rPr>
          <w:rFonts w:ascii="Arial" w:hAnsi="Arial" w:cs="Arial"/>
          <w:sz w:val="22"/>
          <w:szCs w:val="22"/>
        </w:rPr>
        <w:t xml:space="preserve"> escarificación de</w:t>
      </w:r>
      <w:r>
        <w:rPr>
          <w:rFonts w:ascii="Arial" w:hAnsi="Arial" w:cs="Arial"/>
          <w:sz w:val="22"/>
          <w:szCs w:val="22"/>
        </w:rPr>
        <w:t xml:space="preserve"> </w:t>
      </w:r>
      <w:r w:rsidRPr="008B6103">
        <w:rPr>
          <w:rFonts w:ascii="Arial" w:hAnsi="Arial" w:cs="Arial"/>
          <w:sz w:val="22"/>
          <w:szCs w:val="22"/>
        </w:rPr>
        <w:t>l</w:t>
      </w:r>
      <w:r>
        <w:rPr>
          <w:rFonts w:ascii="Arial" w:hAnsi="Arial" w:cs="Arial"/>
          <w:sz w:val="22"/>
          <w:szCs w:val="22"/>
        </w:rPr>
        <w:t xml:space="preserve">as superficies </w:t>
      </w:r>
      <w:r w:rsidRPr="008B6103">
        <w:rPr>
          <w:rFonts w:ascii="Arial" w:hAnsi="Arial" w:cs="Arial"/>
          <w:sz w:val="22"/>
          <w:szCs w:val="22"/>
        </w:rPr>
        <w:t>perimetral</w:t>
      </w:r>
      <w:r>
        <w:rPr>
          <w:rFonts w:ascii="Arial" w:hAnsi="Arial" w:cs="Arial"/>
          <w:sz w:val="22"/>
          <w:szCs w:val="22"/>
        </w:rPr>
        <w:t>es</w:t>
      </w:r>
      <w:r w:rsidRPr="008B6103">
        <w:rPr>
          <w:rFonts w:ascii="Arial" w:hAnsi="Arial" w:cs="Arial"/>
          <w:sz w:val="22"/>
          <w:szCs w:val="22"/>
        </w:rPr>
        <w:t xml:space="preserve"> a la fisura, realiza</w:t>
      </w:r>
      <w:r>
        <w:rPr>
          <w:rFonts w:ascii="Arial" w:hAnsi="Arial" w:cs="Arial"/>
          <w:sz w:val="22"/>
          <w:szCs w:val="22"/>
        </w:rPr>
        <w:t xml:space="preserve">ndo </w:t>
      </w:r>
      <w:r w:rsidRPr="008B6103">
        <w:rPr>
          <w:rFonts w:ascii="Arial" w:hAnsi="Arial" w:cs="Arial"/>
          <w:sz w:val="22"/>
          <w:szCs w:val="22"/>
        </w:rPr>
        <w:t xml:space="preserve">corte 7cm a ambos lados de la fisura en toda su longitud, junto con la demolición </w:t>
      </w:r>
      <w:r>
        <w:rPr>
          <w:rFonts w:ascii="Arial" w:hAnsi="Arial" w:cs="Arial"/>
          <w:sz w:val="22"/>
          <w:szCs w:val="22"/>
        </w:rPr>
        <w:t xml:space="preserve">de material se </w:t>
      </w:r>
      <w:r w:rsidRPr="008B6103">
        <w:rPr>
          <w:rFonts w:ascii="Arial" w:hAnsi="Arial" w:cs="Arial"/>
          <w:sz w:val="22"/>
          <w:szCs w:val="22"/>
        </w:rPr>
        <w:t>verificar si el acero se encuentra en buenas condiciones o se debe remover.</w:t>
      </w:r>
    </w:p>
    <w:p w14:paraId="583EEA91" w14:textId="58AD1BAC" w:rsidR="004127C5" w:rsidRPr="008B6103" w:rsidRDefault="00CB3B7F" w:rsidP="008B6103">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Finalizado el picado y remoción del concreto superficial</w:t>
      </w:r>
      <w:r w:rsidR="004127C5" w:rsidRPr="00D71834">
        <w:rPr>
          <w:rFonts w:ascii="Arial" w:hAnsi="Arial" w:cs="Arial"/>
          <w:sz w:val="22"/>
          <w:szCs w:val="22"/>
        </w:rPr>
        <w:t>, las superficies expuestas deberán ser sopladas con aire comprimido seco, lib</w:t>
      </w:r>
      <w:r w:rsidR="00785D24" w:rsidRPr="00D71834">
        <w:rPr>
          <w:rFonts w:ascii="Arial" w:hAnsi="Arial" w:cs="Arial"/>
          <w:sz w:val="22"/>
          <w:szCs w:val="22"/>
        </w:rPr>
        <w:t xml:space="preserve">re de suciedad, grasa y aceites, </w:t>
      </w:r>
      <w:r w:rsidR="009C3AE5" w:rsidRPr="00D71834">
        <w:rPr>
          <w:rFonts w:ascii="Arial" w:hAnsi="Arial" w:cs="Arial"/>
          <w:sz w:val="22"/>
          <w:szCs w:val="22"/>
        </w:rPr>
        <w:t xml:space="preserve">el área </w:t>
      </w:r>
      <w:r w:rsidR="004127C5" w:rsidRPr="00D71834">
        <w:rPr>
          <w:rFonts w:ascii="Arial" w:hAnsi="Arial" w:cs="Arial"/>
          <w:sz w:val="22"/>
          <w:szCs w:val="22"/>
        </w:rPr>
        <w:t>se cubrirá para protegerla</w:t>
      </w:r>
      <w:r w:rsidR="008B6103">
        <w:rPr>
          <w:rFonts w:ascii="Arial" w:hAnsi="Arial" w:cs="Arial"/>
          <w:sz w:val="22"/>
          <w:szCs w:val="22"/>
        </w:rPr>
        <w:t>; e</w:t>
      </w:r>
      <w:r w:rsidR="008B6103" w:rsidRPr="008B6103">
        <w:rPr>
          <w:rFonts w:ascii="Arial" w:hAnsi="Arial" w:cs="Arial"/>
          <w:sz w:val="22"/>
          <w:szCs w:val="22"/>
        </w:rPr>
        <w:t>l acero de refuerzo se debe proteger con SikaTop 122 Plus de sika o similar homologado</w:t>
      </w:r>
      <w:r w:rsidR="008B6103">
        <w:rPr>
          <w:rFonts w:ascii="Arial" w:hAnsi="Arial" w:cs="Arial"/>
          <w:sz w:val="22"/>
          <w:szCs w:val="22"/>
        </w:rPr>
        <w:t>.</w:t>
      </w:r>
    </w:p>
    <w:p w14:paraId="00B996AB" w14:textId="77777777" w:rsidR="00C35FA9" w:rsidRPr="00D71834" w:rsidRDefault="00C35FA9" w:rsidP="009372D3">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Se revisará el estado de los anclajes de la máquina, su firmeza al sustrato y los hilos de sus roscas repasándolas o sustituyendo si fuese necesario.</w:t>
      </w:r>
    </w:p>
    <w:p w14:paraId="1CC8F833" w14:textId="77777777" w:rsidR="00E837A5" w:rsidRPr="00D71834" w:rsidRDefault="00E837A5" w:rsidP="00E837A5">
      <w:pPr>
        <w:pStyle w:val="Prrafodelista"/>
        <w:autoSpaceDE w:val="0"/>
        <w:autoSpaceDN w:val="0"/>
        <w:adjustRightInd w:val="0"/>
        <w:spacing w:line="276" w:lineRule="auto"/>
        <w:ind w:left="426"/>
        <w:jc w:val="both"/>
        <w:rPr>
          <w:rFonts w:ascii="Arial" w:hAnsi="Arial" w:cs="Arial"/>
          <w:b/>
          <w:bCs/>
          <w:sz w:val="22"/>
          <w:szCs w:val="22"/>
        </w:rPr>
      </w:pPr>
    </w:p>
    <w:p w14:paraId="16B3A50D" w14:textId="30538BCB" w:rsidR="00B33D76" w:rsidRDefault="00B33D76" w:rsidP="006C3E23">
      <w:pPr>
        <w:pStyle w:val="Ttulo1"/>
        <w:numPr>
          <w:ilvl w:val="1"/>
          <w:numId w:val="27"/>
        </w:numPr>
      </w:pPr>
      <w:bookmarkStart w:id="10" w:name="_Toc221195783"/>
      <w:r>
        <w:t>PERNOS DE ANCLAJE</w:t>
      </w:r>
      <w:bookmarkEnd w:id="10"/>
      <w:r>
        <w:t xml:space="preserve"> </w:t>
      </w:r>
    </w:p>
    <w:p w14:paraId="1C1876B9" w14:textId="77777777" w:rsidR="00B33D76" w:rsidRDefault="00B33D76" w:rsidP="00B33D76">
      <w:pPr>
        <w:rPr>
          <w:lang w:val="es-ES_tradnl" w:eastAsia="es-MX"/>
        </w:rPr>
      </w:pPr>
    </w:p>
    <w:p w14:paraId="5EFF7830" w14:textId="77777777" w:rsidR="00B33D76" w:rsidRPr="00B33D76" w:rsidRDefault="00B33D76" w:rsidP="00B33D76">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Pr>
          <w:rFonts w:ascii="Arial" w:hAnsi="Arial" w:cs="Arial"/>
          <w:sz w:val="22"/>
          <w:szCs w:val="22"/>
        </w:rPr>
        <w:t>Para el reemplazo de los pernos de anclaje</w:t>
      </w:r>
      <w:r w:rsidRPr="00D71834">
        <w:rPr>
          <w:rFonts w:ascii="Arial" w:hAnsi="Arial" w:cs="Arial"/>
          <w:sz w:val="22"/>
          <w:szCs w:val="22"/>
        </w:rPr>
        <w:t xml:space="preserve"> encamisados, las camisas se</w:t>
      </w:r>
      <w:r>
        <w:rPr>
          <w:rFonts w:ascii="Arial" w:hAnsi="Arial" w:cs="Arial"/>
          <w:sz w:val="22"/>
          <w:szCs w:val="22"/>
        </w:rPr>
        <w:t xml:space="preserve"> deben cortar a un nivel inferior del corte o punto de unión soldada a realizar en el anclaje; el interior de las camisas se rellenar</w:t>
      </w:r>
      <w:r w:rsidRPr="00D71834">
        <w:rPr>
          <w:rFonts w:ascii="Arial" w:hAnsi="Arial" w:cs="Arial"/>
          <w:sz w:val="22"/>
          <w:szCs w:val="22"/>
        </w:rPr>
        <w:t xml:space="preserve"> con un material que impida la entrada de partículas, grout o sustancias al espacio anular.</w:t>
      </w:r>
    </w:p>
    <w:p w14:paraId="09B2A501" w14:textId="65D72669" w:rsidR="00B33D76" w:rsidRPr="00D71834" w:rsidRDefault="00B33D76" w:rsidP="00B33D76">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Pr>
          <w:rFonts w:ascii="Arial" w:hAnsi="Arial" w:cs="Arial"/>
          <w:b/>
          <w:bCs/>
          <w:sz w:val="22"/>
          <w:szCs w:val="22"/>
        </w:rPr>
        <w:t>La r</w:t>
      </w:r>
      <w:r w:rsidRPr="00B33D76">
        <w:rPr>
          <w:rFonts w:ascii="Arial" w:hAnsi="Arial" w:cs="Arial"/>
          <w:b/>
          <w:bCs/>
          <w:sz w:val="22"/>
          <w:szCs w:val="22"/>
        </w:rPr>
        <w:t>ecuperación de los espárragos de sujeción</w:t>
      </w:r>
      <w:r>
        <w:rPr>
          <w:rFonts w:ascii="Arial" w:hAnsi="Arial" w:cs="Arial"/>
          <w:b/>
          <w:bCs/>
          <w:sz w:val="22"/>
          <w:szCs w:val="22"/>
        </w:rPr>
        <w:t xml:space="preserve"> de los base plate</w:t>
      </w:r>
      <w:r w:rsidR="00967871">
        <w:rPr>
          <w:rFonts w:ascii="Arial" w:hAnsi="Arial" w:cs="Arial"/>
          <w:b/>
          <w:bCs/>
          <w:sz w:val="22"/>
          <w:szCs w:val="22"/>
        </w:rPr>
        <w:t xml:space="preserve"> del tambor de lodos</w:t>
      </w:r>
      <w:r w:rsidRPr="00B33D76">
        <w:rPr>
          <w:rFonts w:ascii="Arial" w:hAnsi="Arial" w:cs="Arial"/>
          <w:b/>
          <w:bCs/>
          <w:sz w:val="22"/>
          <w:szCs w:val="22"/>
        </w:rPr>
        <w:t>, con aporte de soldadura E7018</w:t>
      </w:r>
      <w:r w:rsidR="00967871">
        <w:rPr>
          <w:rFonts w:ascii="Arial" w:hAnsi="Arial" w:cs="Arial"/>
          <w:b/>
          <w:bCs/>
          <w:sz w:val="22"/>
          <w:szCs w:val="22"/>
        </w:rPr>
        <w:t>,</w:t>
      </w:r>
      <w:r w:rsidRPr="00B33D76">
        <w:rPr>
          <w:rFonts w:ascii="Arial" w:hAnsi="Arial" w:cs="Arial"/>
          <w:b/>
          <w:bCs/>
          <w:sz w:val="22"/>
          <w:szCs w:val="22"/>
        </w:rPr>
        <w:t xml:space="preserve"> </w:t>
      </w:r>
      <w:r w:rsidR="00967871" w:rsidRPr="00B33D76">
        <w:rPr>
          <w:rFonts w:ascii="Arial" w:hAnsi="Arial" w:cs="Arial"/>
          <w:b/>
          <w:bCs/>
          <w:sz w:val="22"/>
          <w:szCs w:val="22"/>
        </w:rPr>
        <w:t xml:space="preserve">empalme </w:t>
      </w:r>
      <w:r w:rsidR="00967871">
        <w:rPr>
          <w:rFonts w:ascii="Arial" w:hAnsi="Arial" w:cs="Arial"/>
          <w:b/>
          <w:bCs/>
          <w:sz w:val="22"/>
          <w:szCs w:val="22"/>
        </w:rPr>
        <w:t xml:space="preserve">con </w:t>
      </w:r>
      <w:r w:rsidR="00967871" w:rsidRPr="00B33D76">
        <w:rPr>
          <w:rFonts w:ascii="Arial" w:hAnsi="Arial" w:cs="Arial"/>
          <w:b/>
          <w:bCs/>
          <w:sz w:val="22"/>
          <w:szCs w:val="22"/>
        </w:rPr>
        <w:t>soldadura con bisel de doble V</w:t>
      </w:r>
      <w:r w:rsidR="00967871" w:rsidRPr="00B33D76">
        <w:rPr>
          <w:rFonts w:ascii="Arial" w:hAnsi="Arial" w:cs="Arial"/>
          <w:b/>
          <w:bCs/>
          <w:sz w:val="22"/>
          <w:szCs w:val="22"/>
        </w:rPr>
        <w:t xml:space="preserve"> </w:t>
      </w:r>
      <w:r w:rsidR="00967871">
        <w:rPr>
          <w:rFonts w:ascii="Arial" w:hAnsi="Arial" w:cs="Arial"/>
          <w:b/>
          <w:bCs/>
          <w:sz w:val="22"/>
          <w:szCs w:val="22"/>
        </w:rPr>
        <w:t xml:space="preserve">para </w:t>
      </w:r>
      <w:r w:rsidR="00967871" w:rsidRPr="00B33D76">
        <w:rPr>
          <w:rFonts w:ascii="Arial" w:hAnsi="Arial" w:cs="Arial"/>
          <w:b/>
          <w:bCs/>
          <w:sz w:val="22"/>
          <w:szCs w:val="22"/>
        </w:rPr>
        <w:t>esparrago nuevo</w:t>
      </w:r>
      <w:r w:rsidR="00967871">
        <w:rPr>
          <w:rFonts w:ascii="Arial" w:hAnsi="Arial" w:cs="Arial"/>
          <w:b/>
          <w:bCs/>
          <w:sz w:val="22"/>
          <w:szCs w:val="22"/>
        </w:rPr>
        <w:t xml:space="preserve"> o cualquier otro método de </w:t>
      </w:r>
      <w:r w:rsidR="00967871" w:rsidRPr="00967871">
        <w:rPr>
          <w:rFonts w:ascii="Arial" w:hAnsi="Arial" w:cs="Arial"/>
          <w:b/>
          <w:bCs/>
          <w:sz w:val="22"/>
          <w:szCs w:val="22"/>
        </w:rPr>
        <w:t>recuperación</w:t>
      </w:r>
      <w:r w:rsidR="00967871">
        <w:rPr>
          <w:rFonts w:ascii="Arial" w:hAnsi="Arial" w:cs="Arial"/>
          <w:b/>
          <w:bCs/>
          <w:sz w:val="22"/>
          <w:szCs w:val="22"/>
        </w:rPr>
        <w:t xml:space="preserve"> de anclaje, es responsabilidad del Contratante</w:t>
      </w:r>
      <w:r w:rsidRPr="00B33D76">
        <w:rPr>
          <w:rFonts w:ascii="Arial" w:hAnsi="Arial" w:cs="Arial"/>
          <w:b/>
          <w:bCs/>
          <w:sz w:val="22"/>
          <w:szCs w:val="22"/>
        </w:rPr>
        <w:t>.</w:t>
      </w:r>
    </w:p>
    <w:p w14:paraId="22BD9B67" w14:textId="77777777" w:rsidR="00B33D76" w:rsidRPr="00B33D76" w:rsidRDefault="00B33D76" w:rsidP="00B33D76">
      <w:pPr>
        <w:rPr>
          <w:lang w:val="es-ES_tradnl" w:eastAsia="es-MX"/>
        </w:rPr>
      </w:pPr>
    </w:p>
    <w:p w14:paraId="64E68727" w14:textId="3CD01B49" w:rsidR="001C1483" w:rsidRPr="006C3E23" w:rsidRDefault="00BB6AF8" w:rsidP="006C3E23">
      <w:pPr>
        <w:pStyle w:val="Ttulo1"/>
        <w:numPr>
          <w:ilvl w:val="1"/>
          <w:numId w:val="27"/>
        </w:numPr>
      </w:pPr>
      <w:bookmarkStart w:id="11" w:name="_Toc221195784"/>
      <w:r w:rsidRPr="006C3E23">
        <w:t xml:space="preserve">PREPARACION DEL </w:t>
      </w:r>
      <w:r w:rsidR="009C3AE5" w:rsidRPr="006C3E23">
        <w:t>BASTIDOR/SKID</w:t>
      </w:r>
      <w:bookmarkEnd w:id="11"/>
    </w:p>
    <w:p w14:paraId="7ADBE012" w14:textId="77777777" w:rsidR="001C1483" w:rsidRPr="00D71834" w:rsidRDefault="001C1483" w:rsidP="001C1483">
      <w:pPr>
        <w:autoSpaceDE w:val="0"/>
        <w:autoSpaceDN w:val="0"/>
        <w:rPr>
          <w:rFonts w:ascii="Arial" w:hAnsi="Arial" w:cs="Arial"/>
          <w:sz w:val="22"/>
          <w:szCs w:val="22"/>
        </w:rPr>
      </w:pPr>
    </w:p>
    <w:p w14:paraId="60300ADF" w14:textId="77777777" w:rsidR="001C1483" w:rsidRPr="00D71834" w:rsidRDefault="001C1483" w:rsidP="00C35FA9">
      <w:pPr>
        <w:autoSpaceDE w:val="0"/>
        <w:autoSpaceDN w:val="0"/>
        <w:spacing w:line="276" w:lineRule="auto"/>
        <w:jc w:val="both"/>
        <w:rPr>
          <w:rFonts w:ascii="Arial" w:hAnsi="Arial" w:cs="Arial"/>
          <w:sz w:val="22"/>
          <w:szCs w:val="22"/>
        </w:rPr>
      </w:pPr>
      <w:r w:rsidRPr="00D71834">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504FDB46" w14:textId="77777777" w:rsidR="001C1483" w:rsidRPr="00D71834" w:rsidRDefault="00C35FA9" w:rsidP="00DC0160">
      <w:pPr>
        <w:pStyle w:val="Prrafodelista"/>
        <w:numPr>
          <w:ilvl w:val="0"/>
          <w:numId w:val="10"/>
        </w:numPr>
        <w:autoSpaceDE w:val="0"/>
        <w:autoSpaceDN w:val="0"/>
        <w:spacing w:line="276" w:lineRule="auto"/>
        <w:ind w:left="426"/>
        <w:jc w:val="both"/>
        <w:rPr>
          <w:rFonts w:ascii="Arial" w:hAnsi="Arial" w:cs="Arial"/>
          <w:sz w:val="22"/>
          <w:szCs w:val="22"/>
        </w:rPr>
      </w:pPr>
      <w:r w:rsidRPr="00D71834">
        <w:rPr>
          <w:rFonts w:ascii="Arial" w:hAnsi="Arial" w:cs="Arial"/>
          <w:sz w:val="22"/>
          <w:szCs w:val="22"/>
        </w:rPr>
        <w:t>L</w:t>
      </w:r>
      <w:r w:rsidR="001C1483" w:rsidRPr="00D71834">
        <w:rPr>
          <w:rFonts w:ascii="Arial" w:hAnsi="Arial" w:cs="Arial"/>
          <w:sz w:val="22"/>
          <w:szCs w:val="22"/>
        </w:rPr>
        <w:t xml:space="preserve">impiar el bastidor de metal, placas o rieles del tipo de limpieza SSPC entre SP3 – SP6. </w:t>
      </w:r>
      <w:r w:rsidR="00DC0160" w:rsidRPr="00D71834">
        <w:rPr>
          <w:rFonts w:ascii="Arial" w:hAnsi="Arial" w:cs="Arial"/>
          <w:sz w:val="22"/>
          <w:szCs w:val="22"/>
        </w:rPr>
        <w:t xml:space="preserve">Esto incrementará el coeficiente de rozamiento o fricción. </w:t>
      </w:r>
      <w:r w:rsidR="001C1483" w:rsidRPr="00D71834">
        <w:rPr>
          <w:rFonts w:ascii="Arial" w:hAnsi="Arial" w:cs="Arial"/>
          <w:sz w:val="22"/>
          <w:szCs w:val="22"/>
        </w:rPr>
        <w:t xml:space="preserve">No debe </w:t>
      </w:r>
      <w:r w:rsidR="00DC0160" w:rsidRPr="00D71834">
        <w:rPr>
          <w:rFonts w:ascii="Arial" w:hAnsi="Arial" w:cs="Arial"/>
          <w:sz w:val="22"/>
          <w:szCs w:val="22"/>
        </w:rPr>
        <w:t>tener</w:t>
      </w:r>
      <w:r w:rsidR="001C1483" w:rsidRPr="00D71834">
        <w:rPr>
          <w:rFonts w:ascii="Arial" w:hAnsi="Arial" w:cs="Arial"/>
          <w:sz w:val="22"/>
          <w:szCs w:val="22"/>
        </w:rPr>
        <w:t xml:space="preserve"> recubrimiento,</w:t>
      </w:r>
      <w:r w:rsidR="00DC0160" w:rsidRPr="00D71834">
        <w:rPr>
          <w:rFonts w:ascii="Arial" w:hAnsi="Arial" w:cs="Arial"/>
          <w:sz w:val="22"/>
          <w:szCs w:val="22"/>
        </w:rPr>
        <w:t xml:space="preserve"> s</w:t>
      </w:r>
      <w:r w:rsidR="001C1483" w:rsidRPr="00D71834">
        <w:rPr>
          <w:rFonts w:ascii="Arial" w:hAnsi="Arial" w:cs="Arial"/>
          <w:sz w:val="22"/>
          <w:szCs w:val="22"/>
        </w:rPr>
        <w:t xml:space="preserve">i </w:t>
      </w:r>
      <w:r w:rsidR="009C3AE5" w:rsidRPr="00D71834">
        <w:rPr>
          <w:rFonts w:ascii="Arial" w:hAnsi="Arial" w:cs="Arial"/>
          <w:sz w:val="22"/>
          <w:szCs w:val="22"/>
        </w:rPr>
        <w:t xml:space="preserve">existe un </w:t>
      </w:r>
      <w:r w:rsidR="001C1483" w:rsidRPr="00D71834">
        <w:rPr>
          <w:rFonts w:ascii="Arial" w:hAnsi="Arial" w:cs="Arial"/>
          <w:sz w:val="22"/>
          <w:szCs w:val="22"/>
        </w:rPr>
        <w:t xml:space="preserve">recubrimiento sobre el acero, </w:t>
      </w:r>
      <w:r w:rsidR="009C3AE5" w:rsidRPr="00D71834">
        <w:rPr>
          <w:rFonts w:ascii="Arial" w:hAnsi="Arial" w:cs="Arial"/>
          <w:bCs/>
          <w:sz w:val="22"/>
          <w:szCs w:val="22"/>
        </w:rPr>
        <w:t xml:space="preserve">se recomienda utilizar un ajustador universal </w:t>
      </w:r>
      <w:r w:rsidR="009C3AE5" w:rsidRPr="00D71834">
        <w:rPr>
          <w:rFonts w:ascii="Arial" w:hAnsi="Arial" w:cs="Arial"/>
          <w:bCs/>
          <w:sz w:val="22"/>
          <w:szCs w:val="22"/>
        </w:rPr>
        <w:lastRenderedPageBreak/>
        <w:t>(Thinner, Solvente) o ser cepillada para retirar el acabado brillante de la pintura que la base estructural pueda tener.</w:t>
      </w:r>
    </w:p>
    <w:p w14:paraId="229BF7CE" w14:textId="31AB1623" w:rsidR="009C3AE5" w:rsidRDefault="009C3AE5" w:rsidP="00DC016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 ser necesario se dispondrá de agujeros adicionales: de vertido de mínimo 3 in, y de aireación o inspección en el caso del macizado de diámetro mínimo de 0.5 in. Según el diseño de los compartimiento</w:t>
      </w:r>
      <w:r w:rsidR="00A72453" w:rsidRPr="00D71834">
        <w:rPr>
          <w:rFonts w:ascii="Arial" w:hAnsi="Arial" w:cs="Arial"/>
          <w:bCs/>
          <w:sz w:val="22"/>
          <w:szCs w:val="22"/>
        </w:rPr>
        <w:t>s al interior del bastidor</w:t>
      </w:r>
      <w:r w:rsidRPr="00D71834">
        <w:rPr>
          <w:rFonts w:ascii="Arial" w:hAnsi="Arial" w:cs="Arial"/>
          <w:bCs/>
          <w:sz w:val="22"/>
          <w:szCs w:val="22"/>
        </w:rPr>
        <w:t xml:space="preserve"> y/o el plan de vertido del grout de</w:t>
      </w:r>
      <w:r w:rsidR="00A72453" w:rsidRPr="00D71834">
        <w:rPr>
          <w:rFonts w:ascii="Arial" w:hAnsi="Arial" w:cs="Arial"/>
          <w:bCs/>
          <w:sz w:val="22"/>
          <w:szCs w:val="22"/>
        </w:rPr>
        <w:t xml:space="preserve"> nivelación y de macizado se </w:t>
      </w:r>
      <w:r w:rsidR="005C43C7" w:rsidRPr="00D71834">
        <w:rPr>
          <w:rFonts w:ascii="Arial" w:hAnsi="Arial" w:cs="Arial"/>
          <w:bCs/>
          <w:sz w:val="22"/>
          <w:szCs w:val="22"/>
        </w:rPr>
        <w:t>ubicarán</w:t>
      </w:r>
      <w:r w:rsidR="00A72453" w:rsidRPr="00D71834">
        <w:rPr>
          <w:rFonts w:ascii="Arial" w:hAnsi="Arial" w:cs="Arial"/>
          <w:bCs/>
          <w:sz w:val="22"/>
          <w:szCs w:val="22"/>
        </w:rPr>
        <w:t xml:space="preserve"> los orificios adicionales.</w:t>
      </w:r>
    </w:p>
    <w:p w14:paraId="134B787C" w14:textId="77777777" w:rsidR="006C3E23" w:rsidRPr="00D71834" w:rsidRDefault="006C3E23" w:rsidP="006C3E23">
      <w:pPr>
        <w:pStyle w:val="Prrafodelista"/>
        <w:tabs>
          <w:tab w:val="left" w:pos="426"/>
          <w:tab w:val="left" w:pos="9180"/>
          <w:tab w:val="left" w:pos="9360"/>
        </w:tabs>
        <w:spacing w:line="276" w:lineRule="auto"/>
        <w:ind w:left="426"/>
        <w:jc w:val="both"/>
        <w:rPr>
          <w:rFonts w:ascii="Arial" w:hAnsi="Arial" w:cs="Arial"/>
          <w:bCs/>
          <w:sz w:val="22"/>
          <w:szCs w:val="22"/>
        </w:rPr>
      </w:pPr>
    </w:p>
    <w:p w14:paraId="547E587A" w14:textId="3C4C51A6" w:rsidR="00FF0447" w:rsidRPr="006C3E23" w:rsidRDefault="00FF0447" w:rsidP="006C3E23">
      <w:pPr>
        <w:pStyle w:val="Ttulo1"/>
        <w:numPr>
          <w:ilvl w:val="1"/>
          <w:numId w:val="27"/>
        </w:numPr>
      </w:pPr>
      <w:bookmarkStart w:id="12" w:name="_Toc221195785"/>
      <w:r w:rsidRPr="006C3E23">
        <w:t>INSTALA</w:t>
      </w:r>
      <w:r w:rsidR="004E61F8" w:rsidRPr="006C3E23">
        <w:t>CIÓN</w:t>
      </w:r>
      <w:r w:rsidR="007A1114" w:rsidRPr="006C3E23">
        <w:t xml:space="preserve"> </w:t>
      </w:r>
      <w:r w:rsidR="00B706CA" w:rsidRPr="006C3E23">
        <w:t>DE</w:t>
      </w:r>
      <w:r w:rsidR="005C43C7">
        <w:t xml:space="preserve"> LOS BASE PLATE</w:t>
      </w:r>
      <w:bookmarkEnd w:id="12"/>
    </w:p>
    <w:p w14:paraId="0E151478" w14:textId="77777777"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p>
    <w:p w14:paraId="59BEF265" w14:textId="4A80A659"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sz w:val="22"/>
          <w:szCs w:val="22"/>
        </w:rPr>
        <w:t>Izar y posicionar el bastidor sin los equipos y/o componentes mayores a fin de reducir el peso de izaje y deflexiones estructurales, generando al tiempo las facilidades para la nivelación de precisión</w:t>
      </w:r>
      <w:r w:rsidR="005C43C7" w:rsidRPr="005C43C7">
        <w:rPr>
          <w:rFonts w:ascii="Arial" w:hAnsi="Arial" w:cs="Arial"/>
          <w:b/>
          <w:bCs/>
          <w:sz w:val="22"/>
          <w:szCs w:val="22"/>
        </w:rPr>
        <w:t xml:space="preserve"> (Act. Por Contratante</w:t>
      </w:r>
      <w:r w:rsidR="00967871">
        <w:rPr>
          <w:rFonts w:ascii="Arial" w:hAnsi="Arial" w:cs="Arial"/>
          <w:b/>
          <w:bCs/>
          <w:sz w:val="22"/>
          <w:szCs w:val="22"/>
        </w:rPr>
        <w:t>, izajes y movimiento de carga</w:t>
      </w:r>
      <w:r w:rsidR="005C43C7" w:rsidRPr="005C43C7">
        <w:rPr>
          <w:rFonts w:ascii="Arial" w:hAnsi="Arial" w:cs="Arial"/>
          <w:b/>
          <w:bCs/>
          <w:sz w:val="22"/>
          <w:szCs w:val="22"/>
        </w:rPr>
        <w:t>)</w:t>
      </w:r>
      <w:r w:rsidR="005C43C7">
        <w:rPr>
          <w:rFonts w:ascii="Arial" w:hAnsi="Arial" w:cs="Arial"/>
          <w:b/>
          <w:bCs/>
          <w:sz w:val="22"/>
          <w:szCs w:val="22"/>
        </w:rPr>
        <w:t>.</w:t>
      </w:r>
    </w:p>
    <w:p w14:paraId="0D65EC61" w14:textId="77777777" w:rsidR="00FF0447" w:rsidRPr="00D71834"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1A29F6FE" w14:textId="77777777" w:rsidR="00FA4C47" w:rsidRPr="00D71834" w:rsidRDefault="00FA4C47" w:rsidP="00FA4C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 ser necesarias las juntas de expansión deben ser pegadas en su posición antes la instalación del skid con silicona ó un sellante epóxico.</w:t>
      </w:r>
    </w:p>
    <w:p w14:paraId="56F53920" w14:textId="77777777" w:rsidR="00CB7D25" w:rsidRPr="00D71834"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camisas/bolsillos de los pernos de anclaje deben estar limpias</w:t>
      </w:r>
      <w:r w:rsidR="00CB7D25" w:rsidRPr="00D71834">
        <w:rPr>
          <w:rFonts w:ascii="Arial" w:hAnsi="Arial" w:cs="Arial"/>
          <w:bCs/>
          <w:sz w:val="22"/>
          <w:szCs w:val="22"/>
        </w:rPr>
        <w:t xml:space="preserve">, </w:t>
      </w:r>
      <w:r w:rsidRPr="00D71834">
        <w:rPr>
          <w:rFonts w:ascii="Arial" w:hAnsi="Arial" w:cs="Arial"/>
          <w:bCs/>
          <w:sz w:val="22"/>
          <w:szCs w:val="22"/>
        </w:rPr>
        <w:t>secas y rellenos de un material moldeable sin adherencia que impida la entrada de contaminantes</w:t>
      </w:r>
      <w:r w:rsidR="00B706CA" w:rsidRPr="00D71834">
        <w:rPr>
          <w:rFonts w:ascii="Arial" w:hAnsi="Arial" w:cs="Arial"/>
          <w:bCs/>
          <w:sz w:val="22"/>
          <w:szCs w:val="22"/>
        </w:rPr>
        <w:t xml:space="preserve"> o el grout</w:t>
      </w:r>
      <w:r w:rsidRPr="00D71834">
        <w:rPr>
          <w:rFonts w:ascii="Arial" w:hAnsi="Arial" w:cs="Arial"/>
          <w:bCs/>
          <w:sz w:val="22"/>
          <w:szCs w:val="22"/>
        </w:rPr>
        <w:t xml:space="preserve">. Se </w:t>
      </w:r>
      <w:r w:rsidR="00CB7D25" w:rsidRPr="00D71834">
        <w:rPr>
          <w:rFonts w:ascii="Arial" w:hAnsi="Arial" w:cs="Arial"/>
          <w:bCs/>
          <w:sz w:val="22"/>
          <w:szCs w:val="22"/>
        </w:rPr>
        <w:t>protegerán</w:t>
      </w:r>
      <w:r w:rsidR="00B706CA" w:rsidRPr="00D71834">
        <w:rPr>
          <w:rFonts w:ascii="Arial" w:hAnsi="Arial" w:cs="Arial"/>
          <w:bCs/>
          <w:sz w:val="22"/>
          <w:szCs w:val="22"/>
        </w:rPr>
        <w:t xml:space="preserve"> (cinta de neopreno)</w:t>
      </w:r>
      <w:r w:rsidR="00CB7D25" w:rsidRPr="00D71834">
        <w:rPr>
          <w:rFonts w:ascii="Arial" w:hAnsi="Arial" w:cs="Arial"/>
          <w:bCs/>
          <w:sz w:val="22"/>
          <w:szCs w:val="22"/>
        </w:rPr>
        <w:t xml:space="preserve"> </w:t>
      </w:r>
      <w:r w:rsidR="00B706CA" w:rsidRPr="00D71834">
        <w:rPr>
          <w:rFonts w:ascii="Arial" w:hAnsi="Arial" w:cs="Arial"/>
          <w:bCs/>
          <w:sz w:val="22"/>
          <w:szCs w:val="22"/>
        </w:rPr>
        <w:t xml:space="preserve">las roscas expuestas </w:t>
      </w:r>
      <w:r w:rsidRPr="00D71834">
        <w:rPr>
          <w:rFonts w:ascii="Arial" w:hAnsi="Arial" w:cs="Arial"/>
          <w:bCs/>
          <w:sz w:val="22"/>
          <w:szCs w:val="22"/>
        </w:rPr>
        <w:t xml:space="preserve">de los pernos de anclaje para </w:t>
      </w:r>
      <w:r w:rsidR="00CB7D25" w:rsidRPr="00D71834">
        <w:rPr>
          <w:rFonts w:ascii="Arial" w:hAnsi="Arial" w:cs="Arial"/>
          <w:bCs/>
          <w:sz w:val="22"/>
          <w:szCs w:val="22"/>
        </w:rPr>
        <w:t>evitar la adherencia del g</w:t>
      </w:r>
      <w:r w:rsidR="00B706CA" w:rsidRPr="00D71834">
        <w:rPr>
          <w:rFonts w:ascii="Arial" w:hAnsi="Arial" w:cs="Arial"/>
          <w:bCs/>
          <w:sz w:val="22"/>
          <w:szCs w:val="22"/>
        </w:rPr>
        <w:t>rout, facilitando su elongación al torque o apriete final.</w:t>
      </w:r>
    </w:p>
    <w:p w14:paraId="189D6C13" w14:textId="77777777" w:rsidR="00CC736D" w:rsidRPr="00D71834" w:rsidRDefault="00CC736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tornillos de nivelación de</w:t>
      </w:r>
      <w:r w:rsidR="00F90BE7" w:rsidRPr="00D71834">
        <w:rPr>
          <w:rFonts w:ascii="Arial" w:hAnsi="Arial" w:cs="Arial"/>
          <w:bCs/>
          <w:sz w:val="22"/>
          <w:szCs w:val="22"/>
        </w:rPr>
        <w:t xml:space="preserve"> todo el skid</w:t>
      </w:r>
      <w:r w:rsidRPr="00D71834">
        <w:rPr>
          <w:rFonts w:ascii="Arial" w:hAnsi="Arial" w:cs="Arial"/>
          <w:bCs/>
          <w:sz w:val="22"/>
          <w:szCs w:val="22"/>
        </w:rPr>
        <w:t xml:space="preserve"> se asentarán sobre chapas de acero redondeadas</w:t>
      </w:r>
      <w:r w:rsidR="00F90BE7" w:rsidRPr="00D71834">
        <w:rPr>
          <w:rFonts w:ascii="Arial" w:hAnsi="Arial" w:cs="Arial"/>
          <w:bCs/>
          <w:sz w:val="22"/>
          <w:szCs w:val="22"/>
        </w:rPr>
        <w:t>, espesor mínimo ½”</w:t>
      </w:r>
      <w:r w:rsidRPr="00D71834">
        <w:rPr>
          <w:rFonts w:ascii="Arial" w:hAnsi="Arial" w:cs="Arial"/>
          <w:bCs/>
          <w:sz w:val="22"/>
          <w:szCs w:val="22"/>
        </w:rPr>
        <w:t xml:space="preserve">. Las </w:t>
      </w:r>
      <w:r w:rsidR="00F90BE7" w:rsidRPr="00D71834">
        <w:rPr>
          <w:rFonts w:ascii="Arial" w:hAnsi="Arial" w:cs="Arial"/>
          <w:bCs/>
          <w:sz w:val="22"/>
          <w:szCs w:val="22"/>
        </w:rPr>
        <w:t>roscas d</w:t>
      </w:r>
      <w:r w:rsidRPr="00D71834">
        <w:rPr>
          <w:rFonts w:ascii="Arial" w:hAnsi="Arial" w:cs="Arial"/>
          <w:bCs/>
          <w:sz w:val="22"/>
          <w:szCs w:val="22"/>
        </w:rPr>
        <w:t xml:space="preserve">e los tornillos de nivelación </w:t>
      </w:r>
      <w:r w:rsidR="00F90BE7" w:rsidRPr="00D71834">
        <w:rPr>
          <w:rFonts w:ascii="Arial" w:hAnsi="Arial" w:cs="Arial"/>
          <w:bCs/>
          <w:sz w:val="22"/>
          <w:szCs w:val="22"/>
        </w:rPr>
        <w:t>quedarán embebidas en el grout, por lo tanto, s</w:t>
      </w:r>
      <w:r w:rsidRPr="00D71834">
        <w:rPr>
          <w:rFonts w:ascii="Arial" w:hAnsi="Arial" w:cs="Arial"/>
          <w:bCs/>
          <w:sz w:val="22"/>
          <w:szCs w:val="22"/>
        </w:rPr>
        <w:t>e protegerá con grasa las roscas para facilitar su extracción después del tiempo de fraguado del grout.</w:t>
      </w:r>
    </w:p>
    <w:p w14:paraId="6A47DA82" w14:textId="3C73EED7" w:rsidR="000309F0" w:rsidRPr="00D71834" w:rsidRDefault="000309F0"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movimiento de </w:t>
      </w:r>
      <w:r w:rsidR="00CC736D" w:rsidRPr="00D71834">
        <w:rPr>
          <w:rFonts w:ascii="Arial" w:hAnsi="Arial" w:cs="Arial"/>
          <w:bCs/>
          <w:sz w:val="22"/>
          <w:szCs w:val="22"/>
        </w:rPr>
        <w:t>carga debe realizarse</w:t>
      </w:r>
      <w:r w:rsidRPr="00D71834">
        <w:rPr>
          <w:rFonts w:ascii="Arial" w:hAnsi="Arial" w:cs="Arial"/>
          <w:bCs/>
          <w:sz w:val="22"/>
          <w:szCs w:val="22"/>
        </w:rPr>
        <w:t xml:space="preserve"> con equipo de izaje</w:t>
      </w:r>
      <w:r w:rsidR="00CC736D" w:rsidRPr="00D71834">
        <w:rPr>
          <w:rFonts w:ascii="Arial" w:hAnsi="Arial" w:cs="Arial"/>
          <w:bCs/>
          <w:sz w:val="22"/>
          <w:szCs w:val="22"/>
        </w:rPr>
        <w:t xml:space="preserve"> certificado</w:t>
      </w:r>
      <w:r w:rsidRPr="00D71834">
        <w:rPr>
          <w:rFonts w:ascii="Arial" w:hAnsi="Arial" w:cs="Arial"/>
          <w:bCs/>
          <w:sz w:val="22"/>
          <w:szCs w:val="22"/>
        </w:rPr>
        <w:t xml:space="preserve">, verificando </w:t>
      </w:r>
      <w:r w:rsidR="00CC736D" w:rsidRPr="00D71834">
        <w:rPr>
          <w:rFonts w:ascii="Arial" w:hAnsi="Arial" w:cs="Arial"/>
          <w:bCs/>
          <w:sz w:val="22"/>
          <w:szCs w:val="22"/>
        </w:rPr>
        <w:t>su capacidad de carga</w:t>
      </w:r>
      <w:r w:rsidR="007D3DC5" w:rsidRPr="00D71834">
        <w:rPr>
          <w:rFonts w:ascii="Arial" w:hAnsi="Arial" w:cs="Arial"/>
          <w:bCs/>
          <w:sz w:val="22"/>
          <w:szCs w:val="22"/>
        </w:rPr>
        <w:t xml:space="preserve">. </w:t>
      </w:r>
      <w:r w:rsidR="005C43C7" w:rsidRPr="00D71834">
        <w:rPr>
          <w:rFonts w:ascii="Arial" w:hAnsi="Arial" w:cs="Arial"/>
          <w:bCs/>
          <w:sz w:val="22"/>
          <w:szCs w:val="22"/>
        </w:rPr>
        <w:t>Los bastidores deben</w:t>
      </w:r>
      <w:r w:rsidR="00CC736D" w:rsidRPr="00D71834">
        <w:rPr>
          <w:rFonts w:ascii="Arial" w:hAnsi="Arial" w:cs="Arial"/>
          <w:bCs/>
          <w:sz w:val="22"/>
          <w:szCs w:val="22"/>
        </w:rPr>
        <w:t xml:space="preserve"> izarse nivelados para facilitar el control de posicionamiento e ingreso de los pernos de anclaje, quedando apoyados sobre los tornillos de nivelación.</w:t>
      </w:r>
    </w:p>
    <w:p w14:paraId="6196A39D" w14:textId="353A508D" w:rsidR="006F6803" w:rsidRPr="00D71834" w:rsidRDefault="007D3DC5"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Al instalar o posicionar el skid</w:t>
      </w:r>
      <w:r w:rsidR="00BB6AF8" w:rsidRPr="00D71834">
        <w:rPr>
          <w:rFonts w:ascii="Arial" w:hAnsi="Arial" w:cs="Arial"/>
          <w:bCs/>
          <w:sz w:val="22"/>
          <w:szCs w:val="22"/>
        </w:rPr>
        <w:t xml:space="preserve"> </w:t>
      </w:r>
      <w:r w:rsidR="007C10A8" w:rsidRPr="00D71834">
        <w:rPr>
          <w:rFonts w:ascii="Arial" w:hAnsi="Arial" w:cs="Arial"/>
          <w:bCs/>
          <w:sz w:val="22"/>
          <w:szCs w:val="22"/>
        </w:rPr>
        <w:t xml:space="preserve">se </w:t>
      </w:r>
      <w:r w:rsidR="005C43C7" w:rsidRPr="00D71834">
        <w:rPr>
          <w:rFonts w:ascii="Arial" w:hAnsi="Arial" w:cs="Arial"/>
          <w:bCs/>
          <w:sz w:val="22"/>
          <w:szCs w:val="22"/>
        </w:rPr>
        <w:t>garantizará que</w:t>
      </w:r>
      <w:r w:rsidR="007C10A8" w:rsidRPr="00D71834">
        <w:rPr>
          <w:rFonts w:ascii="Arial" w:hAnsi="Arial" w:cs="Arial"/>
          <w:bCs/>
          <w:sz w:val="22"/>
          <w:szCs w:val="22"/>
        </w:rPr>
        <w:t xml:space="preserve"> bajo todo punto de la placa base/placa de asiento, el grosor mínimo </w:t>
      </w:r>
      <w:r w:rsidR="006D47B9" w:rsidRPr="00D71834">
        <w:rPr>
          <w:rFonts w:ascii="Arial" w:hAnsi="Arial" w:cs="Arial"/>
          <w:bCs/>
          <w:sz w:val="22"/>
          <w:szCs w:val="22"/>
        </w:rPr>
        <w:t xml:space="preserve">o altura de grout </w:t>
      </w:r>
      <w:r w:rsidR="00BB6AF8" w:rsidRPr="00D71834">
        <w:rPr>
          <w:rFonts w:ascii="Arial" w:hAnsi="Arial" w:cs="Arial"/>
          <w:bCs/>
          <w:sz w:val="22"/>
          <w:szCs w:val="22"/>
        </w:rPr>
        <w:t xml:space="preserve">estará </w:t>
      </w:r>
      <w:r w:rsidR="006D47B9" w:rsidRPr="00D71834">
        <w:rPr>
          <w:rFonts w:ascii="Arial" w:hAnsi="Arial" w:cs="Arial"/>
          <w:bCs/>
          <w:sz w:val="22"/>
          <w:szCs w:val="22"/>
        </w:rPr>
        <w:t>en cumplimiento con lo especificado por ingenie</w:t>
      </w:r>
      <w:r w:rsidR="00177801" w:rsidRPr="00D71834">
        <w:rPr>
          <w:rFonts w:ascii="Arial" w:hAnsi="Arial" w:cs="Arial"/>
          <w:bCs/>
          <w:sz w:val="22"/>
          <w:szCs w:val="22"/>
        </w:rPr>
        <w:t xml:space="preserve">ría del proyecto (En este caso estará MINIMO en </w:t>
      </w:r>
      <w:r w:rsidR="006D47B9" w:rsidRPr="00D71834">
        <w:rPr>
          <w:rFonts w:ascii="Arial" w:hAnsi="Arial" w:cs="Arial"/>
          <w:bCs/>
          <w:sz w:val="22"/>
          <w:szCs w:val="22"/>
        </w:rPr>
        <w:t>5</w:t>
      </w:r>
      <w:r w:rsidR="00177801" w:rsidRPr="00D71834">
        <w:rPr>
          <w:rFonts w:ascii="Arial" w:hAnsi="Arial" w:cs="Arial"/>
          <w:bCs/>
          <w:sz w:val="22"/>
          <w:szCs w:val="22"/>
        </w:rPr>
        <w:t>0</w:t>
      </w:r>
      <w:r w:rsidR="006D47B9" w:rsidRPr="00D71834">
        <w:rPr>
          <w:rFonts w:ascii="Arial" w:hAnsi="Arial" w:cs="Arial"/>
          <w:bCs/>
          <w:sz w:val="22"/>
          <w:szCs w:val="22"/>
        </w:rPr>
        <w:t xml:space="preserve"> mm (</w:t>
      </w:r>
      <w:r w:rsidR="00177801" w:rsidRPr="00D71834">
        <w:rPr>
          <w:rFonts w:ascii="Arial" w:hAnsi="Arial" w:cs="Arial"/>
          <w:bCs/>
          <w:sz w:val="22"/>
          <w:szCs w:val="22"/>
        </w:rPr>
        <w:t>2</w:t>
      </w:r>
      <w:r w:rsidR="006D47B9" w:rsidRPr="00D71834">
        <w:rPr>
          <w:rFonts w:ascii="Arial" w:hAnsi="Arial" w:cs="Arial"/>
          <w:bCs/>
          <w:sz w:val="22"/>
          <w:szCs w:val="22"/>
        </w:rPr>
        <w:t xml:space="preserve"> in</w:t>
      </w:r>
      <w:r w:rsidR="004E61F8" w:rsidRPr="00D71834">
        <w:rPr>
          <w:rFonts w:ascii="Arial" w:hAnsi="Arial" w:cs="Arial"/>
          <w:bCs/>
          <w:sz w:val="22"/>
          <w:szCs w:val="22"/>
        </w:rPr>
        <w:t>)</w:t>
      </w:r>
      <w:r w:rsidR="006D47B9" w:rsidRPr="00D71834">
        <w:rPr>
          <w:rFonts w:ascii="Arial" w:hAnsi="Arial" w:cs="Arial"/>
          <w:bCs/>
          <w:sz w:val="22"/>
          <w:szCs w:val="22"/>
        </w:rPr>
        <w:t xml:space="preserve"> según los establece el API686.</w:t>
      </w:r>
    </w:p>
    <w:p w14:paraId="6B0F9792" w14:textId="03D65A11" w:rsidR="007C10A8" w:rsidRPr="00D71834" w:rsidRDefault="007C10A8" w:rsidP="006D47B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 la instalación del conjunto se seguirán en todo momento las instrucciones dadas por el fabricante del equipo o por la ingeniería encargada del proyecto</w:t>
      </w:r>
      <w:r w:rsidR="006D47B9" w:rsidRPr="00D71834">
        <w:rPr>
          <w:rFonts w:ascii="Arial" w:hAnsi="Arial" w:cs="Arial"/>
          <w:bCs/>
          <w:sz w:val="22"/>
          <w:szCs w:val="22"/>
        </w:rPr>
        <w:t>, verificando al tiempo que ningún perno de anclaje quede inclinado.</w:t>
      </w:r>
      <w:r w:rsidR="009661D9">
        <w:rPr>
          <w:rFonts w:ascii="Arial" w:hAnsi="Arial" w:cs="Arial"/>
          <w:bCs/>
          <w:sz w:val="22"/>
          <w:szCs w:val="22"/>
        </w:rPr>
        <w:t xml:space="preserve"> Utilizar Comisión topografica.</w:t>
      </w:r>
    </w:p>
    <w:p w14:paraId="5036BE90" w14:textId="699363BA" w:rsidR="00FA4C47" w:rsidRPr="00D71834" w:rsidRDefault="007C10A8" w:rsidP="00FA4C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 nivelación de precisión estará en satisfacción de las especificaciones y rangos del fabricante</w:t>
      </w:r>
      <w:r w:rsidR="004B53CA" w:rsidRPr="00D71834">
        <w:rPr>
          <w:rFonts w:ascii="Arial" w:hAnsi="Arial" w:cs="Arial"/>
          <w:bCs/>
          <w:sz w:val="22"/>
          <w:szCs w:val="22"/>
        </w:rPr>
        <w:t xml:space="preserve"> y</w:t>
      </w:r>
      <w:r w:rsidR="006D47B9" w:rsidRPr="00D71834">
        <w:rPr>
          <w:rFonts w:ascii="Arial" w:hAnsi="Arial" w:cs="Arial"/>
          <w:bCs/>
          <w:sz w:val="22"/>
          <w:szCs w:val="22"/>
        </w:rPr>
        <w:t>/o</w:t>
      </w:r>
      <w:r w:rsidR="004B53CA" w:rsidRPr="00D71834">
        <w:rPr>
          <w:rFonts w:ascii="Arial" w:hAnsi="Arial" w:cs="Arial"/>
          <w:bCs/>
          <w:sz w:val="22"/>
          <w:szCs w:val="22"/>
        </w:rPr>
        <w:t xml:space="preserve"> los datos</w:t>
      </w:r>
      <w:r w:rsidR="006D47B9" w:rsidRPr="00D71834">
        <w:rPr>
          <w:rFonts w:ascii="Arial" w:hAnsi="Arial" w:cs="Arial"/>
          <w:bCs/>
          <w:sz w:val="22"/>
          <w:szCs w:val="22"/>
        </w:rPr>
        <w:t xml:space="preserve"> de ingeniería del conjunto</w:t>
      </w:r>
      <w:r w:rsidRPr="00D71834">
        <w:rPr>
          <w:rFonts w:ascii="Arial" w:hAnsi="Arial" w:cs="Arial"/>
          <w:bCs/>
          <w:sz w:val="22"/>
          <w:szCs w:val="22"/>
        </w:rPr>
        <w:t>, y una inspección preliminar de la alineación del equipamiento se incluirá para completar las Fichas de Datos finales.</w:t>
      </w:r>
    </w:p>
    <w:p w14:paraId="3C96B1E8" w14:textId="5C7E5384" w:rsidR="00022128" w:rsidRPr="006C3E23" w:rsidRDefault="00022128" w:rsidP="006C3E23">
      <w:pPr>
        <w:pStyle w:val="Ttulo1"/>
        <w:numPr>
          <w:ilvl w:val="1"/>
          <w:numId w:val="27"/>
        </w:numPr>
      </w:pPr>
      <w:bookmarkStart w:id="13" w:name="_Toc221195786"/>
      <w:r w:rsidRPr="006C3E23">
        <w:lastRenderedPageBreak/>
        <w:t>NIVELACIÓN DEL BASTIDOR/SKID</w:t>
      </w:r>
      <w:bookmarkEnd w:id="13"/>
      <w:r w:rsidR="004A0A9E">
        <w:t xml:space="preserve"> </w:t>
      </w:r>
    </w:p>
    <w:p w14:paraId="7C33E2E0" w14:textId="77777777" w:rsidR="00022128" w:rsidRPr="00D71834" w:rsidRDefault="00022128" w:rsidP="00CB7D25">
      <w:pPr>
        <w:tabs>
          <w:tab w:val="left" w:pos="426"/>
          <w:tab w:val="left" w:pos="9180"/>
          <w:tab w:val="left" w:pos="9360"/>
        </w:tabs>
        <w:spacing w:line="276" w:lineRule="auto"/>
        <w:jc w:val="both"/>
        <w:rPr>
          <w:rFonts w:ascii="Arial" w:hAnsi="Arial" w:cs="Arial"/>
          <w:bCs/>
          <w:sz w:val="22"/>
          <w:szCs w:val="22"/>
        </w:rPr>
      </w:pPr>
    </w:p>
    <w:p w14:paraId="3F898A01" w14:textId="5B5328D7" w:rsidR="009661D9" w:rsidRPr="009661D9" w:rsidRDefault="00D20BA7" w:rsidP="009661D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 nivelación del equipo se realice de acuerdo con las especificaciones establecidas en el Capítulo 5, Inyección de placas de montaje de las prácticas recomendadas API 686 / PIP REIE 686</w:t>
      </w:r>
      <w:r w:rsidR="004A0A9E">
        <w:rPr>
          <w:rFonts w:ascii="Arial" w:hAnsi="Arial" w:cs="Arial"/>
          <w:bCs/>
          <w:sz w:val="22"/>
          <w:szCs w:val="22"/>
        </w:rPr>
        <w:t>.</w:t>
      </w:r>
      <w:r w:rsidR="009661D9">
        <w:rPr>
          <w:rFonts w:ascii="Arial" w:hAnsi="Arial" w:cs="Arial"/>
          <w:bCs/>
          <w:sz w:val="22"/>
          <w:szCs w:val="22"/>
        </w:rPr>
        <w:t xml:space="preserve"> La </w:t>
      </w:r>
      <w:r w:rsidR="009661D9" w:rsidRPr="009661D9">
        <w:rPr>
          <w:rFonts w:ascii="Arial" w:hAnsi="Arial" w:cs="Arial"/>
          <w:bCs/>
          <w:sz w:val="22"/>
          <w:szCs w:val="22"/>
        </w:rPr>
        <w:t>Ficha de Datos finales acerca de la nivelación y estarán en satisfacción de las especificaciones y mediciones tomadas inicialmente. Norma o tolerancia aplicable: 250 micrómetros por metro (0.003 pulg/pie) (0.25 mm/M).</w:t>
      </w:r>
    </w:p>
    <w:p w14:paraId="0F1F5E87" w14:textId="17D5EAA3" w:rsidR="004A0A9E" w:rsidRDefault="004A0A9E" w:rsidP="004A0A9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Todas las elevaciones de los skid´s debe ser dadas de acuerdo con los dibujos de construcción o de ingeniería</w:t>
      </w:r>
      <w:r w:rsidR="005C43C7">
        <w:rPr>
          <w:rFonts w:ascii="Arial" w:hAnsi="Arial" w:cs="Arial"/>
          <w:bCs/>
          <w:sz w:val="22"/>
          <w:szCs w:val="22"/>
        </w:rPr>
        <w:t>, referenciaciones posicionales o cotas topográficas.</w:t>
      </w:r>
    </w:p>
    <w:p w14:paraId="42C2605B" w14:textId="53107AA1" w:rsidR="009661D9" w:rsidRDefault="009661D9" w:rsidP="009661D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9661D9">
        <w:rPr>
          <w:rFonts w:ascii="Arial" w:hAnsi="Arial" w:cs="Arial"/>
          <w:bCs/>
          <w:sz w:val="22"/>
          <w:szCs w:val="22"/>
        </w:rPr>
        <w:t xml:space="preserve">La interventoría, el contratante o el supervisor delegado debe firmar el acta de nivelación del conjunto a satisfacción para proceder. </w:t>
      </w:r>
    </w:p>
    <w:p w14:paraId="2D3B2DA5" w14:textId="77777777" w:rsidR="00967871" w:rsidRDefault="00967871" w:rsidP="00967871">
      <w:pPr>
        <w:pStyle w:val="Prrafodelista"/>
        <w:tabs>
          <w:tab w:val="left" w:pos="426"/>
          <w:tab w:val="left" w:pos="9180"/>
          <w:tab w:val="left" w:pos="9360"/>
        </w:tabs>
        <w:spacing w:line="276" w:lineRule="auto"/>
        <w:ind w:left="426"/>
        <w:jc w:val="both"/>
        <w:rPr>
          <w:rFonts w:ascii="Arial" w:hAnsi="Arial" w:cs="Arial"/>
          <w:bCs/>
          <w:sz w:val="22"/>
          <w:szCs w:val="22"/>
        </w:rPr>
      </w:pPr>
    </w:p>
    <w:p w14:paraId="340C22EA" w14:textId="3E09B3B8" w:rsidR="007C10A8" w:rsidRPr="006C3E23" w:rsidRDefault="007C10A8" w:rsidP="006C3E23">
      <w:pPr>
        <w:pStyle w:val="Ttulo1"/>
        <w:numPr>
          <w:ilvl w:val="1"/>
          <w:numId w:val="27"/>
        </w:numPr>
      </w:pPr>
      <w:bookmarkStart w:id="14" w:name="_Toc221195787"/>
      <w:r w:rsidRPr="006C3E23">
        <w:t>ENCOFRADO</w:t>
      </w:r>
      <w:bookmarkEnd w:id="14"/>
    </w:p>
    <w:p w14:paraId="50A44093" w14:textId="77777777" w:rsidR="007C10A8" w:rsidRPr="00D71834"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484E31E0" w14:textId="77777777" w:rsidR="00271E3F" w:rsidRPr="00D71834"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7ADC3C7B" w14:textId="77EF5952" w:rsidR="007C10A8" w:rsidRPr="00D71834"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El encofrado deberá ser </w:t>
      </w:r>
      <w:r w:rsidR="00967871">
        <w:rPr>
          <w:rFonts w:ascii="Arial" w:hAnsi="Arial" w:cs="Arial"/>
          <w:sz w:val="22"/>
          <w:szCs w:val="22"/>
        </w:rPr>
        <w:t xml:space="preserve">resistente y </w:t>
      </w:r>
      <w:r w:rsidR="0041027D" w:rsidRPr="00D71834">
        <w:rPr>
          <w:rFonts w:ascii="Arial" w:hAnsi="Arial" w:cs="Arial"/>
          <w:sz w:val="22"/>
          <w:szCs w:val="22"/>
        </w:rPr>
        <w:t>hermético</w:t>
      </w:r>
      <w:r w:rsidRPr="00D71834">
        <w:rPr>
          <w:rFonts w:ascii="Arial" w:hAnsi="Arial" w:cs="Arial"/>
          <w:sz w:val="22"/>
          <w:szCs w:val="22"/>
        </w:rPr>
        <w:t xml:space="preserve"> pa</w:t>
      </w:r>
      <w:r w:rsidR="00490C58" w:rsidRPr="00D71834">
        <w:rPr>
          <w:rFonts w:ascii="Arial" w:hAnsi="Arial" w:cs="Arial"/>
          <w:sz w:val="22"/>
          <w:szCs w:val="22"/>
        </w:rPr>
        <w:t>ra evitar las fugas, l</w:t>
      </w:r>
      <w:r w:rsidRPr="00D71834">
        <w:rPr>
          <w:rFonts w:ascii="Arial" w:hAnsi="Arial" w:cs="Arial"/>
          <w:sz w:val="22"/>
          <w:szCs w:val="22"/>
        </w:rPr>
        <w:t xml:space="preserve">as grietas y aperturas deberán ser selladas </w:t>
      </w:r>
      <w:r w:rsidR="00271E3F" w:rsidRPr="00D71834">
        <w:rPr>
          <w:rFonts w:ascii="Arial" w:hAnsi="Arial" w:cs="Arial"/>
          <w:sz w:val="22"/>
          <w:szCs w:val="22"/>
        </w:rPr>
        <w:t>para prevenir fugas por la cabeza hidrostática del líquido y fuerzas desarrolladas por el vaciado del grout.</w:t>
      </w:r>
    </w:p>
    <w:p w14:paraId="6E094047" w14:textId="34429986" w:rsidR="007C10A8" w:rsidRPr="00D71834" w:rsidRDefault="007C10A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El cimbrado se construirá lo suficientemente alto y resistente para soportar el grouteo </w:t>
      </w:r>
      <w:r w:rsidR="00A82B61" w:rsidRPr="00D71834">
        <w:rPr>
          <w:rFonts w:ascii="Arial" w:hAnsi="Arial" w:cs="Arial"/>
          <w:sz w:val="22"/>
          <w:szCs w:val="22"/>
        </w:rPr>
        <w:t xml:space="preserve">y garantizar la cabeza hidráulica que facilite la fluencia del grout por debajo del base plate/skid, con esquineros </w:t>
      </w:r>
      <w:r w:rsidRPr="00D71834">
        <w:rPr>
          <w:rFonts w:ascii="Arial" w:hAnsi="Arial" w:cs="Arial"/>
          <w:sz w:val="22"/>
          <w:szCs w:val="22"/>
        </w:rPr>
        <w:t xml:space="preserve">conseguir franjas biseladas de 25 mm. a 45º en todos los ángulos verticales y en la superficie horizontal del grout. Las superficies internas del cimbrado se sellarán </w:t>
      </w:r>
      <w:r w:rsidR="009661D9" w:rsidRPr="00D71834">
        <w:rPr>
          <w:rFonts w:ascii="Arial" w:hAnsi="Arial" w:cs="Arial"/>
          <w:sz w:val="22"/>
          <w:szCs w:val="22"/>
        </w:rPr>
        <w:t>y se</w:t>
      </w:r>
      <w:r w:rsidRPr="00D71834">
        <w:rPr>
          <w:rFonts w:ascii="Arial" w:hAnsi="Arial" w:cs="Arial"/>
          <w:sz w:val="22"/>
          <w:szCs w:val="22"/>
        </w:rPr>
        <w:t xml:space="preserve"> recubrirán de 3 capas de cera en pasta (Grasa).</w:t>
      </w:r>
    </w:p>
    <w:p w14:paraId="73F3DEE6" w14:textId="77777777" w:rsidR="00490C58" w:rsidRPr="00D71834" w:rsidRDefault="00490C5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Los elementos de nivelación serán desmontados una vez que el grouting esté curado, por lo tanto, serán cubiertos con ceras, grasa o similar. </w:t>
      </w:r>
    </w:p>
    <w:p w14:paraId="6DBB082D" w14:textId="77777777" w:rsidR="00271E3F" w:rsidRPr="00D71834" w:rsidRDefault="007C10A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b/>
          <w:bCs/>
          <w:sz w:val="22"/>
          <w:szCs w:val="22"/>
        </w:rPr>
        <w:t xml:space="preserve"> </w:t>
      </w:r>
    </w:p>
    <w:p w14:paraId="3B359278" w14:textId="088E0111" w:rsidR="00271E3F" w:rsidRPr="006C3E23" w:rsidRDefault="00DD2415" w:rsidP="006C3E23">
      <w:pPr>
        <w:pStyle w:val="Ttulo1"/>
        <w:numPr>
          <w:ilvl w:val="1"/>
          <w:numId w:val="27"/>
        </w:numPr>
      </w:pPr>
      <w:bookmarkStart w:id="15" w:name="_Toc221195788"/>
      <w:r w:rsidRPr="006C3E23">
        <w:t>REUNIÓN PRE</w:t>
      </w:r>
      <w:r w:rsidR="00967871">
        <w:t>-</w:t>
      </w:r>
      <w:r w:rsidRPr="006C3E23">
        <w:t>GROUT</w:t>
      </w:r>
      <w:bookmarkEnd w:id="15"/>
    </w:p>
    <w:p w14:paraId="1140E3A2" w14:textId="77777777" w:rsidR="00DD2415" w:rsidRPr="00D71834" w:rsidRDefault="00DD2415" w:rsidP="00271E3F">
      <w:pPr>
        <w:tabs>
          <w:tab w:val="left" w:pos="426"/>
          <w:tab w:val="left" w:pos="9180"/>
          <w:tab w:val="left" w:pos="9360"/>
        </w:tabs>
        <w:spacing w:line="276" w:lineRule="auto"/>
        <w:jc w:val="both"/>
        <w:rPr>
          <w:rFonts w:ascii="Arial" w:hAnsi="Arial" w:cs="Arial"/>
          <w:b/>
          <w:bCs/>
          <w:sz w:val="22"/>
          <w:szCs w:val="22"/>
        </w:rPr>
      </w:pPr>
    </w:p>
    <w:p w14:paraId="01696FC2" w14:textId="56971155" w:rsidR="00DD2415" w:rsidRPr="00D71834"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 reunión de pregrout debe ser realizada al menos un día antes del vaciado del grout para entender y estar de acuerdo con el procedimiento, para asegurar que todo el material necesario están disponibles y clarificar las responsabilidades. Deben asistir como mínimo a esta reunión: Técnico representante del fabricante del grout, Interventor, Supervisor de las actividades de grout, Ayudantes y obreros, Coordinador de materiales y Supervisor</w:t>
      </w:r>
      <w:r w:rsidR="0041027D" w:rsidRPr="00D71834">
        <w:rPr>
          <w:rFonts w:ascii="Arial" w:hAnsi="Arial" w:cs="Arial"/>
          <w:bCs/>
          <w:sz w:val="22"/>
          <w:szCs w:val="22"/>
        </w:rPr>
        <w:t>/</w:t>
      </w:r>
      <w:r w:rsidR="009661D9" w:rsidRPr="00D71834">
        <w:rPr>
          <w:rFonts w:ascii="Arial" w:hAnsi="Arial" w:cs="Arial"/>
          <w:bCs/>
          <w:sz w:val="22"/>
          <w:szCs w:val="22"/>
        </w:rPr>
        <w:t>coordinador de</w:t>
      </w:r>
      <w:r w:rsidRPr="00D71834">
        <w:rPr>
          <w:rFonts w:ascii="Arial" w:hAnsi="Arial" w:cs="Arial"/>
          <w:bCs/>
          <w:sz w:val="22"/>
          <w:szCs w:val="22"/>
        </w:rPr>
        <w:t xml:space="preserve"> seguridad.</w:t>
      </w:r>
    </w:p>
    <w:p w14:paraId="702EDC1F" w14:textId="77777777" w:rsidR="00DD2415" w:rsidRPr="00D71834"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lastRenderedPageBreak/>
        <w:t>Durante la reunión del pregrout, se tratarán los planes de contingencia a ser aplicados, tal como se debe manejar la situación (cuidados a tener ó post-poner) en caso cambio</w:t>
      </w:r>
      <w:r w:rsidR="00DB01CF" w:rsidRPr="00D71834">
        <w:rPr>
          <w:rFonts w:ascii="Arial" w:hAnsi="Arial" w:cs="Arial"/>
          <w:bCs/>
          <w:sz w:val="22"/>
          <w:szCs w:val="22"/>
        </w:rPr>
        <w:t xml:space="preserve"> importante del clima, también, </w:t>
      </w:r>
      <w:r w:rsidRPr="00D71834">
        <w:rPr>
          <w:rFonts w:ascii="Arial" w:hAnsi="Arial" w:cs="Arial"/>
          <w:bCs/>
          <w:sz w:val="22"/>
          <w:szCs w:val="22"/>
        </w:rPr>
        <w:t>debe quedar claro que una vez la actividad de vaciado del grout se</w:t>
      </w:r>
      <w:r w:rsidR="00DB01CF" w:rsidRPr="00D71834">
        <w:rPr>
          <w:rFonts w:ascii="Arial" w:hAnsi="Arial" w:cs="Arial"/>
          <w:bCs/>
          <w:sz w:val="22"/>
          <w:szCs w:val="22"/>
        </w:rPr>
        <w:t xml:space="preserve"> </w:t>
      </w:r>
      <w:r w:rsidRPr="00D71834">
        <w:rPr>
          <w:rFonts w:ascii="Arial" w:hAnsi="Arial" w:cs="Arial"/>
          <w:bCs/>
          <w:sz w:val="22"/>
          <w:szCs w:val="22"/>
        </w:rPr>
        <w:t>inicia, esta se debe llevar hasta la total terminación sin interrupción.</w:t>
      </w:r>
    </w:p>
    <w:p w14:paraId="5F08C1BD" w14:textId="77777777" w:rsidR="00DD2415" w:rsidRPr="00D71834"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recomienda que un representante del fabricante del grout </w:t>
      </w:r>
      <w:r w:rsidR="00DB01CF" w:rsidRPr="00D71834">
        <w:rPr>
          <w:rFonts w:ascii="Arial" w:hAnsi="Arial" w:cs="Arial"/>
          <w:bCs/>
          <w:sz w:val="22"/>
          <w:szCs w:val="22"/>
        </w:rPr>
        <w:t>esté</w:t>
      </w:r>
      <w:r w:rsidRPr="00D71834">
        <w:rPr>
          <w:rFonts w:ascii="Arial" w:hAnsi="Arial" w:cs="Arial"/>
          <w:bCs/>
          <w:sz w:val="22"/>
          <w:szCs w:val="22"/>
        </w:rPr>
        <w:t xml:space="preserve"> presente, si el</w:t>
      </w:r>
      <w:r w:rsidR="00DB01CF" w:rsidRPr="00D71834">
        <w:rPr>
          <w:rFonts w:ascii="Arial" w:hAnsi="Arial" w:cs="Arial"/>
          <w:bCs/>
          <w:sz w:val="22"/>
          <w:szCs w:val="22"/>
        </w:rPr>
        <w:t xml:space="preserve"> </w:t>
      </w:r>
      <w:r w:rsidRPr="00D71834">
        <w:rPr>
          <w:rFonts w:ascii="Arial" w:hAnsi="Arial" w:cs="Arial"/>
          <w:bCs/>
          <w:sz w:val="22"/>
          <w:szCs w:val="22"/>
        </w:rPr>
        <w:t>personal que va a realizar el trabajo no está famil</w:t>
      </w:r>
      <w:r w:rsidR="00DB01CF" w:rsidRPr="00D71834">
        <w:rPr>
          <w:rFonts w:ascii="Arial" w:hAnsi="Arial" w:cs="Arial"/>
          <w:bCs/>
          <w:sz w:val="22"/>
          <w:szCs w:val="22"/>
        </w:rPr>
        <w:t xml:space="preserve">iarizado con los materiales del </w:t>
      </w:r>
      <w:r w:rsidRPr="00D71834">
        <w:rPr>
          <w:rFonts w:ascii="Arial" w:hAnsi="Arial" w:cs="Arial"/>
          <w:bCs/>
          <w:sz w:val="22"/>
          <w:szCs w:val="22"/>
        </w:rPr>
        <w:t>grout,</w:t>
      </w:r>
      <w:r w:rsidR="00DB01CF" w:rsidRPr="00D71834">
        <w:rPr>
          <w:rFonts w:ascii="Arial" w:hAnsi="Arial" w:cs="Arial"/>
          <w:bCs/>
          <w:sz w:val="22"/>
          <w:szCs w:val="22"/>
        </w:rPr>
        <w:t xml:space="preserve"> </w:t>
      </w:r>
      <w:r w:rsidRPr="00D71834">
        <w:rPr>
          <w:rFonts w:ascii="Arial" w:hAnsi="Arial" w:cs="Arial"/>
          <w:bCs/>
          <w:sz w:val="22"/>
          <w:szCs w:val="22"/>
        </w:rPr>
        <w:t>formado e instalación y cosas por el esti</w:t>
      </w:r>
      <w:r w:rsidR="00DB01CF" w:rsidRPr="00D71834">
        <w:rPr>
          <w:rFonts w:ascii="Arial" w:hAnsi="Arial" w:cs="Arial"/>
          <w:bCs/>
          <w:sz w:val="22"/>
          <w:szCs w:val="22"/>
        </w:rPr>
        <w:t xml:space="preserve">lo, ó si un equipo de propósito </w:t>
      </w:r>
      <w:r w:rsidRPr="00D71834">
        <w:rPr>
          <w:rFonts w:ascii="Arial" w:hAnsi="Arial" w:cs="Arial"/>
          <w:bCs/>
          <w:sz w:val="22"/>
          <w:szCs w:val="22"/>
        </w:rPr>
        <w:t>especial va a ser</w:t>
      </w:r>
      <w:r w:rsidR="00DB01CF" w:rsidRPr="00D71834">
        <w:rPr>
          <w:rFonts w:ascii="Arial" w:hAnsi="Arial" w:cs="Arial"/>
          <w:bCs/>
          <w:sz w:val="22"/>
          <w:szCs w:val="22"/>
        </w:rPr>
        <w:t xml:space="preserve"> </w:t>
      </w:r>
      <w:r w:rsidRPr="00D71834">
        <w:rPr>
          <w:rFonts w:ascii="Arial" w:hAnsi="Arial" w:cs="Arial"/>
          <w:bCs/>
          <w:sz w:val="22"/>
          <w:szCs w:val="22"/>
        </w:rPr>
        <w:t>instalado.</w:t>
      </w:r>
    </w:p>
    <w:p w14:paraId="6220A345" w14:textId="77777777" w:rsidR="004A0A9E" w:rsidRDefault="004A0A9E" w:rsidP="007C10A8">
      <w:pPr>
        <w:tabs>
          <w:tab w:val="left" w:pos="426"/>
          <w:tab w:val="left" w:pos="9180"/>
          <w:tab w:val="left" w:pos="9360"/>
        </w:tabs>
        <w:spacing w:line="276" w:lineRule="auto"/>
        <w:jc w:val="both"/>
        <w:rPr>
          <w:rFonts w:ascii="Arial" w:hAnsi="Arial" w:cs="Arial"/>
          <w:b/>
          <w:bCs/>
          <w:sz w:val="22"/>
          <w:szCs w:val="22"/>
        </w:rPr>
      </w:pPr>
    </w:p>
    <w:p w14:paraId="20AFED0E" w14:textId="584526AB" w:rsidR="003A42C0" w:rsidRPr="006C3E23" w:rsidRDefault="003A42C0" w:rsidP="006C3E23">
      <w:pPr>
        <w:pStyle w:val="Ttulo1"/>
        <w:numPr>
          <w:ilvl w:val="1"/>
          <w:numId w:val="27"/>
        </w:numPr>
      </w:pPr>
      <w:bookmarkStart w:id="16" w:name="_Toc221195789"/>
      <w:r w:rsidRPr="006C3E23">
        <w:t xml:space="preserve">PREPARACIÓN </w:t>
      </w:r>
      <w:r w:rsidR="00A82B61" w:rsidRPr="006C3E23">
        <w:t>DEL GROUT</w:t>
      </w:r>
      <w:bookmarkEnd w:id="16"/>
    </w:p>
    <w:p w14:paraId="6B1C4047" w14:textId="77777777" w:rsidR="00913625" w:rsidRPr="00D71834" w:rsidRDefault="00913625" w:rsidP="00A82B61">
      <w:pPr>
        <w:tabs>
          <w:tab w:val="left" w:pos="426"/>
          <w:tab w:val="left" w:pos="9180"/>
          <w:tab w:val="left" w:pos="9360"/>
        </w:tabs>
        <w:spacing w:line="276" w:lineRule="auto"/>
        <w:jc w:val="both"/>
        <w:rPr>
          <w:rFonts w:ascii="Arial" w:hAnsi="Arial" w:cs="Arial"/>
          <w:b/>
          <w:bCs/>
          <w:sz w:val="22"/>
          <w:szCs w:val="22"/>
        </w:rPr>
      </w:pPr>
    </w:p>
    <w:p w14:paraId="2C6D7344" w14:textId="77777777" w:rsidR="003A42C0" w:rsidRPr="00D71834"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Fichas de Datos de Seguridad sobre Materiales y los EPP están disponibles y todo el personal participante en las tareas de grouteo se encontrará debidamente formado en materias de seguridad.</w:t>
      </w:r>
    </w:p>
    <w:p w14:paraId="7DEBCFD1" w14:textId="77777777" w:rsidR="003A42C0" w:rsidRPr="00D71834"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grout epoxico/sus componentes deben estar almacenados a una temperatura de aproximadamente 21°C (75°F) por un periodo 40 horas antes su preparación.</w:t>
      </w:r>
    </w:p>
    <w:p w14:paraId="5A907624" w14:textId="77777777" w:rsidR="009A7B8D" w:rsidRPr="00D71834"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Asegúrese que la fundación y superficies metálicas estén dentro del rango de temperatura 18 a 32°C (65 a 90°F)</w:t>
      </w:r>
    </w:p>
    <w:p w14:paraId="73112E99" w14:textId="77777777" w:rsidR="007C10A8" w:rsidRPr="00D71834"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compuestos epoxicos tienen limitado el tiempo de</w:t>
      </w:r>
      <w:r w:rsidR="00EC14C9" w:rsidRPr="00D71834">
        <w:rPr>
          <w:rFonts w:ascii="Arial" w:hAnsi="Arial" w:cs="Arial"/>
          <w:bCs/>
          <w:sz w:val="22"/>
          <w:szCs w:val="22"/>
        </w:rPr>
        <w:t xml:space="preserve"> utilización una vez mezclados 180 min</w:t>
      </w:r>
      <w:r w:rsidRPr="00D71834">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75359685" w14:textId="77777777" w:rsidR="00316DAA" w:rsidRPr="00D71834"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temperatura ambiente deberá ser superior a 13° C, durante la mezcla, vertido y curación del grouting. </w:t>
      </w:r>
    </w:p>
    <w:p w14:paraId="23DC5EBC" w14:textId="77777777" w:rsidR="003A42C0" w:rsidRPr="00D71834"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equipo mezclador deberá estar limpio y libre de materiales extraños, óxidos, polvo y aceites.</w:t>
      </w:r>
      <w:r w:rsidR="00D97570" w:rsidRPr="00D71834">
        <w:rPr>
          <w:rFonts w:ascii="Arial" w:hAnsi="Arial" w:cs="Arial"/>
          <w:bCs/>
          <w:sz w:val="22"/>
          <w:szCs w:val="22"/>
        </w:rPr>
        <w:t xml:space="preserve"> Utilizar un mezclador portátil</w:t>
      </w:r>
      <w:r w:rsidR="00316DAA" w:rsidRPr="00D71834">
        <w:rPr>
          <w:rFonts w:ascii="Arial" w:hAnsi="Arial" w:cs="Arial"/>
          <w:bCs/>
          <w:sz w:val="22"/>
          <w:szCs w:val="22"/>
        </w:rPr>
        <w:t xml:space="preserve"> limpio de baja velocidad 15-20 rpm</w:t>
      </w:r>
      <w:r w:rsidR="00D97570" w:rsidRPr="00D71834">
        <w:rPr>
          <w:rFonts w:ascii="Arial" w:hAnsi="Arial" w:cs="Arial"/>
          <w:bCs/>
          <w:sz w:val="22"/>
          <w:szCs w:val="22"/>
        </w:rPr>
        <w:t>.</w:t>
      </w:r>
    </w:p>
    <w:p w14:paraId="582B13DC" w14:textId="77777777" w:rsidR="007C10A8" w:rsidRPr="00D71834"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resina epoxica y el reactivo que vienen en el mismo recipiente, deberán ser mezclados al menos durante 3 minutos y no más de 5 minutos antes del vertido, aproximadamente </w:t>
      </w:r>
      <w:r w:rsidR="003A42C0" w:rsidRPr="00D71834">
        <w:rPr>
          <w:rFonts w:ascii="Arial" w:hAnsi="Arial" w:cs="Arial"/>
          <w:bCs/>
          <w:sz w:val="22"/>
          <w:szCs w:val="22"/>
        </w:rPr>
        <w:t>a 200 – 500 rpm</w:t>
      </w:r>
      <w:r w:rsidRPr="00D71834">
        <w:rPr>
          <w:rFonts w:ascii="Arial" w:hAnsi="Arial" w:cs="Arial"/>
          <w:bCs/>
          <w:sz w:val="22"/>
          <w:szCs w:val="22"/>
        </w:rPr>
        <w:t>.</w:t>
      </w:r>
    </w:p>
    <w:p w14:paraId="07A5B64B" w14:textId="77777777" w:rsidR="00D97570" w:rsidRPr="00D71834"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Hacer un corte a los sacos de agregado e ir vertiendo su contenido d</w:t>
      </w:r>
      <w:r w:rsidR="009A7B8D" w:rsidRPr="00D71834">
        <w:rPr>
          <w:rFonts w:ascii="Arial" w:hAnsi="Arial" w:cs="Arial"/>
          <w:bCs/>
          <w:sz w:val="22"/>
          <w:szCs w:val="22"/>
        </w:rPr>
        <w:t>entro de la mezcladora dejando la</w:t>
      </w:r>
      <w:r w:rsidRPr="00D71834">
        <w:rPr>
          <w:rFonts w:ascii="Arial" w:hAnsi="Arial" w:cs="Arial"/>
          <w:bCs/>
          <w:sz w:val="22"/>
          <w:szCs w:val="22"/>
        </w:rPr>
        <w:t xml:space="preserve"> mezcla</w:t>
      </w:r>
      <w:r w:rsidR="009A7B8D" w:rsidRPr="00D71834">
        <w:rPr>
          <w:rFonts w:ascii="Arial" w:hAnsi="Arial" w:cs="Arial"/>
          <w:bCs/>
          <w:sz w:val="22"/>
          <w:szCs w:val="22"/>
        </w:rPr>
        <w:t xml:space="preserve"> hasta que</w:t>
      </w:r>
      <w:r w:rsidRPr="00D71834">
        <w:rPr>
          <w:rFonts w:ascii="Arial" w:hAnsi="Arial" w:cs="Arial"/>
          <w:bCs/>
          <w:sz w:val="22"/>
          <w:szCs w:val="22"/>
        </w:rPr>
        <w:t xml:space="preserve"> tenga un aspecto uniforme y húmedo al tacto. En la primera mezcla </w:t>
      </w:r>
      <w:r w:rsidR="009A7B8D" w:rsidRPr="00D71834">
        <w:rPr>
          <w:rFonts w:ascii="Arial" w:hAnsi="Arial" w:cs="Arial"/>
          <w:bCs/>
          <w:sz w:val="22"/>
          <w:szCs w:val="22"/>
        </w:rPr>
        <w:t xml:space="preserve">pueden usarse solamente 3 sacos, </w:t>
      </w:r>
      <w:r w:rsidRPr="00D71834">
        <w:rPr>
          <w:rFonts w:ascii="Arial" w:hAnsi="Arial" w:cs="Arial"/>
          <w:bCs/>
          <w:sz w:val="22"/>
          <w:szCs w:val="22"/>
        </w:rPr>
        <w:t>ya que se tiene una pérdida de resina por imprimación en las paredes de la mezcladora.</w:t>
      </w:r>
    </w:p>
    <w:p w14:paraId="6B5261C8" w14:textId="77777777" w:rsidR="00967871" w:rsidRDefault="00967871" w:rsidP="007C10A8">
      <w:pPr>
        <w:autoSpaceDE w:val="0"/>
        <w:autoSpaceDN w:val="0"/>
        <w:adjustRightInd w:val="0"/>
        <w:spacing w:line="276" w:lineRule="auto"/>
        <w:jc w:val="both"/>
        <w:rPr>
          <w:rFonts w:ascii="Arial" w:hAnsi="Arial" w:cs="Arial"/>
          <w:bCs/>
          <w:sz w:val="22"/>
          <w:szCs w:val="22"/>
        </w:rPr>
      </w:pPr>
    </w:p>
    <w:p w14:paraId="66FBEB52" w14:textId="77777777" w:rsidR="00967871" w:rsidRDefault="00967871" w:rsidP="007C10A8">
      <w:pPr>
        <w:autoSpaceDE w:val="0"/>
        <w:autoSpaceDN w:val="0"/>
        <w:adjustRightInd w:val="0"/>
        <w:spacing w:line="276" w:lineRule="auto"/>
        <w:jc w:val="both"/>
        <w:rPr>
          <w:rFonts w:ascii="Arial" w:hAnsi="Arial" w:cs="Arial"/>
          <w:bCs/>
          <w:sz w:val="22"/>
          <w:szCs w:val="22"/>
        </w:rPr>
      </w:pPr>
    </w:p>
    <w:p w14:paraId="5ED9A898" w14:textId="77777777" w:rsidR="00967871" w:rsidRDefault="00967871" w:rsidP="007C10A8">
      <w:pPr>
        <w:autoSpaceDE w:val="0"/>
        <w:autoSpaceDN w:val="0"/>
        <w:adjustRightInd w:val="0"/>
        <w:spacing w:line="276" w:lineRule="auto"/>
        <w:jc w:val="both"/>
        <w:rPr>
          <w:rFonts w:ascii="Arial" w:hAnsi="Arial" w:cs="Arial"/>
          <w:bCs/>
          <w:sz w:val="22"/>
          <w:szCs w:val="22"/>
        </w:rPr>
      </w:pPr>
    </w:p>
    <w:p w14:paraId="5ABB3BE5" w14:textId="77777777" w:rsidR="00967871" w:rsidRPr="00D71834" w:rsidRDefault="00967871" w:rsidP="007C10A8">
      <w:pPr>
        <w:autoSpaceDE w:val="0"/>
        <w:autoSpaceDN w:val="0"/>
        <w:adjustRightInd w:val="0"/>
        <w:spacing w:line="276" w:lineRule="auto"/>
        <w:jc w:val="both"/>
        <w:rPr>
          <w:rFonts w:ascii="Arial" w:hAnsi="Arial" w:cs="Arial"/>
          <w:bCs/>
          <w:sz w:val="22"/>
          <w:szCs w:val="22"/>
        </w:rPr>
      </w:pPr>
    </w:p>
    <w:p w14:paraId="74398C55" w14:textId="77777777" w:rsidR="001426B3" w:rsidRDefault="001426B3" w:rsidP="001426B3">
      <w:pPr>
        <w:pStyle w:val="Prrafodelista"/>
        <w:numPr>
          <w:ilvl w:val="2"/>
          <w:numId w:val="27"/>
        </w:numPr>
        <w:rPr>
          <w:rFonts w:ascii="Arial" w:hAnsi="Arial"/>
          <w:b/>
          <w:caps/>
          <w:kern w:val="28"/>
          <w:sz w:val="22"/>
          <w:lang w:val="es-ES_tradnl" w:eastAsia="es-MX"/>
        </w:rPr>
      </w:pPr>
      <w:r w:rsidRPr="001426B3">
        <w:rPr>
          <w:rFonts w:ascii="Arial" w:hAnsi="Arial"/>
          <w:b/>
          <w:caps/>
          <w:kern w:val="28"/>
          <w:sz w:val="22"/>
          <w:lang w:val="es-ES_tradnl" w:eastAsia="es-MX"/>
        </w:rPr>
        <w:lastRenderedPageBreak/>
        <w:t>CARGUE Y DESCARGUE MANUAL DE MATERIALES</w:t>
      </w:r>
    </w:p>
    <w:p w14:paraId="4229BF36" w14:textId="77777777" w:rsidR="001426B3" w:rsidRDefault="001426B3" w:rsidP="001426B3">
      <w:pPr>
        <w:pStyle w:val="Prrafodelista"/>
        <w:ind w:left="360"/>
        <w:rPr>
          <w:rFonts w:ascii="Arial" w:hAnsi="Arial"/>
          <w:b/>
          <w:caps/>
          <w:kern w:val="28"/>
          <w:sz w:val="22"/>
          <w:lang w:val="es-ES_tradnl" w:eastAsia="es-MX"/>
        </w:rPr>
      </w:pPr>
    </w:p>
    <w:p w14:paraId="06FB5740" w14:textId="77777777" w:rsidR="001426B3" w:rsidRPr="001426B3" w:rsidRDefault="001426B3" w:rsidP="00967871">
      <w:pPr>
        <w:pStyle w:val="Prrafodelista"/>
        <w:tabs>
          <w:tab w:val="left" w:pos="426"/>
          <w:tab w:val="left" w:pos="9180"/>
          <w:tab w:val="left" w:pos="9360"/>
        </w:tabs>
        <w:spacing w:line="276" w:lineRule="auto"/>
        <w:ind w:left="426"/>
        <w:jc w:val="both"/>
        <w:rPr>
          <w:rFonts w:ascii="Arial" w:hAnsi="Arial" w:cs="Arial"/>
          <w:bCs/>
          <w:sz w:val="22"/>
          <w:szCs w:val="22"/>
        </w:rPr>
      </w:pPr>
      <w:r w:rsidRPr="001426B3">
        <w:rPr>
          <w:rFonts w:ascii="Arial" w:hAnsi="Arial" w:cs="Arial"/>
          <w:bCs/>
          <w:sz w:val="22"/>
          <w:szCs w:val="22"/>
        </w:rPr>
        <w:t>El manejo de cargas es una actividad frecuente, como norma de carácter general, siempre que sea posible, la manipulación de cargas se llevará a cabo con medios mecánicos adecuados y seguros. No obstante, cuando por las características propias del trabajo deba realizarse de forma manual, se tendrán en cuenta el riesgo considerando los siguientes factores:</w:t>
      </w:r>
    </w:p>
    <w:p w14:paraId="3226A0E5" w14:textId="77777777" w:rsidR="001426B3" w:rsidRPr="001426B3" w:rsidRDefault="001426B3" w:rsidP="00967871">
      <w:pPr>
        <w:pStyle w:val="Prrafodelista"/>
        <w:numPr>
          <w:ilvl w:val="0"/>
          <w:numId w:val="22"/>
        </w:numPr>
        <w:tabs>
          <w:tab w:val="left" w:pos="426"/>
          <w:tab w:val="left" w:pos="993"/>
          <w:tab w:val="left" w:pos="9180"/>
          <w:tab w:val="left" w:pos="9360"/>
        </w:tabs>
        <w:spacing w:line="276" w:lineRule="auto"/>
        <w:ind w:left="851"/>
        <w:jc w:val="both"/>
        <w:rPr>
          <w:rFonts w:ascii="Arial" w:hAnsi="Arial" w:cs="Arial"/>
          <w:bCs/>
          <w:sz w:val="22"/>
          <w:szCs w:val="22"/>
        </w:rPr>
      </w:pPr>
      <w:r w:rsidRPr="001426B3">
        <w:rPr>
          <w:rFonts w:ascii="Arial" w:hAnsi="Arial" w:cs="Arial"/>
          <w:bCs/>
          <w:sz w:val="22"/>
          <w:szCs w:val="22"/>
        </w:rPr>
        <w:t>Características de la carga</w:t>
      </w:r>
    </w:p>
    <w:p w14:paraId="0EF735E7" w14:textId="77777777" w:rsidR="001426B3" w:rsidRPr="001426B3" w:rsidRDefault="001426B3" w:rsidP="00967871">
      <w:pPr>
        <w:pStyle w:val="Prrafodelista"/>
        <w:numPr>
          <w:ilvl w:val="0"/>
          <w:numId w:val="22"/>
        </w:numPr>
        <w:tabs>
          <w:tab w:val="left" w:pos="426"/>
          <w:tab w:val="left" w:pos="993"/>
          <w:tab w:val="left" w:pos="9180"/>
          <w:tab w:val="left" w:pos="9360"/>
        </w:tabs>
        <w:spacing w:line="276" w:lineRule="auto"/>
        <w:ind w:left="851"/>
        <w:jc w:val="both"/>
        <w:rPr>
          <w:rFonts w:ascii="Arial" w:hAnsi="Arial" w:cs="Arial"/>
          <w:bCs/>
          <w:sz w:val="22"/>
          <w:szCs w:val="22"/>
        </w:rPr>
      </w:pPr>
      <w:r w:rsidRPr="001426B3">
        <w:rPr>
          <w:rFonts w:ascii="Arial" w:hAnsi="Arial" w:cs="Arial"/>
          <w:bCs/>
          <w:sz w:val="22"/>
          <w:szCs w:val="22"/>
        </w:rPr>
        <w:t>Esfuerzo físico necesario</w:t>
      </w:r>
    </w:p>
    <w:p w14:paraId="3CDBA80C" w14:textId="77777777" w:rsidR="001426B3" w:rsidRPr="001426B3" w:rsidRDefault="001426B3" w:rsidP="00967871">
      <w:pPr>
        <w:pStyle w:val="Prrafodelista"/>
        <w:numPr>
          <w:ilvl w:val="0"/>
          <w:numId w:val="22"/>
        </w:numPr>
        <w:tabs>
          <w:tab w:val="left" w:pos="426"/>
          <w:tab w:val="left" w:pos="993"/>
          <w:tab w:val="left" w:pos="9180"/>
          <w:tab w:val="left" w:pos="9360"/>
        </w:tabs>
        <w:spacing w:line="276" w:lineRule="auto"/>
        <w:ind w:left="851"/>
        <w:jc w:val="both"/>
        <w:rPr>
          <w:rFonts w:ascii="Arial" w:hAnsi="Arial" w:cs="Arial"/>
          <w:bCs/>
          <w:sz w:val="22"/>
          <w:szCs w:val="22"/>
        </w:rPr>
      </w:pPr>
      <w:r w:rsidRPr="001426B3">
        <w:rPr>
          <w:rFonts w:ascii="Arial" w:hAnsi="Arial" w:cs="Arial"/>
          <w:bCs/>
          <w:sz w:val="22"/>
          <w:szCs w:val="22"/>
        </w:rPr>
        <w:t>Características del medio de trabajo</w:t>
      </w:r>
    </w:p>
    <w:p w14:paraId="51CAB8FD" w14:textId="77777777" w:rsidR="001426B3" w:rsidRPr="001426B3" w:rsidRDefault="001426B3" w:rsidP="00967871">
      <w:pPr>
        <w:pStyle w:val="Prrafodelista"/>
        <w:numPr>
          <w:ilvl w:val="0"/>
          <w:numId w:val="22"/>
        </w:numPr>
        <w:tabs>
          <w:tab w:val="left" w:pos="426"/>
          <w:tab w:val="left" w:pos="993"/>
          <w:tab w:val="left" w:pos="9180"/>
          <w:tab w:val="left" w:pos="9360"/>
        </w:tabs>
        <w:spacing w:line="276" w:lineRule="auto"/>
        <w:ind w:left="851"/>
        <w:jc w:val="both"/>
        <w:rPr>
          <w:rFonts w:ascii="Arial" w:hAnsi="Arial" w:cs="Arial"/>
          <w:bCs/>
          <w:sz w:val="22"/>
          <w:szCs w:val="22"/>
        </w:rPr>
      </w:pPr>
      <w:r w:rsidRPr="001426B3">
        <w:rPr>
          <w:rFonts w:ascii="Arial" w:hAnsi="Arial" w:cs="Arial"/>
          <w:bCs/>
          <w:sz w:val="22"/>
          <w:szCs w:val="22"/>
        </w:rPr>
        <w:t>Exigencias de la actividad</w:t>
      </w:r>
    </w:p>
    <w:p w14:paraId="69279993" w14:textId="77777777" w:rsidR="001426B3" w:rsidRPr="001426B3" w:rsidRDefault="001426B3" w:rsidP="00967871">
      <w:pPr>
        <w:pStyle w:val="Prrafodelista"/>
        <w:numPr>
          <w:ilvl w:val="0"/>
          <w:numId w:val="22"/>
        </w:numPr>
        <w:tabs>
          <w:tab w:val="left" w:pos="426"/>
          <w:tab w:val="left" w:pos="993"/>
          <w:tab w:val="left" w:pos="9180"/>
          <w:tab w:val="left" w:pos="9360"/>
        </w:tabs>
        <w:spacing w:line="276" w:lineRule="auto"/>
        <w:ind w:left="851"/>
        <w:jc w:val="both"/>
        <w:rPr>
          <w:rFonts w:ascii="Arial" w:hAnsi="Arial" w:cs="Arial"/>
          <w:bCs/>
          <w:sz w:val="22"/>
          <w:szCs w:val="22"/>
        </w:rPr>
      </w:pPr>
      <w:r w:rsidRPr="001426B3">
        <w:rPr>
          <w:rFonts w:ascii="Arial" w:hAnsi="Arial" w:cs="Arial"/>
          <w:bCs/>
          <w:sz w:val="22"/>
          <w:szCs w:val="22"/>
        </w:rPr>
        <w:t>Características individuales del trabajador</w:t>
      </w:r>
    </w:p>
    <w:p w14:paraId="233AB80F" w14:textId="77777777" w:rsidR="00967871" w:rsidRDefault="00967871" w:rsidP="00967871">
      <w:pPr>
        <w:pStyle w:val="Textoindependiente"/>
        <w:tabs>
          <w:tab w:val="left" w:pos="426"/>
        </w:tabs>
        <w:spacing w:after="0"/>
        <w:ind w:left="426"/>
        <w:jc w:val="both"/>
        <w:rPr>
          <w:rFonts w:ascii="Arial" w:hAnsi="Arial" w:cs="Arial"/>
          <w:bCs/>
          <w:sz w:val="22"/>
          <w:szCs w:val="22"/>
        </w:rPr>
      </w:pPr>
    </w:p>
    <w:p w14:paraId="7108672E" w14:textId="444101AA" w:rsidR="001426B3" w:rsidRPr="001426B3" w:rsidRDefault="001426B3" w:rsidP="00967871">
      <w:pPr>
        <w:pStyle w:val="Textoindependiente"/>
        <w:tabs>
          <w:tab w:val="left" w:pos="426"/>
        </w:tabs>
        <w:spacing w:after="0"/>
        <w:ind w:left="426"/>
        <w:jc w:val="both"/>
        <w:rPr>
          <w:rFonts w:ascii="Arial" w:hAnsi="Arial" w:cs="Arial"/>
          <w:bCs/>
          <w:sz w:val="22"/>
          <w:szCs w:val="22"/>
        </w:rPr>
      </w:pPr>
      <w:r w:rsidRPr="001426B3">
        <w:rPr>
          <w:rFonts w:ascii="Arial" w:hAnsi="Arial" w:cs="Arial"/>
          <w:bCs/>
          <w:sz w:val="22"/>
          <w:szCs w:val="22"/>
        </w:rPr>
        <w:t>Además de evaluar el riesgo, deberán adoptarse las medidas apropiadas para realizar el trabajo de forma segura y se garantizará la integridad de las personas, de los materiales a mover.</w:t>
      </w:r>
      <w:r w:rsidR="00967871">
        <w:rPr>
          <w:rFonts w:ascii="Arial" w:hAnsi="Arial" w:cs="Arial"/>
          <w:bCs/>
          <w:sz w:val="22"/>
          <w:szCs w:val="22"/>
        </w:rPr>
        <w:t xml:space="preserve"> </w:t>
      </w:r>
      <w:r w:rsidRPr="001426B3">
        <w:rPr>
          <w:rFonts w:ascii="Arial" w:hAnsi="Arial" w:cs="Arial"/>
          <w:bCs/>
          <w:sz w:val="22"/>
          <w:szCs w:val="22"/>
        </w:rPr>
        <w:t>Se utilizarán técnicas de levantamiento que tengan como principio básico mantener la espalda recta y hacer el esfuerzo con las piernas, a saber:</w:t>
      </w:r>
    </w:p>
    <w:p w14:paraId="6A6B38C2" w14:textId="77777777" w:rsidR="001426B3" w:rsidRDefault="001426B3" w:rsidP="001426B3">
      <w:pPr>
        <w:pStyle w:val="Textoindependiente"/>
        <w:spacing w:before="3"/>
        <w:rPr>
          <w:sz w:val="5"/>
        </w:rPr>
      </w:pPr>
    </w:p>
    <w:tbl>
      <w:tblPr>
        <w:tblStyle w:val="TableNormal"/>
        <w:tblW w:w="0" w:type="auto"/>
        <w:tblInd w:w="149" w:type="dxa"/>
        <w:tblLayout w:type="fixed"/>
        <w:tblLook w:val="01E0" w:firstRow="1" w:lastRow="1" w:firstColumn="1" w:lastColumn="1" w:noHBand="0" w:noVBand="0"/>
      </w:tblPr>
      <w:tblGrid>
        <w:gridCol w:w="1290"/>
        <w:gridCol w:w="110"/>
        <w:gridCol w:w="1365"/>
        <w:gridCol w:w="972"/>
        <w:gridCol w:w="53"/>
        <w:gridCol w:w="645"/>
        <w:gridCol w:w="2800"/>
        <w:gridCol w:w="55"/>
        <w:gridCol w:w="57"/>
        <w:gridCol w:w="1242"/>
        <w:gridCol w:w="79"/>
      </w:tblGrid>
      <w:tr w:rsidR="001426B3" w14:paraId="3E8E8C2F" w14:textId="77777777" w:rsidTr="00EC6E2E">
        <w:trPr>
          <w:gridAfter w:val="5"/>
          <w:wAfter w:w="4233" w:type="dxa"/>
          <w:trHeight w:val="1623"/>
        </w:trPr>
        <w:tc>
          <w:tcPr>
            <w:tcW w:w="1400" w:type="dxa"/>
            <w:gridSpan w:val="2"/>
          </w:tcPr>
          <w:p w14:paraId="2E6D5DCB" w14:textId="77777777" w:rsidR="001426B3" w:rsidRDefault="001426B3" w:rsidP="00F66EB8">
            <w:pPr>
              <w:pStyle w:val="TableParagraph"/>
              <w:ind w:left="200"/>
              <w:rPr>
                <w:sz w:val="20"/>
              </w:rPr>
            </w:pPr>
            <w:r>
              <w:rPr>
                <w:noProof/>
                <w:sz w:val="20"/>
                <w:lang w:val="es-CO" w:eastAsia="es-CO"/>
              </w:rPr>
              <w:drawing>
                <wp:inline distT="0" distB="0" distL="0" distR="0" wp14:anchorId="3AA12022" wp14:editId="525A9CFB">
                  <wp:extent cx="569486" cy="1028700"/>
                  <wp:effectExtent l="0" t="0" r="0" b="0"/>
                  <wp:docPr id="19" name="image11.png" descr="https://www.sprl.upv.es/images/manualbellasf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8" cstate="print"/>
                          <a:stretch>
                            <a:fillRect/>
                          </a:stretch>
                        </pic:blipFill>
                        <pic:spPr>
                          <a:xfrm>
                            <a:off x="0" y="0"/>
                            <a:ext cx="569486" cy="1028700"/>
                          </a:xfrm>
                          <a:prstGeom prst="rect">
                            <a:avLst/>
                          </a:prstGeom>
                        </pic:spPr>
                      </pic:pic>
                    </a:graphicData>
                  </a:graphic>
                </wp:inline>
              </w:drawing>
            </w:r>
          </w:p>
        </w:tc>
        <w:tc>
          <w:tcPr>
            <w:tcW w:w="3035" w:type="dxa"/>
            <w:gridSpan w:val="4"/>
          </w:tcPr>
          <w:p w14:paraId="34B3FD21" w14:textId="77777777" w:rsidR="001426B3" w:rsidRDefault="001426B3" w:rsidP="00F66EB8">
            <w:pPr>
              <w:pStyle w:val="TableParagraph"/>
            </w:pPr>
          </w:p>
          <w:p w14:paraId="7802A04B" w14:textId="77777777" w:rsidR="001426B3" w:rsidRDefault="001426B3" w:rsidP="00F66EB8">
            <w:pPr>
              <w:pStyle w:val="TableParagraph"/>
            </w:pPr>
          </w:p>
          <w:p w14:paraId="17CC5E20" w14:textId="77777777" w:rsidR="001426B3" w:rsidRDefault="001426B3" w:rsidP="00F66EB8">
            <w:pPr>
              <w:pStyle w:val="TableParagraph"/>
              <w:spacing w:before="7"/>
              <w:rPr>
                <w:sz w:val="17"/>
              </w:rPr>
            </w:pPr>
          </w:p>
          <w:p w14:paraId="1643B54A" w14:textId="77777777" w:rsidR="001426B3" w:rsidRDefault="001426B3" w:rsidP="00F66EB8">
            <w:pPr>
              <w:pStyle w:val="TableParagraph"/>
              <w:ind w:left="300"/>
              <w:rPr>
                <w:rFonts w:ascii="Arial"/>
                <w:b/>
                <w:sz w:val="20"/>
              </w:rPr>
            </w:pPr>
            <w:r>
              <w:rPr>
                <w:sz w:val="20"/>
              </w:rPr>
              <w:t>Apoyar los</w:t>
            </w:r>
            <w:r>
              <w:rPr>
                <w:spacing w:val="-1"/>
                <w:sz w:val="20"/>
              </w:rPr>
              <w:t xml:space="preserve"> </w:t>
            </w:r>
            <w:r>
              <w:rPr>
                <w:rFonts w:ascii="Arial"/>
                <w:b/>
                <w:sz w:val="20"/>
              </w:rPr>
              <w:t>pies</w:t>
            </w:r>
            <w:r>
              <w:rPr>
                <w:rFonts w:ascii="Arial"/>
                <w:b/>
                <w:spacing w:val="-3"/>
                <w:sz w:val="20"/>
              </w:rPr>
              <w:t xml:space="preserve"> </w:t>
            </w:r>
            <w:r>
              <w:rPr>
                <w:rFonts w:ascii="Arial"/>
                <w:b/>
                <w:sz w:val="20"/>
              </w:rPr>
              <w:t>firmemente</w:t>
            </w:r>
          </w:p>
        </w:tc>
      </w:tr>
      <w:tr w:rsidR="001426B3" w14:paraId="0F2F59DF" w14:textId="77777777" w:rsidTr="00EC6E2E">
        <w:trPr>
          <w:gridBefore w:val="5"/>
          <w:gridAfter w:val="1"/>
          <w:wBefore w:w="3790" w:type="dxa"/>
          <w:wAfter w:w="79" w:type="dxa"/>
          <w:trHeight w:val="1438"/>
        </w:trPr>
        <w:tc>
          <w:tcPr>
            <w:tcW w:w="3557" w:type="dxa"/>
            <w:gridSpan w:val="4"/>
          </w:tcPr>
          <w:p w14:paraId="7DA4B8AB" w14:textId="77777777" w:rsidR="001426B3" w:rsidRDefault="001426B3" w:rsidP="00F66EB8">
            <w:pPr>
              <w:pStyle w:val="TableParagraph"/>
            </w:pPr>
          </w:p>
          <w:p w14:paraId="334D70E8" w14:textId="77777777" w:rsidR="001426B3" w:rsidRDefault="001426B3" w:rsidP="00F66EB8">
            <w:pPr>
              <w:pStyle w:val="TableParagraph"/>
              <w:spacing w:before="180" w:line="360" w:lineRule="auto"/>
              <w:ind w:left="425" w:right="140" w:hanging="226"/>
              <w:rPr>
                <w:sz w:val="20"/>
              </w:rPr>
            </w:pPr>
            <w:r>
              <w:rPr>
                <w:sz w:val="20"/>
              </w:rPr>
              <w:t>Separar los pies a una distancia</w:t>
            </w:r>
            <w:r>
              <w:rPr>
                <w:spacing w:val="1"/>
                <w:sz w:val="20"/>
              </w:rPr>
              <w:t xml:space="preserve"> </w:t>
            </w:r>
            <w:r>
              <w:rPr>
                <w:sz w:val="20"/>
              </w:rPr>
              <w:t>aproximada</w:t>
            </w:r>
            <w:r>
              <w:rPr>
                <w:spacing w:val="-3"/>
                <w:sz w:val="20"/>
              </w:rPr>
              <w:t xml:space="preserve"> </w:t>
            </w:r>
            <w:r>
              <w:rPr>
                <w:sz w:val="20"/>
              </w:rPr>
              <w:t>de</w:t>
            </w:r>
            <w:r>
              <w:rPr>
                <w:spacing w:val="-4"/>
                <w:sz w:val="20"/>
              </w:rPr>
              <w:t xml:space="preserve"> </w:t>
            </w:r>
            <w:r>
              <w:rPr>
                <w:sz w:val="20"/>
              </w:rPr>
              <w:t>50</w:t>
            </w:r>
            <w:r>
              <w:rPr>
                <w:spacing w:val="-4"/>
                <w:sz w:val="20"/>
              </w:rPr>
              <w:t xml:space="preserve"> </w:t>
            </w:r>
            <w:r>
              <w:rPr>
                <w:sz w:val="20"/>
              </w:rPr>
              <w:t>cm</w:t>
            </w:r>
            <w:r>
              <w:rPr>
                <w:spacing w:val="-2"/>
                <w:sz w:val="20"/>
              </w:rPr>
              <w:t xml:space="preserve"> </w:t>
            </w:r>
            <w:r>
              <w:rPr>
                <w:sz w:val="20"/>
              </w:rPr>
              <w:t>uno</w:t>
            </w:r>
            <w:r>
              <w:rPr>
                <w:spacing w:val="-2"/>
                <w:sz w:val="20"/>
              </w:rPr>
              <w:t xml:space="preserve"> </w:t>
            </w:r>
            <w:r>
              <w:rPr>
                <w:sz w:val="20"/>
              </w:rPr>
              <w:t>de</w:t>
            </w:r>
            <w:r>
              <w:rPr>
                <w:spacing w:val="-4"/>
                <w:sz w:val="20"/>
              </w:rPr>
              <w:t xml:space="preserve"> </w:t>
            </w:r>
            <w:r>
              <w:rPr>
                <w:sz w:val="20"/>
              </w:rPr>
              <w:t>otro</w:t>
            </w:r>
          </w:p>
        </w:tc>
        <w:tc>
          <w:tcPr>
            <w:tcW w:w="1242" w:type="dxa"/>
          </w:tcPr>
          <w:p w14:paraId="3CF146A1" w14:textId="77777777" w:rsidR="001426B3" w:rsidRDefault="001426B3" w:rsidP="00F66EB8">
            <w:pPr>
              <w:pStyle w:val="TableParagraph"/>
              <w:ind w:left="142"/>
              <w:rPr>
                <w:sz w:val="20"/>
              </w:rPr>
            </w:pPr>
            <w:r>
              <w:rPr>
                <w:noProof/>
                <w:sz w:val="20"/>
                <w:lang w:val="es-CO" w:eastAsia="es-CO"/>
              </w:rPr>
              <w:drawing>
                <wp:inline distT="0" distB="0" distL="0" distR="0" wp14:anchorId="794520D9" wp14:editId="6C0A129A">
                  <wp:extent cx="565580" cy="905256"/>
                  <wp:effectExtent l="0" t="0" r="0" b="0"/>
                  <wp:docPr id="21" name="image12.png" descr="https://www.sprl.upv.es/images/manualbellasf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9" cstate="print"/>
                          <a:stretch>
                            <a:fillRect/>
                          </a:stretch>
                        </pic:blipFill>
                        <pic:spPr>
                          <a:xfrm>
                            <a:off x="0" y="0"/>
                            <a:ext cx="565580" cy="905256"/>
                          </a:xfrm>
                          <a:prstGeom prst="rect">
                            <a:avLst/>
                          </a:prstGeom>
                        </pic:spPr>
                      </pic:pic>
                    </a:graphicData>
                  </a:graphic>
                </wp:inline>
              </w:drawing>
            </w:r>
          </w:p>
        </w:tc>
      </w:tr>
      <w:tr w:rsidR="001426B3" w14:paraId="2E3FE910" w14:textId="77777777" w:rsidTr="00EC6E2E">
        <w:trPr>
          <w:gridBefore w:val="1"/>
          <w:gridAfter w:val="4"/>
          <w:wBefore w:w="1290" w:type="dxa"/>
          <w:wAfter w:w="1433" w:type="dxa"/>
          <w:trHeight w:val="1197"/>
        </w:trPr>
        <w:tc>
          <w:tcPr>
            <w:tcW w:w="1475" w:type="dxa"/>
            <w:gridSpan w:val="2"/>
          </w:tcPr>
          <w:p w14:paraId="26976926" w14:textId="77777777" w:rsidR="001426B3" w:rsidRDefault="001426B3" w:rsidP="00F66EB8">
            <w:pPr>
              <w:pStyle w:val="TableParagraph"/>
              <w:ind w:left="200"/>
              <w:rPr>
                <w:sz w:val="20"/>
              </w:rPr>
            </w:pPr>
            <w:r>
              <w:rPr>
                <w:noProof/>
                <w:sz w:val="20"/>
                <w:lang w:val="es-CO" w:eastAsia="es-CO"/>
              </w:rPr>
              <w:drawing>
                <wp:inline distT="0" distB="0" distL="0" distR="0" wp14:anchorId="59787BD4" wp14:editId="7E3364C7">
                  <wp:extent cx="659925" cy="754380"/>
                  <wp:effectExtent l="0" t="0" r="0" b="0"/>
                  <wp:docPr id="23" name="image13.png" descr="https://www.sprl.upv.es/images/manualbellasf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0" cstate="print"/>
                          <a:stretch>
                            <a:fillRect/>
                          </a:stretch>
                        </pic:blipFill>
                        <pic:spPr>
                          <a:xfrm>
                            <a:off x="0" y="0"/>
                            <a:ext cx="659925" cy="754380"/>
                          </a:xfrm>
                          <a:prstGeom prst="rect">
                            <a:avLst/>
                          </a:prstGeom>
                        </pic:spPr>
                      </pic:pic>
                    </a:graphicData>
                  </a:graphic>
                </wp:inline>
              </w:drawing>
            </w:r>
          </w:p>
        </w:tc>
        <w:tc>
          <w:tcPr>
            <w:tcW w:w="4470" w:type="dxa"/>
            <w:gridSpan w:val="4"/>
          </w:tcPr>
          <w:p w14:paraId="19A9A5EE" w14:textId="77777777" w:rsidR="001426B3" w:rsidRDefault="001426B3" w:rsidP="00F66EB8">
            <w:pPr>
              <w:pStyle w:val="TableParagraph"/>
              <w:spacing w:line="360" w:lineRule="auto"/>
              <w:ind w:left="651" w:right="190" w:hanging="425"/>
              <w:rPr>
                <w:sz w:val="20"/>
              </w:rPr>
            </w:pPr>
          </w:p>
          <w:p w14:paraId="1C4F6E1C" w14:textId="77777777" w:rsidR="001426B3" w:rsidRDefault="001426B3" w:rsidP="00F66EB8">
            <w:pPr>
              <w:pStyle w:val="TableParagraph"/>
              <w:spacing w:line="360" w:lineRule="auto"/>
              <w:ind w:left="651" w:right="190" w:hanging="425"/>
              <w:rPr>
                <w:sz w:val="20"/>
              </w:rPr>
            </w:pPr>
            <w:r>
              <w:rPr>
                <w:sz w:val="20"/>
              </w:rPr>
              <w:t>Doblar</w:t>
            </w:r>
            <w:r>
              <w:rPr>
                <w:spacing w:val="-3"/>
                <w:sz w:val="20"/>
              </w:rPr>
              <w:t xml:space="preserve"> </w:t>
            </w:r>
            <w:r>
              <w:rPr>
                <w:sz w:val="20"/>
              </w:rPr>
              <w:t>las</w:t>
            </w:r>
            <w:r>
              <w:rPr>
                <w:spacing w:val="-1"/>
                <w:sz w:val="20"/>
              </w:rPr>
              <w:t xml:space="preserve"> </w:t>
            </w:r>
            <w:r>
              <w:rPr>
                <w:sz w:val="20"/>
              </w:rPr>
              <w:t>caderas</w:t>
            </w:r>
            <w:r>
              <w:rPr>
                <w:spacing w:val="-1"/>
                <w:sz w:val="20"/>
              </w:rPr>
              <w:t xml:space="preserve"> </w:t>
            </w:r>
            <w:r>
              <w:rPr>
                <w:sz w:val="20"/>
              </w:rPr>
              <w:t>y</w:t>
            </w:r>
            <w:r>
              <w:rPr>
                <w:spacing w:val="-1"/>
                <w:sz w:val="20"/>
              </w:rPr>
              <w:t xml:space="preserve"> </w:t>
            </w:r>
            <w:r>
              <w:rPr>
                <w:sz w:val="20"/>
              </w:rPr>
              <w:t>las</w:t>
            </w:r>
            <w:r>
              <w:rPr>
                <w:spacing w:val="-1"/>
                <w:sz w:val="20"/>
              </w:rPr>
              <w:t xml:space="preserve"> </w:t>
            </w:r>
            <w:r>
              <w:rPr>
                <w:sz w:val="20"/>
              </w:rPr>
              <w:t>rodillas</w:t>
            </w:r>
            <w:r>
              <w:rPr>
                <w:spacing w:val="-2"/>
                <w:sz w:val="20"/>
              </w:rPr>
              <w:t xml:space="preserve"> </w:t>
            </w:r>
            <w:r>
              <w:rPr>
                <w:sz w:val="20"/>
              </w:rPr>
              <w:t>para</w:t>
            </w:r>
            <w:r>
              <w:rPr>
                <w:spacing w:val="-2"/>
                <w:sz w:val="20"/>
              </w:rPr>
              <w:t xml:space="preserve"> </w:t>
            </w:r>
            <w:r>
              <w:rPr>
                <w:sz w:val="20"/>
              </w:rPr>
              <w:t>coger</w:t>
            </w:r>
            <w:r>
              <w:rPr>
                <w:spacing w:val="-2"/>
                <w:sz w:val="20"/>
              </w:rPr>
              <w:t xml:space="preserve"> </w:t>
            </w:r>
            <w:r>
              <w:rPr>
                <w:sz w:val="20"/>
              </w:rPr>
              <w:t>la</w:t>
            </w:r>
            <w:r>
              <w:rPr>
                <w:spacing w:val="-53"/>
                <w:sz w:val="20"/>
              </w:rPr>
              <w:t xml:space="preserve"> </w:t>
            </w:r>
            <w:r>
              <w:rPr>
                <w:sz w:val="20"/>
              </w:rPr>
              <w:t>carga</w:t>
            </w:r>
            <w:r>
              <w:rPr>
                <w:spacing w:val="-2"/>
                <w:sz w:val="20"/>
              </w:rPr>
              <w:t xml:space="preserve"> </w:t>
            </w:r>
            <w:r>
              <w:rPr>
                <w:sz w:val="20"/>
              </w:rPr>
              <w:t>bien</w:t>
            </w:r>
            <w:r>
              <w:rPr>
                <w:spacing w:val="1"/>
                <w:sz w:val="20"/>
              </w:rPr>
              <w:t xml:space="preserve"> </w:t>
            </w:r>
            <w:r>
              <w:rPr>
                <w:sz w:val="20"/>
              </w:rPr>
              <w:t>pegada al cuerpo</w:t>
            </w:r>
          </w:p>
        </w:tc>
      </w:tr>
      <w:tr w:rsidR="001426B3" w:rsidRPr="00943D76" w14:paraId="0746B71C" w14:textId="77777777" w:rsidTr="00EC6E2E">
        <w:trPr>
          <w:gridBefore w:val="4"/>
          <w:wBefore w:w="3737" w:type="dxa"/>
          <w:trHeight w:val="1365"/>
        </w:trPr>
        <w:tc>
          <w:tcPr>
            <w:tcW w:w="3553" w:type="dxa"/>
            <w:gridSpan w:val="4"/>
          </w:tcPr>
          <w:p w14:paraId="05379AA4" w14:textId="77777777" w:rsidR="001426B3" w:rsidRPr="00943D76" w:rsidRDefault="001426B3" w:rsidP="00F66EB8">
            <w:pPr>
              <w:pStyle w:val="TableParagraph"/>
              <w:spacing w:before="8"/>
              <w:jc w:val="both"/>
              <w:rPr>
                <w:rFonts w:ascii="Arial" w:hAnsi="Arial" w:cs="Arial"/>
                <w:b/>
                <w:sz w:val="32"/>
              </w:rPr>
            </w:pPr>
          </w:p>
          <w:p w14:paraId="41344A23" w14:textId="77777777" w:rsidR="001426B3" w:rsidRPr="00943D76" w:rsidRDefault="001426B3" w:rsidP="00F66EB8">
            <w:pPr>
              <w:pStyle w:val="TableParagraph"/>
              <w:spacing w:before="1"/>
              <w:ind w:left="200"/>
              <w:jc w:val="both"/>
              <w:rPr>
                <w:rFonts w:ascii="Arial" w:hAnsi="Arial" w:cs="Arial"/>
                <w:sz w:val="20"/>
              </w:rPr>
            </w:pPr>
            <w:r w:rsidRPr="00943D76">
              <w:rPr>
                <w:rFonts w:ascii="Arial" w:hAnsi="Arial" w:cs="Arial"/>
                <w:sz w:val="20"/>
              </w:rPr>
              <w:t>Mantener</w:t>
            </w:r>
            <w:r w:rsidRPr="00943D76">
              <w:rPr>
                <w:rFonts w:ascii="Arial" w:hAnsi="Arial" w:cs="Arial"/>
                <w:spacing w:val="-1"/>
                <w:sz w:val="20"/>
              </w:rPr>
              <w:t xml:space="preserve"> </w:t>
            </w:r>
            <w:r w:rsidRPr="00943D76">
              <w:rPr>
                <w:rFonts w:ascii="Arial" w:hAnsi="Arial" w:cs="Arial"/>
                <w:sz w:val="20"/>
              </w:rPr>
              <w:t>la</w:t>
            </w:r>
            <w:r w:rsidRPr="00943D76">
              <w:rPr>
                <w:rFonts w:ascii="Arial" w:hAnsi="Arial" w:cs="Arial"/>
                <w:spacing w:val="-1"/>
                <w:sz w:val="20"/>
              </w:rPr>
              <w:t xml:space="preserve"> </w:t>
            </w:r>
            <w:r w:rsidRPr="00943D76">
              <w:rPr>
                <w:rFonts w:ascii="Arial" w:hAnsi="Arial" w:cs="Arial"/>
                <w:sz w:val="20"/>
              </w:rPr>
              <w:t>espalda</w:t>
            </w:r>
            <w:r w:rsidRPr="00943D76">
              <w:rPr>
                <w:rFonts w:ascii="Arial" w:hAnsi="Arial" w:cs="Arial"/>
                <w:spacing w:val="-3"/>
                <w:sz w:val="20"/>
              </w:rPr>
              <w:t xml:space="preserve"> </w:t>
            </w:r>
            <w:r w:rsidRPr="00943D76">
              <w:rPr>
                <w:rFonts w:ascii="Arial" w:hAnsi="Arial" w:cs="Arial"/>
                <w:sz w:val="20"/>
              </w:rPr>
              <w:t>recta</w:t>
            </w:r>
          </w:p>
          <w:p w14:paraId="0E0D0246" w14:textId="77777777" w:rsidR="001426B3" w:rsidRPr="00943D76" w:rsidRDefault="001426B3" w:rsidP="00F66EB8">
            <w:pPr>
              <w:pStyle w:val="TableParagraph"/>
              <w:spacing w:before="115"/>
              <w:ind w:left="624"/>
              <w:jc w:val="both"/>
              <w:rPr>
                <w:rFonts w:ascii="Arial" w:hAnsi="Arial" w:cs="Arial"/>
                <w:sz w:val="20"/>
              </w:rPr>
            </w:pPr>
            <w:r w:rsidRPr="00943D76">
              <w:rPr>
                <w:rFonts w:ascii="Arial" w:hAnsi="Arial" w:cs="Arial"/>
                <w:sz w:val="20"/>
              </w:rPr>
              <w:t>y</w:t>
            </w:r>
            <w:r w:rsidRPr="00943D76">
              <w:rPr>
                <w:rFonts w:ascii="Arial" w:hAnsi="Arial" w:cs="Arial"/>
                <w:spacing w:val="-2"/>
                <w:sz w:val="20"/>
              </w:rPr>
              <w:t xml:space="preserve"> </w:t>
            </w:r>
            <w:r w:rsidRPr="00943D76">
              <w:rPr>
                <w:rFonts w:ascii="Arial" w:hAnsi="Arial" w:cs="Arial"/>
                <w:sz w:val="20"/>
              </w:rPr>
              <w:t>utilizar</w:t>
            </w:r>
            <w:r w:rsidRPr="00943D76">
              <w:rPr>
                <w:rFonts w:ascii="Arial" w:hAnsi="Arial" w:cs="Arial"/>
                <w:spacing w:val="-2"/>
                <w:sz w:val="20"/>
              </w:rPr>
              <w:t xml:space="preserve"> </w:t>
            </w:r>
            <w:r w:rsidRPr="00943D76">
              <w:rPr>
                <w:rFonts w:ascii="Arial" w:hAnsi="Arial" w:cs="Arial"/>
                <w:sz w:val="20"/>
              </w:rPr>
              <w:t>la</w:t>
            </w:r>
            <w:r w:rsidRPr="00943D76">
              <w:rPr>
                <w:rFonts w:ascii="Arial" w:hAnsi="Arial" w:cs="Arial"/>
                <w:spacing w:val="-2"/>
                <w:sz w:val="20"/>
              </w:rPr>
              <w:t xml:space="preserve"> </w:t>
            </w:r>
            <w:r w:rsidRPr="00943D76">
              <w:rPr>
                <w:rFonts w:ascii="Arial" w:hAnsi="Arial" w:cs="Arial"/>
                <w:sz w:val="20"/>
              </w:rPr>
              <w:t>fuerza</w:t>
            </w:r>
            <w:r w:rsidRPr="00943D76">
              <w:rPr>
                <w:rFonts w:ascii="Arial" w:hAnsi="Arial" w:cs="Arial"/>
                <w:spacing w:val="-3"/>
                <w:sz w:val="20"/>
              </w:rPr>
              <w:t xml:space="preserve"> </w:t>
            </w:r>
            <w:r w:rsidRPr="00943D76">
              <w:rPr>
                <w:rFonts w:ascii="Arial" w:hAnsi="Arial" w:cs="Arial"/>
                <w:sz w:val="20"/>
              </w:rPr>
              <w:t>de las</w:t>
            </w:r>
            <w:r w:rsidRPr="00943D76">
              <w:rPr>
                <w:rFonts w:ascii="Arial" w:hAnsi="Arial" w:cs="Arial"/>
                <w:spacing w:val="-1"/>
                <w:sz w:val="20"/>
              </w:rPr>
              <w:t xml:space="preserve"> </w:t>
            </w:r>
            <w:r w:rsidRPr="00943D76">
              <w:rPr>
                <w:rFonts w:ascii="Arial" w:hAnsi="Arial" w:cs="Arial"/>
                <w:sz w:val="20"/>
              </w:rPr>
              <w:t>piernas</w:t>
            </w:r>
          </w:p>
        </w:tc>
        <w:tc>
          <w:tcPr>
            <w:tcW w:w="1378" w:type="dxa"/>
            <w:gridSpan w:val="3"/>
          </w:tcPr>
          <w:p w14:paraId="241CFDF0" w14:textId="77777777" w:rsidR="001426B3" w:rsidRPr="00943D76" w:rsidRDefault="001426B3" w:rsidP="00F66EB8">
            <w:pPr>
              <w:pStyle w:val="TableParagraph"/>
              <w:ind w:left="199"/>
              <w:jc w:val="both"/>
              <w:rPr>
                <w:rFonts w:ascii="Arial" w:hAnsi="Arial" w:cs="Arial"/>
                <w:sz w:val="20"/>
              </w:rPr>
            </w:pPr>
            <w:r w:rsidRPr="00943D76">
              <w:rPr>
                <w:rFonts w:ascii="Arial" w:hAnsi="Arial" w:cs="Arial"/>
                <w:noProof/>
                <w:sz w:val="20"/>
                <w:lang w:val="es-CO" w:eastAsia="es-CO"/>
              </w:rPr>
              <w:drawing>
                <wp:inline distT="0" distB="0" distL="0" distR="0" wp14:anchorId="14AE34A9" wp14:editId="7A26EF5D">
                  <wp:extent cx="623040" cy="857250"/>
                  <wp:effectExtent l="0" t="0" r="0" b="0"/>
                  <wp:docPr id="25" name="image14.png" descr="https://www.sprl.upv.es/images/manualbellasf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1" cstate="print"/>
                          <a:stretch>
                            <a:fillRect/>
                          </a:stretch>
                        </pic:blipFill>
                        <pic:spPr>
                          <a:xfrm>
                            <a:off x="0" y="0"/>
                            <a:ext cx="623040" cy="857250"/>
                          </a:xfrm>
                          <a:prstGeom prst="rect">
                            <a:avLst/>
                          </a:prstGeom>
                        </pic:spPr>
                      </pic:pic>
                    </a:graphicData>
                  </a:graphic>
                </wp:inline>
              </w:drawing>
            </w:r>
          </w:p>
        </w:tc>
      </w:tr>
    </w:tbl>
    <w:p w14:paraId="4DE0CFAF" w14:textId="77777777" w:rsidR="00EC6E2E" w:rsidRDefault="00EC6E2E" w:rsidP="00EC6E2E">
      <w:pPr>
        <w:pStyle w:val="Textoindependiente"/>
        <w:spacing w:after="0"/>
        <w:ind w:left="426"/>
        <w:jc w:val="both"/>
        <w:rPr>
          <w:rFonts w:ascii="Arial" w:hAnsi="Arial" w:cs="Arial"/>
          <w:bCs/>
          <w:sz w:val="22"/>
          <w:szCs w:val="22"/>
        </w:rPr>
      </w:pPr>
    </w:p>
    <w:p w14:paraId="3EEB5542" w14:textId="63C9C03D" w:rsidR="001426B3" w:rsidRPr="001426B3" w:rsidRDefault="001426B3" w:rsidP="00EC6E2E">
      <w:pPr>
        <w:pStyle w:val="Textoindependiente"/>
        <w:spacing w:after="0"/>
        <w:ind w:left="426"/>
        <w:jc w:val="both"/>
        <w:rPr>
          <w:rFonts w:ascii="Arial" w:hAnsi="Arial" w:cs="Arial"/>
          <w:bCs/>
          <w:sz w:val="22"/>
          <w:szCs w:val="22"/>
        </w:rPr>
      </w:pPr>
      <w:r w:rsidRPr="001426B3">
        <w:rPr>
          <w:rFonts w:ascii="Arial" w:hAnsi="Arial" w:cs="Arial"/>
          <w:bCs/>
          <w:sz w:val="22"/>
          <w:szCs w:val="22"/>
        </w:rPr>
        <w:lastRenderedPageBreak/>
        <w:t>•</w:t>
      </w:r>
      <w:r w:rsidRPr="001426B3">
        <w:rPr>
          <w:rFonts w:ascii="Arial" w:hAnsi="Arial" w:cs="Arial"/>
          <w:bCs/>
          <w:sz w:val="22"/>
          <w:szCs w:val="22"/>
        </w:rPr>
        <w:tab/>
        <w:t>Si la carga es demasiado pesada o voluminosa, utilizar la ayuda de medios mecánicos o alzarla entre varias personas.</w:t>
      </w:r>
    </w:p>
    <w:p w14:paraId="6532A5A2" w14:textId="77777777" w:rsidR="001426B3" w:rsidRPr="001426B3" w:rsidRDefault="001426B3" w:rsidP="001426B3">
      <w:pPr>
        <w:pStyle w:val="Textoindependiente"/>
        <w:spacing w:after="0"/>
        <w:ind w:left="426"/>
        <w:jc w:val="both"/>
        <w:rPr>
          <w:rFonts w:ascii="Arial" w:hAnsi="Arial" w:cs="Arial"/>
          <w:bCs/>
          <w:sz w:val="22"/>
          <w:szCs w:val="22"/>
        </w:rPr>
      </w:pPr>
      <w:r w:rsidRPr="001426B3">
        <w:rPr>
          <w:rFonts w:ascii="Arial" w:hAnsi="Arial" w:cs="Arial"/>
          <w:bCs/>
          <w:sz w:val="22"/>
          <w:szCs w:val="22"/>
        </w:rPr>
        <w:t>•</w:t>
      </w:r>
      <w:r w:rsidRPr="001426B3">
        <w:rPr>
          <w:rFonts w:ascii="Arial" w:hAnsi="Arial" w:cs="Arial"/>
          <w:bCs/>
          <w:sz w:val="22"/>
          <w:szCs w:val="22"/>
        </w:rPr>
        <w:tab/>
        <w:t>El material que requiera ser cargado y descargado se realizará siempre y cuando este cuente con un peso de 25 kg a 50kg para ser movido manualmente.</w:t>
      </w:r>
    </w:p>
    <w:p w14:paraId="63091DD4" w14:textId="70D9CCE1" w:rsidR="001426B3" w:rsidRPr="001426B3" w:rsidRDefault="001426B3" w:rsidP="001426B3">
      <w:pPr>
        <w:pStyle w:val="Textoindependiente"/>
        <w:spacing w:after="0"/>
        <w:ind w:left="426"/>
        <w:jc w:val="both"/>
        <w:rPr>
          <w:rFonts w:ascii="Arial" w:hAnsi="Arial" w:cs="Arial"/>
          <w:bCs/>
          <w:sz w:val="22"/>
          <w:szCs w:val="22"/>
        </w:rPr>
      </w:pPr>
      <w:r w:rsidRPr="001426B3">
        <w:rPr>
          <w:rFonts w:ascii="Arial" w:hAnsi="Arial" w:cs="Arial"/>
          <w:bCs/>
          <w:sz w:val="22"/>
          <w:szCs w:val="22"/>
        </w:rPr>
        <w:t>•</w:t>
      </w:r>
      <w:r w:rsidRPr="001426B3">
        <w:rPr>
          <w:rFonts w:ascii="Arial" w:hAnsi="Arial" w:cs="Arial"/>
          <w:bCs/>
          <w:sz w:val="22"/>
          <w:szCs w:val="22"/>
        </w:rPr>
        <w:tab/>
        <w:t>Previo se consultará con operaciones el lugar donde se dispondrán los materiales.</w:t>
      </w:r>
    </w:p>
    <w:p w14:paraId="6FCA3005" w14:textId="77777777" w:rsidR="001426B3" w:rsidRPr="001426B3" w:rsidRDefault="001426B3" w:rsidP="001426B3">
      <w:pPr>
        <w:pStyle w:val="Textoindependiente"/>
        <w:spacing w:after="0"/>
        <w:ind w:left="426"/>
        <w:jc w:val="both"/>
        <w:rPr>
          <w:rFonts w:ascii="Arial" w:hAnsi="Arial" w:cs="Arial"/>
          <w:bCs/>
          <w:sz w:val="22"/>
          <w:szCs w:val="22"/>
        </w:rPr>
      </w:pPr>
      <w:r w:rsidRPr="001426B3">
        <w:rPr>
          <w:rFonts w:ascii="Arial" w:hAnsi="Arial" w:cs="Arial"/>
          <w:bCs/>
          <w:sz w:val="22"/>
          <w:szCs w:val="22"/>
        </w:rPr>
        <w:t>•</w:t>
      </w:r>
      <w:r w:rsidRPr="001426B3">
        <w:rPr>
          <w:rFonts w:ascii="Arial" w:hAnsi="Arial" w:cs="Arial"/>
          <w:bCs/>
          <w:sz w:val="22"/>
          <w:szCs w:val="22"/>
        </w:rPr>
        <w:tab/>
        <w:t>Si el vehículo camioneta, mixer, o mezclador queda retirado del lugar de acopio se utilizará un montacargas manual o acopio temporal o bomba según aplique.</w:t>
      </w:r>
    </w:p>
    <w:p w14:paraId="72850891" w14:textId="448C3927" w:rsidR="001426B3" w:rsidRPr="001426B3" w:rsidRDefault="001426B3" w:rsidP="001426B3">
      <w:pPr>
        <w:pStyle w:val="Prrafodelista"/>
        <w:ind w:left="360"/>
        <w:rPr>
          <w:rFonts w:ascii="Arial" w:hAnsi="Arial"/>
          <w:b/>
          <w:caps/>
          <w:kern w:val="28"/>
          <w:sz w:val="22"/>
          <w:lang w:val="es-ES_tradnl" w:eastAsia="es-MX"/>
        </w:rPr>
      </w:pPr>
    </w:p>
    <w:p w14:paraId="3AD8EA08" w14:textId="692CB0BC" w:rsidR="007C10A8" w:rsidRPr="00FD0B8F" w:rsidRDefault="007C10A8" w:rsidP="00FD0B8F">
      <w:pPr>
        <w:pStyle w:val="Ttulo1"/>
        <w:numPr>
          <w:ilvl w:val="1"/>
          <w:numId w:val="27"/>
        </w:numPr>
      </w:pPr>
      <w:bookmarkStart w:id="17" w:name="_Toc221195790"/>
      <w:r w:rsidRPr="00FD0B8F">
        <w:t>APLICACIÓN GROUT EPOXICO</w:t>
      </w:r>
      <w:r w:rsidR="00567E29" w:rsidRPr="00FD0B8F">
        <w:t xml:space="preserve"> DE SOPORTE O NIVELACIÓN</w:t>
      </w:r>
      <w:bookmarkEnd w:id="17"/>
    </w:p>
    <w:p w14:paraId="2E96F725" w14:textId="77777777" w:rsidR="007C10A8" w:rsidRPr="00D71834"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70940FCB" w14:textId="77777777" w:rsidR="007C10A8" w:rsidRPr="00D71834"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Verificar que la </w:t>
      </w:r>
      <w:r w:rsidR="0093181B" w:rsidRPr="00D71834">
        <w:rPr>
          <w:rFonts w:ascii="Arial" w:hAnsi="Arial" w:cs="Arial"/>
          <w:bCs/>
          <w:sz w:val="22"/>
          <w:szCs w:val="22"/>
        </w:rPr>
        <w:t xml:space="preserve">posición </w:t>
      </w:r>
      <w:r w:rsidR="00567E29" w:rsidRPr="00D71834">
        <w:rPr>
          <w:rFonts w:ascii="Arial" w:hAnsi="Arial" w:cs="Arial"/>
          <w:bCs/>
          <w:sz w:val="22"/>
          <w:szCs w:val="22"/>
        </w:rPr>
        <w:t xml:space="preserve">del Bastidor-Skid (elevación y nivelación) </w:t>
      </w:r>
      <w:r w:rsidR="00A82B61" w:rsidRPr="00D71834">
        <w:rPr>
          <w:rFonts w:ascii="Arial" w:hAnsi="Arial" w:cs="Arial"/>
          <w:bCs/>
          <w:sz w:val="22"/>
          <w:szCs w:val="22"/>
        </w:rPr>
        <w:t>este avalada por ingeniería</w:t>
      </w:r>
      <w:r w:rsidRPr="00D71834">
        <w:rPr>
          <w:rFonts w:ascii="Arial" w:hAnsi="Arial" w:cs="Arial"/>
          <w:bCs/>
          <w:sz w:val="22"/>
          <w:szCs w:val="22"/>
        </w:rPr>
        <w:t xml:space="preserve"> </w:t>
      </w:r>
      <w:r w:rsidR="00A82B61" w:rsidRPr="00D71834">
        <w:rPr>
          <w:rFonts w:ascii="Arial" w:hAnsi="Arial" w:cs="Arial"/>
          <w:bCs/>
          <w:sz w:val="22"/>
          <w:szCs w:val="22"/>
        </w:rPr>
        <w:t>o</w:t>
      </w:r>
      <w:r w:rsidRPr="00D71834">
        <w:rPr>
          <w:rFonts w:ascii="Arial" w:hAnsi="Arial" w:cs="Arial"/>
          <w:bCs/>
          <w:sz w:val="22"/>
          <w:szCs w:val="22"/>
        </w:rPr>
        <w:t xml:space="preserve"> en satisfacción de las especificaciones</w:t>
      </w:r>
      <w:r w:rsidR="00345D7D" w:rsidRPr="00D71834">
        <w:rPr>
          <w:rFonts w:ascii="Arial" w:hAnsi="Arial" w:cs="Arial"/>
          <w:bCs/>
          <w:sz w:val="22"/>
          <w:szCs w:val="22"/>
        </w:rPr>
        <w:t>, se debe contar con el acta firmada de liberación antes de proceder con la aplicación del grout epoxico.</w:t>
      </w:r>
    </w:p>
    <w:p w14:paraId="7B2ED847" w14:textId="77777777" w:rsidR="00567E29" w:rsidRPr="00D71834"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contenedores limpios, se dispondrá la mezcla homogénea</w:t>
      </w:r>
      <w:r w:rsidR="0093181B" w:rsidRPr="00D71834">
        <w:rPr>
          <w:rFonts w:ascii="Arial" w:hAnsi="Arial" w:cs="Arial"/>
          <w:bCs/>
          <w:sz w:val="22"/>
          <w:szCs w:val="22"/>
        </w:rPr>
        <w:t xml:space="preserve"> y humedad,</w:t>
      </w:r>
      <w:r w:rsidRPr="00D71834">
        <w:rPr>
          <w:rFonts w:ascii="Arial" w:hAnsi="Arial" w:cs="Arial"/>
          <w:bCs/>
          <w:sz w:val="22"/>
          <w:szCs w:val="22"/>
        </w:rPr>
        <w:t xml:space="preserve"> da</w:t>
      </w:r>
      <w:r w:rsidR="0093181B" w:rsidRPr="00D71834">
        <w:rPr>
          <w:rFonts w:ascii="Arial" w:hAnsi="Arial" w:cs="Arial"/>
          <w:bCs/>
          <w:sz w:val="22"/>
          <w:szCs w:val="22"/>
        </w:rPr>
        <w:t>ndo</w:t>
      </w:r>
      <w:r w:rsidRPr="00D71834">
        <w:rPr>
          <w:rFonts w:ascii="Arial" w:hAnsi="Arial" w:cs="Arial"/>
          <w:bCs/>
          <w:sz w:val="22"/>
          <w:szCs w:val="22"/>
        </w:rPr>
        <w:t xml:space="preserve"> inicio al vertido del grout en el sistema, la velocidad de flujo de vertido debe ser lo suficientemente lenta para permitir romper las burbujas de aire.</w:t>
      </w:r>
    </w:p>
    <w:p w14:paraId="4F2C0D9C" w14:textId="77777777" w:rsidR="00567E29" w:rsidRPr="00D71834"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 aplicar el grout, se debe iniciar desde un extremo de la formaleta y llenar la cavidad completamente mientras se avanza hacia el otro extremo. Esto evitará que quede aire atrapado. No se debe vibrar el grout para facilitar el flujo de este, debido a que esto tiende a segregarlo (separación del agregado).</w:t>
      </w:r>
    </w:p>
    <w:p w14:paraId="6812F036" w14:textId="77777777" w:rsidR="00567E29" w:rsidRPr="00D71834"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Una vez iniciado el vertido del grout, se verificarán </w:t>
      </w:r>
      <w:r w:rsidR="00EC14C9" w:rsidRPr="00D71834">
        <w:rPr>
          <w:rFonts w:ascii="Arial" w:hAnsi="Arial" w:cs="Arial"/>
          <w:bCs/>
          <w:sz w:val="22"/>
          <w:szCs w:val="22"/>
        </w:rPr>
        <w:t>y dará cierre a posibles fugas. L</w:t>
      </w:r>
      <w:r w:rsidRPr="00D71834">
        <w:rPr>
          <w:rFonts w:ascii="Arial" w:hAnsi="Arial" w:cs="Arial"/>
          <w:bCs/>
          <w:sz w:val="22"/>
          <w:szCs w:val="22"/>
        </w:rPr>
        <w:t>os vertidos serán continuos sin interrupciones hasta rellenar totalmente los espacios entre la cimentación principal y la bancada metálica.</w:t>
      </w:r>
    </w:p>
    <w:p w14:paraId="39963FF4" w14:textId="77777777" w:rsidR="00567E29" w:rsidRPr="00D71834"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No tape los huecos de llenado ó venteo a menos que el grout ya se haya asentado lo suficiente (esto puede causar distorsión de la base debido a la expansión del grout).</w:t>
      </w:r>
    </w:p>
    <w:p w14:paraId="5420428A" w14:textId="77777777" w:rsidR="00A82B61" w:rsidRPr="00D71834"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deberán </w:t>
      </w:r>
      <w:r w:rsidR="007C10A8" w:rsidRPr="00D71834">
        <w:rPr>
          <w:rFonts w:ascii="Arial" w:hAnsi="Arial" w:cs="Arial"/>
          <w:bCs/>
          <w:sz w:val="22"/>
          <w:szCs w:val="22"/>
        </w:rPr>
        <w:t>construir muestras d</w:t>
      </w:r>
      <w:r w:rsidR="00B549B0" w:rsidRPr="00D71834">
        <w:rPr>
          <w:rFonts w:ascii="Arial" w:hAnsi="Arial" w:cs="Arial"/>
          <w:bCs/>
          <w:sz w:val="22"/>
          <w:szCs w:val="22"/>
        </w:rPr>
        <w:t>e 51 x 51 x 51</w:t>
      </w:r>
      <w:r w:rsidR="007C10A8" w:rsidRPr="00D71834">
        <w:rPr>
          <w:rFonts w:ascii="Arial" w:hAnsi="Arial" w:cs="Arial"/>
          <w:bCs/>
          <w:sz w:val="22"/>
          <w:szCs w:val="22"/>
        </w:rPr>
        <w:t xml:space="preserve"> mm por </w:t>
      </w:r>
      <w:r w:rsidRPr="00D71834">
        <w:rPr>
          <w:rFonts w:ascii="Arial" w:hAnsi="Arial" w:cs="Arial"/>
          <w:bCs/>
          <w:sz w:val="22"/>
          <w:szCs w:val="22"/>
        </w:rPr>
        <w:t>cada número de colada, etiquetadas</w:t>
      </w:r>
      <w:r w:rsidR="007C10A8" w:rsidRPr="00D71834">
        <w:rPr>
          <w:rFonts w:ascii="Arial" w:hAnsi="Arial" w:cs="Arial"/>
          <w:bCs/>
          <w:sz w:val="22"/>
          <w:szCs w:val="22"/>
        </w:rPr>
        <w:t xml:space="preserve"> con el nombre del equipo y el lugar de</w:t>
      </w:r>
      <w:r w:rsidRPr="00D71834">
        <w:rPr>
          <w:rFonts w:ascii="Arial" w:hAnsi="Arial" w:cs="Arial"/>
          <w:bCs/>
          <w:sz w:val="22"/>
          <w:szCs w:val="22"/>
        </w:rPr>
        <w:t xml:space="preserve"> la bancada donde se situo.</w:t>
      </w:r>
    </w:p>
    <w:p w14:paraId="74A58C3C" w14:textId="77777777" w:rsidR="00567E29" w:rsidRPr="00D71834" w:rsidRDefault="00567E29" w:rsidP="00A82B61">
      <w:pPr>
        <w:tabs>
          <w:tab w:val="left" w:pos="426"/>
          <w:tab w:val="left" w:pos="9180"/>
          <w:tab w:val="left" w:pos="9360"/>
        </w:tabs>
        <w:spacing w:line="276" w:lineRule="auto"/>
        <w:jc w:val="both"/>
        <w:rPr>
          <w:rFonts w:ascii="Arial" w:hAnsi="Arial" w:cs="Arial"/>
          <w:bCs/>
          <w:sz w:val="22"/>
          <w:szCs w:val="22"/>
        </w:rPr>
      </w:pPr>
    </w:p>
    <w:p w14:paraId="0E01CD6A" w14:textId="644CDCA8" w:rsidR="007C10A8" w:rsidRPr="00FD0B8F" w:rsidRDefault="007C10A8" w:rsidP="00FD0B8F">
      <w:pPr>
        <w:pStyle w:val="Ttulo1"/>
        <w:numPr>
          <w:ilvl w:val="1"/>
          <w:numId w:val="27"/>
        </w:numPr>
      </w:pPr>
      <w:bookmarkStart w:id="18" w:name="_Toc221195791"/>
      <w:r w:rsidRPr="00FD0B8F">
        <w:t>FRAGUADO</w:t>
      </w:r>
      <w:bookmarkEnd w:id="18"/>
    </w:p>
    <w:p w14:paraId="76321978"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7B08191C" w14:textId="77777777" w:rsidR="00E721E2" w:rsidRPr="00D71834"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Registrar la hora de finalización de la última cantidad de grout aplicado. </w:t>
      </w:r>
    </w:p>
    <w:p w14:paraId="00B84595" w14:textId="77777777" w:rsidR="00567E29" w:rsidRPr="00D71834" w:rsidRDefault="00E721E2" w:rsidP="00E721E2">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
          <w:bCs/>
          <w:sz w:val="22"/>
          <w:szCs w:val="22"/>
        </w:rPr>
        <w:t>Grout Epoxico</w:t>
      </w:r>
      <w:r w:rsidR="00567E29" w:rsidRPr="00D71834">
        <w:rPr>
          <w:rFonts w:ascii="Arial" w:hAnsi="Arial" w:cs="Arial"/>
          <w:bCs/>
          <w:sz w:val="22"/>
          <w:szCs w:val="22"/>
        </w:rPr>
        <w:t xml:space="preserve">, ChockFast Red, </w:t>
      </w:r>
      <w:r w:rsidRPr="00D71834">
        <w:rPr>
          <w:rFonts w:ascii="Arial" w:hAnsi="Arial" w:cs="Arial"/>
          <w:bCs/>
          <w:sz w:val="22"/>
          <w:szCs w:val="22"/>
        </w:rPr>
        <w:t xml:space="preserve">CURE TIME: </w:t>
      </w:r>
    </w:p>
    <w:p w14:paraId="385202BA" w14:textId="77777777" w:rsidR="00E721E2" w:rsidRPr="00D71834" w:rsidRDefault="00567E29" w:rsidP="00567E29">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36 hours @ 21oC</w:t>
      </w:r>
      <w:r w:rsidR="00E721E2" w:rsidRPr="00D71834">
        <w:rPr>
          <w:rFonts w:ascii="Arial" w:hAnsi="Arial" w:cs="Arial"/>
          <w:bCs/>
          <w:sz w:val="22"/>
          <w:szCs w:val="22"/>
        </w:rPr>
        <w:t xml:space="preserve"> (</w:t>
      </w:r>
      <w:r w:rsidRPr="00D71834">
        <w:rPr>
          <w:rFonts w:ascii="Arial" w:hAnsi="Arial" w:cs="Arial"/>
          <w:bCs/>
          <w:sz w:val="22"/>
          <w:szCs w:val="22"/>
        </w:rPr>
        <w:t>72oF</w:t>
      </w:r>
      <w:r w:rsidR="00E721E2" w:rsidRPr="00D71834">
        <w:rPr>
          <w:rFonts w:ascii="Arial" w:hAnsi="Arial" w:cs="Arial"/>
          <w:bCs/>
          <w:sz w:val="22"/>
          <w:szCs w:val="22"/>
        </w:rPr>
        <w:t>);</w:t>
      </w:r>
    </w:p>
    <w:p w14:paraId="3D3F69BF" w14:textId="77777777" w:rsidR="00E721E2" w:rsidRPr="00D71834"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24 hours @ 27oC (80oF); </w:t>
      </w:r>
    </w:p>
    <w:p w14:paraId="44C890F7" w14:textId="77777777" w:rsidR="00E721E2" w:rsidRPr="00D71834"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18 hours @ 32oC (90oF).</w:t>
      </w:r>
    </w:p>
    <w:p w14:paraId="5D6E1FA2" w14:textId="252DDA44" w:rsidR="00E721E2" w:rsidRPr="00D71834"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comprobará la dureza del grout antes del retiro del cimbrado y transcurrido </w:t>
      </w:r>
      <w:r w:rsidR="0021538A" w:rsidRPr="00D71834">
        <w:rPr>
          <w:rFonts w:ascii="Arial" w:hAnsi="Arial" w:cs="Arial"/>
          <w:bCs/>
          <w:sz w:val="22"/>
          <w:szCs w:val="22"/>
        </w:rPr>
        <w:t xml:space="preserve">mínimo </w:t>
      </w:r>
      <w:r w:rsidRPr="00D71834">
        <w:rPr>
          <w:rFonts w:ascii="Arial" w:hAnsi="Arial" w:cs="Arial"/>
          <w:bCs/>
          <w:sz w:val="22"/>
          <w:szCs w:val="22"/>
        </w:rPr>
        <w:t xml:space="preserve">el tiempo de curado </w:t>
      </w:r>
      <w:r w:rsidR="00FD0B8F">
        <w:rPr>
          <w:rFonts w:ascii="Arial" w:hAnsi="Arial" w:cs="Arial"/>
          <w:bCs/>
          <w:sz w:val="22"/>
          <w:szCs w:val="22"/>
        </w:rPr>
        <w:t>24</w:t>
      </w:r>
      <w:r w:rsidRPr="00D71834">
        <w:rPr>
          <w:rFonts w:ascii="Arial" w:hAnsi="Arial" w:cs="Arial"/>
          <w:bCs/>
          <w:sz w:val="22"/>
          <w:szCs w:val="22"/>
        </w:rPr>
        <w:t xml:space="preserve"> horas).</w:t>
      </w:r>
    </w:p>
    <w:p w14:paraId="43C02ED8" w14:textId="00D3CD00" w:rsidR="00E721E2" w:rsidRPr="00FD0B8F" w:rsidRDefault="00E721E2" w:rsidP="00FD0B8F">
      <w:pPr>
        <w:pStyle w:val="Ttulo1"/>
        <w:numPr>
          <w:ilvl w:val="1"/>
          <w:numId w:val="27"/>
        </w:numPr>
      </w:pPr>
      <w:bookmarkStart w:id="19" w:name="_Toc221195792"/>
      <w:r w:rsidRPr="00FD0B8F">
        <w:lastRenderedPageBreak/>
        <w:t>ASEGURAMIENTO</w:t>
      </w:r>
      <w:r w:rsidR="007539CC" w:rsidRPr="00FD0B8F">
        <w:t xml:space="preserve"> DE LA APLICACIÓN</w:t>
      </w:r>
      <w:r w:rsidR="0021538A" w:rsidRPr="00FD0B8F">
        <w:t xml:space="preserve"> DEL GROUT DE NIVELACIÓN</w:t>
      </w:r>
      <w:bookmarkEnd w:id="19"/>
    </w:p>
    <w:p w14:paraId="3ED1E9BD"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1600C643" w14:textId="77777777" w:rsidR="0021538A" w:rsidRPr="00D71834"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Luego de quitar el encofrado, la superficie de</w:t>
      </w:r>
      <w:r w:rsidRPr="00D71834">
        <w:rPr>
          <w:rFonts w:ascii="Arial" w:hAnsi="Arial" w:cs="Arial"/>
          <w:b/>
          <w:bCs/>
          <w:sz w:val="22"/>
          <w:szCs w:val="22"/>
        </w:rPr>
        <w:t xml:space="preserve"> </w:t>
      </w:r>
      <w:r w:rsidRPr="00D71834">
        <w:rPr>
          <w:rFonts w:ascii="Arial" w:hAnsi="Arial" w:cs="Arial"/>
          <w:bCs/>
          <w:sz w:val="22"/>
          <w:szCs w:val="22"/>
        </w:rPr>
        <w:t>resina epoxídica deberá estar dura, no pegarse al tacto y resistente a la percusión.</w:t>
      </w:r>
      <w:r w:rsidRPr="00D71834">
        <w:rPr>
          <w:rFonts w:ascii="Arial" w:hAnsi="Arial" w:cs="Arial"/>
          <w:b/>
          <w:bCs/>
          <w:sz w:val="22"/>
          <w:szCs w:val="22"/>
        </w:rPr>
        <w:t xml:space="preserve"> </w:t>
      </w:r>
      <w:r w:rsidRPr="00D71834">
        <w:rPr>
          <w:rFonts w:ascii="Arial" w:hAnsi="Arial" w:cs="Arial"/>
          <w:bCs/>
          <w:sz w:val="22"/>
          <w:szCs w:val="22"/>
        </w:rPr>
        <w:t>Se retira cualquier exceso de material y se dará acabado a la superficie de grout.</w:t>
      </w:r>
    </w:p>
    <w:p w14:paraId="36C2C092" w14:textId="1B1A1679" w:rsidR="0021538A" w:rsidRPr="00D71834"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D</w:t>
      </w:r>
      <w:r w:rsidR="00E721E2" w:rsidRPr="00D71834">
        <w:rPr>
          <w:rFonts w:ascii="Arial" w:hAnsi="Arial" w:cs="Arial"/>
          <w:bCs/>
          <w:sz w:val="22"/>
          <w:szCs w:val="22"/>
        </w:rPr>
        <w:t>espués d</w:t>
      </w:r>
      <w:r w:rsidRPr="00D71834">
        <w:rPr>
          <w:rFonts w:ascii="Arial" w:hAnsi="Arial" w:cs="Arial"/>
          <w:bCs/>
          <w:sz w:val="22"/>
          <w:szCs w:val="22"/>
        </w:rPr>
        <w:t>el fraguado del grout, revisar la flexibilidad del grout. Lo anterior puede ser hecho con un micrómetro de deformación magnético colocado sobre el base plate para tomar datos referenciados a la base de concreto para chequear cualquier movimiento cuando cada perno de anclaje es reapretado. El movimiento del base plate no debe exceder los 20 micrómetros (0.0008 pulg.)</w:t>
      </w:r>
      <w:r w:rsidR="00FD0B8F">
        <w:rPr>
          <w:rFonts w:ascii="Arial" w:hAnsi="Arial" w:cs="Arial"/>
          <w:bCs/>
          <w:sz w:val="22"/>
          <w:szCs w:val="22"/>
        </w:rPr>
        <w:t>.</w:t>
      </w:r>
    </w:p>
    <w:p w14:paraId="25A654B0" w14:textId="77777777" w:rsidR="00E721E2" w:rsidRPr="00D71834"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 xml:space="preserve">Se lubricarán las roscas de los pernos de anclaje y se dará el par de apriete correspondiente luego de pasadas </w:t>
      </w:r>
      <w:r w:rsidRPr="00D71834">
        <w:rPr>
          <w:rFonts w:ascii="Arial" w:hAnsi="Arial" w:cs="Arial"/>
          <w:b/>
          <w:bCs/>
          <w:sz w:val="22"/>
          <w:szCs w:val="22"/>
        </w:rPr>
        <w:t>36 horas mínimo</w:t>
      </w:r>
      <w:r w:rsidRPr="00D71834">
        <w:rPr>
          <w:rFonts w:ascii="Arial" w:hAnsi="Arial" w:cs="Arial"/>
          <w:bCs/>
          <w:sz w:val="22"/>
          <w:szCs w:val="22"/>
        </w:rPr>
        <w:t xml:space="preserve"> de la aplicación del grout.</w:t>
      </w:r>
    </w:p>
    <w:p w14:paraId="790BA6D8" w14:textId="77777777" w:rsidR="0021538A" w:rsidRPr="00D71834"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Se protegerá el grout epoxi</w:t>
      </w:r>
      <w:r w:rsidR="0021538A" w:rsidRPr="00D71834">
        <w:rPr>
          <w:rFonts w:ascii="Arial" w:hAnsi="Arial" w:cs="Arial"/>
          <w:bCs/>
          <w:sz w:val="22"/>
          <w:szCs w:val="22"/>
        </w:rPr>
        <w:t>co y la totalidad de la parte superior de la fundación debe ser pintada con una pintura antideslizante compatible con el grout para protegerla del aceite y el ambiente.</w:t>
      </w:r>
    </w:p>
    <w:p w14:paraId="40701FE0" w14:textId="77777777" w:rsidR="00FD0B8F" w:rsidRDefault="00FD0B8F" w:rsidP="00FD0B8F">
      <w:pPr>
        <w:tabs>
          <w:tab w:val="left" w:pos="426"/>
          <w:tab w:val="left" w:pos="9180"/>
          <w:tab w:val="left" w:pos="9360"/>
        </w:tabs>
        <w:spacing w:line="276" w:lineRule="auto"/>
        <w:jc w:val="both"/>
        <w:rPr>
          <w:rFonts w:ascii="Arial" w:hAnsi="Arial" w:cs="Arial"/>
          <w:bCs/>
          <w:sz w:val="22"/>
          <w:szCs w:val="22"/>
        </w:rPr>
      </w:pPr>
    </w:p>
    <w:p w14:paraId="1E427C4A" w14:textId="1A7F097E" w:rsidR="00682A63" w:rsidRPr="00FD0B8F" w:rsidRDefault="00682A63" w:rsidP="00FD0B8F">
      <w:pPr>
        <w:pStyle w:val="Ttulo1"/>
        <w:numPr>
          <w:ilvl w:val="1"/>
          <w:numId w:val="27"/>
        </w:numPr>
      </w:pPr>
      <w:bookmarkStart w:id="20" w:name="_Toc221195793"/>
      <w:r w:rsidRPr="00FD0B8F">
        <w:t>ORDEN Y ASEO, ENTREGA DEL ÁREA INTERVENIDA</w:t>
      </w:r>
      <w:bookmarkEnd w:id="20"/>
    </w:p>
    <w:p w14:paraId="77A6F23B"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5AA7A8FC"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Asegurar de no dejar en la zona o área de trab</w:t>
      </w:r>
      <w:r w:rsidR="000C646E" w:rsidRPr="00D71834">
        <w:rPr>
          <w:rFonts w:ascii="Arial" w:hAnsi="Arial" w:cs="Arial"/>
          <w:bCs/>
          <w:sz w:val="22"/>
          <w:szCs w:val="22"/>
        </w:rPr>
        <w:t>a</w:t>
      </w:r>
      <w:r w:rsidRPr="00D71834">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6D0AA695" w14:textId="77777777" w:rsidR="003D38A0" w:rsidRPr="00D71834" w:rsidRDefault="003D38A0" w:rsidP="00682A63">
      <w:pPr>
        <w:tabs>
          <w:tab w:val="left" w:pos="426"/>
          <w:tab w:val="left" w:pos="9180"/>
          <w:tab w:val="left" w:pos="9360"/>
        </w:tabs>
        <w:spacing w:line="276" w:lineRule="auto"/>
        <w:jc w:val="both"/>
        <w:rPr>
          <w:rFonts w:ascii="Arial" w:hAnsi="Arial" w:cs="Arial"/>
          <w:bCs/>
          <w:sz w:val="22"/>
          <w:szCs w:val="22"/>
        </w:rPr>
      </w:pPr>
    </w:p>
    <w:p w14:paraId="4CA59691" w14:textId="56E92A84" w:rsidR="00682A63" w:rsidRPr="00FD0B8F" w:rsidRDefault="00682A63" w:rsidP="00FD0B8F">
      <w:pPr>
        <w:pStyle w:val="Ttulo1"/>
        <w:numPr>
          <w:ilvl w:val="1"/>
          <w:numId w:val="27"/>
        </w:numPr>
      </w:pPr>
      <w:bookmarkStart w:id="21" w:name="_Toc221195794"/>
      <w:r w:rsidRPr="00FD0B8F">
        <w:t>CIERRE DE DOCUMENTACIÓN</w:t>
      </w:r>
      <w:bookmarkEnd w:id="21"/>
    </w:p>
    <w:p w14:paraId="078E1D02"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71FB9184"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5B0A7335" w14:textId="77777777" w:rsidR="00C06F29" w:rsidRDefault="00C06F29" w:rsidP="00682A63">
      <w:pPr>
        <w:tabs>
          <w:tab w:val="left" w:pos="426"/>
          <w:tab w:val="left" w:pos="9180"/>
          <w:tab w:val="left" w:pos="9360"/>
        </w:tabs>
        <w:spacing w:line="276" w:lineRule="auto"/>
        <w:jc w:val="both"/>
        <w:rPr>
          <w:rFonts w:ascii="Arial" w:hAnsi="Arial" w:cs="Arial"/>
          <w:bCs/>
          <w:sz w:val="22"/>
          <w:szCs w:val="22"/>
        </w:rPr>
      </w:pPr>
    </w:p>
    <w:p w14:paraId="5D4FFD00"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6BDB2151"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4394F5A7"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6A543145"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17A75796"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357F4CB1"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7D3C4A73"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073D2FFF" w14:textId="77777777" w:rsidR="006E7FBE" w:rsidRDefault="00C06F29" w:rsidP="009F014C">
      <w:pPr>
        <w:pStyle w:val="Ttulo1"/>
        <w:numPr>
          <w:ilvl w:val="0"/>
          <w:numId w:val="27"/>
        </w:numPr>
      </w:pPr>
      <w:bookmarkStart w:id="22" w:name="_Toc221195795"/>
      <w:r w:rsidRPr="009F014C">
        <w:lastRenderedPageBreak/>
        <w:t>PELIGROS, RIESGOS Y CONTROLES ASOCIADOS</w:t>
      </w:r>
      <w:bookmarkEnd w:id="22"/>
    </w:p>
    <w:p w14:paraId="3602C25C" w14:textId="77777777" w:rsidR="009F014C" w:rsidRPr="009F014C" w:rsidRDefault="009F014C" w:rsidP="009F014C">
      <w:pPr>
        <w:rPr>
          <w:lang w:val="es-ES_tradnl" w:eastAsia="es-MX"/>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9F014C" w:rsidRPr="00CC5C3D" w14:paraId="089AC617"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17CB399"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802BE9D"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vAlign w:val="center"/>
            <w:hideMark/>
          </w:tcPr>
          <w:p w14:paraId="3C575232" w14:textId="77777777" w:rsidR="009F014C" w:rsidRDefault="009F014C" w:rsidP="00D202D6">
            <w:pPr>
              <w:jc w:val="center"/>
              <w:textAlignment w:val="baseline"/>
              <w:rPr>
                <w:rFonts w:ascii="Arial" w:hAnsi="Arial" w:cs="Arial"/>
                <w:b/>
                <w:bCs/>
                <w:sz w:val="16"/>
                <w:szCs w:val="16"/>
              </w:rPr>
            </w:pPr>
          </w:p>
          <w:p w14:paraId="7CF914BD"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b/>
                <w:bCs/>
                <w:sz w:val="16"/>
                <w:szCs w:val="16"/>
              </w:rPr>
              <w:t>Control</w:t>
            </w:r>
          </w:p>
        </w:tc>
        <w:tc>
          <w:tcPr>
            <w:tcW w:w="1015" w:type="dxa"/>
            <w:tcBorders>
              <w:top w:val="single" w:sz="6" w:space="0" w:color="auto"/>
              <w:left w:val="single" w:sz="6" w:space="0" w:color="auto"/>
              <w:bottom w:val="single" w:sz="6" w:space="0" w:color="auto"/>
              <w:right w:val="single" w:sz="6" w:space="0" w:color="auto"/>
            </w:tcBorders>
            <w:hideMark/>
          </w:tcPr>
          <w:p w14:paraId="7A9D88EC"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9F014C" w:rsidRPr="00CC5C3D" w14:paraId="408477A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4211B8C1" w14:textId="77777777" w:rsidR="009F014C" w:rsidRPr="00CC5C3D" w:rsidRDefault="009F014C" w:rsidP="00D202D6">
            <w:pPr>
              <w:textAlignment w:val="baseline"/>
              <w:rPr>
                <w:rFonts w:ascii="Segoe UI" w:hAnsi="Segoe UI" w:cs="Segoe UI"/>
                <w:sz w:val="18"/>
                <w:szCs w:val="18"/>
              </w:rPr>
            </w:pPr>
            <w:r w:rsidRPr="00F6153F">
              <w:rPr>
                <w:rFonts w:ascii="Arial" w:hAnsi="Arial" w:cs="Arial"/>
                <w:sz w:val="16"/>
                <w:szCs w:val="16"/>
              </w:rPr>
              <w:t>Extensiones, cables y/o conexiones deficientes</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CE99017" w14:textId="77777777" w:rsidR="009F014C" w:rsidRPr="00CC5C3D" w:rsidRDefault="009F014C" w:rsidP="00D202D6">
            <w:pPr>
              <w:textAlignment w:val="baseline"/>
              <w:rPr>
                <w:rFonts w:ascii="Segoe UI" w:hAnsi="Segoe UI" w:cs="Segoe UI"/>
                <w:sz w:val="18"/>
                <w:szCs w:val="18"/>
              </w:rPr>
            </w:pPr>
            <w:r w:rsidRPr="00CC5C3D">
              <w:rPr>
                <w:rFonts w:ascii="Arial" w:hAnsi="Arial" w:cs="Arial"/>
                <w:sz w:val="16"/>
                <w:szCs w:val="16"/>
              </w:rPr>
              <w:t>Eléctrico</w:t>
            </w:r>
            <w:r>
              <w:rPr>
                <w:rFonts w:ascii="Arial" w:hAnsi="Arial" w:cs="Arial"/>
                <w:sz w:val="16"/>
                <w:szCs w:val="16"/>
              </w:rPr>
              <w:t>,</w:t>
            </w:r>
            <w:r>
              <w:t xml:space="preserve"> </w:t>
            </w:r>
            <w:r w:rsidRPr="00F6153F">
              <w:rPr>
                <w:rFonts w:ascii="Arial" w:hAnsi="Arial" w:cs="Arial"/>
                <w:sz w:val="16"/>
                <w:szCs w:val="16"/>
              </w:rPr>
              <w:t>Contacto indirecto con electricidad,</w:t>
            </w:r>
          </w:p>
        </w:tc>
        <w:tc>
          <w:tcPr>
            <w:tcW w:w="5765" w:type="dxa"/>
            <w:tcBorders>
              <w:top w:val="single" w:sz="6" w:space="0" w:color="auto"/>
              <w:left w:val="single" w:sz="6" w:space="0" w:color="auto"/>
              <w:bottom w:val="single" w:sz="6" w:space="0" w:color="auto"/>
              <w:right w:val="single" w:sz="6" w:space="0" w:color="auto"/>
            </w:tcBorders>
            <w:hideMark/>
          </w:tcPr>
          <w:p w14:paraId="6749A33C" w14:textId="77777777" w:rsidR="009F014C"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Revisión del sistema eléctrico antes de realizar la conexión.</w:t>
            </w:r>
            <w:r w:rsidRPr="00CC5C3D">
              <w:rPr>
                <w:rFonts w:ascii="Calibri" w:hAnsi="Calibri" w:cs="Calibri"/>
                <w:sz w:val="16"/>
                <w:szCs w:val="16"/>
              </w:rPr>
              <w:t xml:space="preserve"> </w:t>
            </w:r>
            <w:r w:rsidRPr="00CC5C3D">
              <w:rPr>
                <w:rFonts w:ascii="Arial" w:hAnsi="Arial" w:cs="Arial"/>
                <w:sz w:val="16"/>
                <w:szCs w:val="16"/>
              </w:rPr>
              <w:t> </w:t>
            </w:r>
          </w:p>
          <w:p w14:paraId="0F082FAF" w14:textId="77777777" w:rsidR="009F014C" w:rsidRPr="00F6153F"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Antes de uso de extesiones eléctricas realizar un chequeo para validar posibles anomalías.</w:t>
            </w:r>
          </w:p>
          <w:p w14:paraId="4819FBDB" w14:textId="6EDCA7B6" w:rsidR="009F014C"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 xml:space="preserve">Realizar la </w:t>
            </w:r>
            <w:r w:rsidR="004F09EE" w:rsidRPr="00F6153F">
              <w:rPr>
                <w:rFonts w:ascii="Arial" w:hAnsi="Arial" w:cs="Arial"/>
                <w:sz w:val="16"/>
                <w:szCs w:val="16"/>
              </w:rPr>
              <w:t>verificación</w:t>
            </w:r>
            <w:r w:rsidRPr="00F6153F">
              <w:rPr>
                <w:rFonts w:ascii="Arial" w:hAnsi="Arial" w:cs="Arial"/>
                <w:sz w:val="16"/>
                <w:szCs w:val="16"/>
              </w:rPr>
              <w:t xml:space="preserve"> </w:t>
            </w:r>
            <w:r w:rsidR="004F09EE" w:rsidRPr="00F6153F">
              <w:rPr>
                <w:rFonts w:ascii="Arial" w:hAnsi="Arial" w:cs="Arial"/>
                <w:sz w:val="16"/>
                <w:szCs w:val="16"/>
              </w:rPr>
              <w:t>preoperacional</w:t>
            </w:r>
            <w:r w:rsidRPr="00F6153F">
              <w:rPr>
                <w:rFonts w:ascii="Arial" w:hAnsi="Arial" w:cs="Arial"/>
                <w:sz w:val="16"/>
                <w:szCs w:val="16"/>
              </w:rPr>
              <w:t xml:space="preserve"> de las extensiones eléctricas.</w:t>
            </w:r>
          </w:p>
          <w:p w14:paraId="27DFCBA3" w14:textId="77777777" w:rsidR="009F014C"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Verificar estado de los cables y conectores. Que no presenten roturas o condiciones sospechosas.</w:t>
            </w:r>
          </w:p>
          <w:p w14:paraId="4F940634" w14:textId="23FB34B6" w:rsidR="004F09EE" w:rsidRPr="004F09EE" w:rsidRDefault="009F014C" w:rsidP="004F09EE">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No dejar las conexiones, tomas o enchufes cerca de humedad o lugares con presencia de agua.</w:t>
            </w:r>
          </w:p>
        </w:tc>
        <w:tc>
          <w:tcPr>
            <w:tcW w:w="1015" w:type="dxa"/>
            <w:tcBorders>
              <w:top w:val="single" w:sz="6" w:space="0" w:color="auto"/>
              <w:left w:val="single" w:sz="6" w:space="0" w:color="auto"/>
              <w:bottom w:val="single" w:sz="6" w:space="0" w:color="auto"/>
              <w:right w:val="single" w:sz="6" w:space="0" w:color="auto"/>
            </w:tcBorders>
            <w:hideMark/>
          </w:tcPr>
          <w:p w14:paraId="7CBED87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6F8EA41A"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766BA2FE"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Manipulación, contacto  y exposición a sustancias químicas(resina, catalizador)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A58D7E5"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Irritación de mucosas, malestar general</w:t>
            </w:r>
          </w:p>
        </w:tc>
        <w:tc>
          <w:tcPr>
            <w:tcW w:w="5765" w:type="dxa"/>
            <w:tcBorders>
              <w:top w:val="single" w:sz="6" w:space="0" w:color="auto"/>
              <w:left w:val="single" w:sz="6" w:space="0" w:color="auto"/>
              <w:bottom w:val="single" w:sz="6" w:space="0" w:color="auto"/>
              <w:right w:val="single" w:sz="6" w:space="0" w:color="auto"/>
            </w:tcBorders>
            <w:hideMark/>
          </w:tcPr>
          <w:p w14:paraId="5D5F3C23"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Disponer y divulgar la MSDS de las sustancias químicas.</w:t>
            </w:r>
          </w:p>
          <w:p w14:paraId="299303A7"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 xml:space="preserve">Uso de EPP como </w:t>
            </w:r>
            <w:r>
              <w:rPr>
                <w:rFonts w:ascii="Arial" w:hAnsi="Arial" w:cs="Arial"/>
                <w:sz w:val="16"/>
                <w:szCs w:val="16"/>
              </w:rPr>
              <w:t xml:space="preserve">mínimo </w:t>
            </w:r>
            <w:r w:rsidRPr="009D7522">
              <w:rPr>
                <w:rFonts w:ascii="Arial" w:hAnsi="Arial" w:cs="Arial"/>
                <w:sz w:val="16"/>
                <w:szCs w:val="16"/>
              </w:rPr>
              <w:t xml:space="preserve">guantes de nitrilo, gafas, </w:t>
            </w:r>
            <w:r>
              <w:rPr>
                <w:rFonts w:ascii="Arial" w:hAnsi="Arial" w:cs="Arial"/>
                <w:sz w:val="16"/>
                <w:szCs w:val="16"/>
              </w:rPr>
              <w:t>p</w:t>
            </w:r>
            <w:r w:rsidRPr="009F014C">
              <w:rPr>
                <w:rStyle w:val="normaltextrun"/>
                <w:rFonts w:ascii="Arial" w:hAnsi="Arial" w:cs="Arial"/>
                <w:sz w:val="16"/>
                <w:szCs w:val="16"/>
              </w:rPr>
              <w:t>rotección respiratoria.</w:t>
            </w:r>
          </w:p>
          <w:p w14:paraId="07FFD797"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Identificar y verificar la disponibilidad de duchas de emergencias</w:t>
            </w:r>
          </w:p>
          <w:p w14:paraId="7CFE7EFD"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En el proceso de mezclado y vertido del grout epoxico se debe suministrar guantes largos y trajes tipo braga, debido a la alta probabilidad de filtraciones.</w:t>
            </w:r>
          </w:p>
          <w:p w14:paraId="4A5AA685" w14:textId="77777777" w:rsidR="009F014C" w:rsidRPr="00CC5C3D" w:rsidRDefault="009F014C" w:rsidP="009F014C">
            <w:pPr>
              <w:tabs>
                <w:tab w:val="num" w:pos="280"/>
              </w:tabs>
              <w:ind w:left="-3"/>
              <w:jc w:val="both"/>
              <w:textAlignment w:val="baseline"/>
              <w:rPr>
                <w:rFonts w:ascii="Arial" w:hAnsi="Arial" w:cs="Arial"/>
                <w:sz w:val="16"/>
                <w:szCs w:val="16"/>
              </w:rPr>
            </w:pPr>
          </w:p>
        </w:tc>
        <w:tc>
          <w:tcPr>
            <w:tcW w:w="1015" w:type="dxa"/>
            <w:tcBorders>
              <w:top w:val="single" w:sz="6" w:space="0" w:color="auto"/>
              <w:left w:val="single" w:sz="6" w:space="0" w:color="auto"/>
              <w:bottom w:val="single" w:sz="6" w:space="0" w:color="auto"/>
              <w:right w:val="single" w:sz="6" w:space="0" w:color="auto"/>
            </w:tcBorders>
            <w:hideMark/>
          </w:tcPr>
          <w:p w14:paraId="12B32AD7" w14:textId="77777777" w:rsidR="009F014C" w:rsidRDefault="009F014C" w:rsidP="00D202D6">
            <w:pPr>
              <w:jc w:val="center"/>
              <w:textAlignment w:val="baseline"/>
              <w:rPr>
                <w:rFonts w:ascii="Arial" w:hAnsi="Arial" w:cs="Arial"/>
                <w:sz w:val="16"/>
                <w:szCs w:val="16"/>
              </w:rPr>
            </w:pPr>
          </w:p>
          <w:p w14:paraId="7E7F2A81" w14:textId="77777777" w:rsidR="009F014C" w:rsidRPr="009F014C"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49589FE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4EEEA5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Exposición a vibraciones (Operación de mezcladora, taladro)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CA170BC"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MECÁNICO:</w:t>
            </w:r>
            <w:r w:rsidRPr="00CC5C3D">
              <w:rPr>
                <w:rFonts w:ascii="Arial" w:hAnsi="Arial" w:cs="Arial"/>
                <w:sz w:val="16"/>
                <w:szCs w:val="16"/>
              </w:rPr>
              <w:t> </w:t>
            </w:r>
          </w:p>
          <w:p w14:paraId="686EC7A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Trastornos neurológicos y musculares</w:t>
            </w:r>
          </w:p>
        </w:tc>
        <w:tc>
          <w:tcPr>
            <w:tcW w:w="5765" w:type="dxa"/>
            <w:tcBorders>
              <w:top w:val="single" w:sz="6" w:space="0" w:color="auto"/>
              <w:left w:val="single" w:sz="6" w:space="0" w:color="auto"/>
              <w:bottom w:val="single" w:sz="6" w:space="0" w:color="auto"/>
              <w:right w:val="single" w:sz="6" w:space="0" w:color="auto"/>
            </w:tcBorders>
            <w:hideMark/>
          </w:tcPr>
          <w:p w14:paraId="7CEED01F" w14:textId="77777777" w:rsidR="009F014C"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Realizar pre operacional del equipo y verificar el buen estado del mismo. </w:t>
            </w:r>
          </w:p>
          <w:p w14:paraId="70B32FC4" w14:textId="77777777" w:rsidR="009F014C"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charla sobre vibraciones, efectos y medidas preventivas</w:t>
            </w:r>
          </w:p>
          <w:p w14:paraId="253C71CF" w14:textId="77777777" w:rsidR="009F014C"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p>
          <w:p w14:paraId="1AE6D291" w14:textId="77777777" w:rsidR="009F014C" w:rsidRPr="00F6153F"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Disponer personal para hacer relevos. </w:t>
            </w:r>
          </w:p>
        </w:tc>
        <w:tc>
          <w:tcPr>
            <w:tcW w:w="1015" w:type="dxa"/>
            <w:tcBorders>
              <w:top w:val="single" w:sz="6" w:space="0" w:color="auto"/>
              <w:left w:val="single" w:sz="6" w:space="0" w:color="auto"/>
              <w:bottom w:val="single" w:sz="6" w:space="0" w:color="auto"/>
              <w:right w:val="single" w:sz="6" w:space="0" w:color="auto"/>
            </w:tcBorders>
            <w:hideMark/>
          </w:tcPr>
          <w:p w14:paraId="2428B947"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5C4E0EEC" w14:textId="77777777" w:rsidTr="009F014C">
        <w:trPr>
          <w:trHeight w:val="300"/>
        </w:trPr>
        <w:tc>
          <w:tcPr>
            <w:tcW w:w="1413" w:type="dxa"/>
            <w:vMerge w:val="restart"/>
            <w:tcBorders>
              <w:top w:val="single" w:sz="6" w:space="0" w:color="auto"/>
              <w:left w:val="single" w:sz="6" w:space="0" w:color="auto"/>
              <w:right w:val="single" w:sz="6" w:space="0" w:color="auto"/>
            </w:tcBorders>
            <w:vAlign w:val="center"/>
          </w:tcPr>
          <w:p w14:paraId="67FB22DA"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Operación   de</w:t>
            </w:r>
            <w:r>
              <w:rPr>
                <w:rFonts w:ascii="Arial" w:hAnsi="Arial" w:cs="Arial"/>
                <w:sz w:val="16"/>
                <w:szCs w:val="16"/>
              </w:rPr>
              <w:t xml:space="preserve"> herramienta eléctrica: </w:t>
            </w:r>
            <w:r w:rsidRPr="00F6153F">
              <w:rPr>
                <w:rFonts w:ascii="Arial" w:hAnsi="Arial" w:cs="Arial"/>
                <w:sz w:val="16"/>
                <w:szCs w:val="16"/>
              </w:rPr>
              <w:t>Taladro,</w:t>
            </w:r>
            <w:r>
              <w:rPr>
                <w:rFonts w:ascii="Arial" w:hAnsi="Arial" w:cs="Arial"/>
                <w:sz w:val="16"/>
                <w:szCs w:val="16"/>
              </w:rPr>
              <w:t xml:space="preserve"> demoledor,</w:t>
            </w:r>
            <w:r w:rsidRPr="00F6153F">
              <w:rPr>
                <w:rFonts w:ascii="Arial" w:hAnsi="Arial" w:cs="Arial"/>
                <w:sz w:val="16"/>
                <w:szCs w:val="16"/>
              </w:rPr>
              <w:t xml:space="preserve"> pulidora</w:t>
            </w:r>
            <w:r>
              <w:rPr>
                <w:rFonts w:ascii="Arial" w:hAnsi="Arial" w:cs="Arial"/>
                <w:sz w:val="16"/>
                <w:szCs w:val="16"/>
              </w:rPr>
              <w:t>, agitador,</w:t>
            </w:r>
          </w:p>
        </w:tc>
        <w:tc>
          <w:tcPr>
            <w:tcW w:w="1287" w:type="dxa"/>
            <w:tcBorders>
              <w:top w:val="single" w:sz="6" w:space="0" w:color="auto"/>
              <w:left w:val="single" w:sz="6" w:space="0" w:color="auto"/>
              <w:bottom w:val="single" w:sz="6" w:space="0" w:color="auto"/>
              <w:right w:val="single" w:sz="6" w:space="0" w:color="auto"/>
            </w:tcBorders>
            <w:vAlign w:val="center"/>
          </w:tcPr>
          <w:p w14:paraId="2874FF68"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Incendio y/o explosión, Quemaduras</w:t>
            </w:r>
          </w:p>
        </w:tc>
        <w:tc>
          <w:tcPr>
            <w:tcW w:w="5765" w:type="dxa"/>
            <w:tcBorders>
              <w:top w:val="single" w:sz="6" w:space="0" w:color="auto"/>
              <w:left w:val="single" w:sz="6" w:space="0" w:color="auto"/>
              <w:bottom w:val="single" w:sz="6" w:space="0" w:color="auto"/>
              <w:right w:val="single" w:sz="6" w:space="0" w:color="auto"/>
            </w:tcBorders>
          </w:tcPr>
          <w:p w14:paraId="2B76F613" w14:textId="77777777" w:rsidR="009F014C"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Realizar monitoreos permantes de atmosferas con equipo calibrado y personal competente</w:t>
            </w:r>
            <w:r>
              <w:rPr>
                <w:rFonts w:ascii="Arial" w:hAnsi="Arial" w:cs="Arial"/>
                <w:sz w:val="16"/>
                <w:szCs w:val="16"/>
              </w:rPr>
              <w:t>.</w:t>
            </w:r>
          </w:p>
          <w:p w14:paraId="0DCB00B6" w14:textId="77777777" w:rsidR="009F014C" w:rsidRPr="00750F1C" w:rsidRDefault="009F014C" w:rsidP="009F014C">
            <w:pPr>
              <w:numPr>
                <w:ilvl w:val="0"/>
                <w:numId w:val="56"/>
              </w:numPr>
              <w:tabs>
                <w:tab w:val="clear" w:pos="720"/>
              </w:tabs>
              <w:ind w:left="280" w:hanging="280"/>
              <w:jc w:val="both"/>
              <w:textAlignment w:val="baseline"/>
              <w:rPr>
                <w:rFonts w:ascii="Arial" w:hAnsi="Arial" w:cs="Arial"/>
                <w:sz w:val="16"/>
                <w:szCs w:val="16"/>
              </w:rPr>
            </w:pPr>
            <w:r w:rsidRPr="00750F1C">
              <w:rPr>
                <w:rFonts w:ascii="Arial" w:hAnsi="Arial" w:cs="Arial"/>
                <w:sz w:val="16"/>
                <w:szCs w:val="16"/>
              </w:rPr>
              <w:t>Verificar estado de los cables y conexiones eléctricas que no presenten roturas en su coraza</w:t>
            </w:r>
          </w:p>
          <w:p w14:paraId="3FE6F65F" w14:textId="77777777" w:rsidR="009F014C" w:rsidRPr="00F6153F"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Verificar que en área no se encuentren materiales combustibles</w:t>
            </w:r>
          </w:p>
          <w:p w14:paraId="1A867374" w14:textId="77777777" w:rsidR="009F014C" w:rsidRPr="00F6153F"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Disponer extintor con carga vigente</w:t>
            </w:r>
          </w:p>
          <w:p w14:paraId="3307F3EC" w14:textId="77777777" w:rsidR="009F014C" w:rsidRPr="00CC5C3D"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Uso de los elementos de protección personal (Protección respiratoria para humos y vapores, guantes largos, delantal de vaqueta, mangas)</w:t>
            </w:r>
          </w:p>
        </w:tc>
        <w:tc>
          <w:tcPr>
            <w:tcW w:w="1015" w:type="dxa"/>
            <w:vMerge w:val="restart"/>
            <w:tcBorders>
              <w:top w:val="single" w:sz="6" w:space="0" w:color="auto"/>
              <w:left w:val="single" w:sz="6" w:space="0" w:color="auto"/>
              <w:right w:val="single" w:sz="6" w:space="0" w:color="auto"/>
            </w:tcBorders>
            <w:vAlign w:val="center"/>
          </w:tcPr>
          <w:p w14:paraId="532562D9"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w:t>
            </w:r>
          </w:p>
        </w:tc>
      </w:tr>
      <w:tr w:rsidR="009F014C" w:rsidRPr="00CC5C3D" w14:paraId="223B19DC" w14:textId="77777777" w:rsidTr="009F014C">
        <w:trPr>
          <w:trHeight w:val="300"/>
        </w:trPr>
        <w:tc>
          <w:tcPr>
            <w:tcW w:w="1413" w:type="dxa"/>
            <w:vMerge/>
            <w:tcBorders>
              <w:left w:val="single" w:sz="6" w:space="0" w:color="auto"/>
              <w:bottom w:val="single" w:sz="6" w:space="0" w:color="auto"/>
              <w:right w:val="single" w:sz="6" w:space="0" w:color="auto"/>
            </w:tcBorders>
            <w:vAlign w:val="center"/>
            <w:hideMark/>
          </w:tcPr>
          <w:p w14:paraId="399F69BF" w14:textId="77777777" w:rsidR="009F014C" w:rsidRPr="00F6153F" w:rsidRDefault="009F014C" w:rsidP="00D202D6">
            <w:pPr>
              <w:textAlignment w:val="baseline"/>
              <w:rPr>
                <w:rFonts w:ascii="Arial" w:hAnsi="Arial" w:cs="Arial"/>
                <w:sz w:val="16"/>
                <w:szCs w:val="16"/>
              </w:rPr>
            </w:pPr>
          </w:p>
        </w:tc>
        <w:tc>
          <w:tcPr>
            <w:tcW w:w="1287" w:type="dxa"/>
            <w:tcBorders>
              <w:top w:val="single" w:sz="6" w:space="0" w:color="auto"/>
              <w:left w:val="single" w:sz="6" w:space="0" w:color="auto"/>
              <w:bottom w:val="single" w:sz="6" w:space="0" w:color="auto"/>
              <w:right w:val="single" w:sz="6" w:space="0" w:color="auto"/>
            </w:tcBorders>
            <w:vAlign w:val="center"/>
            <w:hideMark/>
          </w:tcPr>
          <w:p w14:paraId="33A8A173"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Cortes, heridas, Atrapamiento</w:t>
            </w:r>
          </w:p>
        </w:tc>
        <w:tc>
          <w:tcPr>
            <w:tcW w:w="5765" w:type="dxa"/>
            <w:tcBorders>
              <w:top w:val="single" w:sz="6" w:space="0" w:color="auto"/>
              <w:left w:val="single" w:sz="6" w:space="0" w:color="auto"/>
              <w:bottom w:val="single" w:sz="6" w:space="0" w:color="auto"/>
              <w:right w:val="single" w:sz="6" w:space="0" w:color="auto"/>
            </w:tcBorders>
            <w:hideMark/>
          </w:tcPr>
          <w:p w14:paraId="6746832E" w14:textId="77777777" w:rsidR="009F014C" w:rsidRDefault="009F014C" w:rsidP="009F014C">
            <w:pPr>
              <w:numPr>
                <w:ilvl w:val="0"/>
                <w:numId w:val="56"/>
              </w:numPr>
              <w:tabs>
                <w:tab w:val="clear" w:pos="720"/>
              </w:tabs>
              <w:ind w:left="280" w:hanging="280"/>
              <w:jc w:val="both"/>
              <w:textAlignment w:val="baseline"/>
              <w:rPr>
                <w:rFonts w:ascii="Arial" w:hAnsi="Arial" w:cs="Arial"/>
                <w:sz w:val="16"/>
                <w:szCs w:val="16"/>
              </w:rPr>
            </w:pPr>
            <w:r w:rsidRPr="00CC5C3D">
              <w:rPr>
                <w:rFonts w:ascii="Arial" w:hAnsi="Arial" w:cs="Arial"/>
                <w:sz w:val="16"/>
                <w:szCs w:val="16"/>
              </w:rPr>
              <w:t xml:space="preserve">Realizar pre operacional del equipo y verificar el buen estado del mismo. </w:t>
            </w:r>
          </w:p>
          <w:p w14:paraId="172363B7" w14:textId="77777777" w:rsidR="009F014C" w:rsidRPr="00750F1C"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Las revoluciones del disco-grata deben corresponder con las de la pulidora. Bajo ninguna circunstancia deberán usarse discos-grata de menor revolución que el indicado</w:t>
            </w:r>
          </w:p>
          <w:p w14:paraId="43B51B74" w14:textId="7A0F768F" w:rsidR="009F014C" w:rsidRPr="00750F1C"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 xml:space="preserve">Consulte el manual del equipo y revise las condiciones de operación de las equipos y las medidas de seguridad, aplíquelas. </w:t>
            </w:r>
          </w:p>
          <w:p w14:paraId="15EAFEEB" w14:textId="77777777" w:rsidR="009F014C" w:rsidRPr="00750F1C"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 xml:space="preserve">Está prohibido el uso de pulidora, taladro, demoledor sin el mango de sujeción. </w:t>
            </w:r>
          </w:p>
          <w:p w14:paraId="734245AD" w14:textId="77777777" w:rsidR="009F014C" w:rsidRPr="00F6153F"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Para cambiar la herramienta del equipo, desconectar siempre.</w:t>
            </w:r>
          </w:p>
        </w:tc>
        <w:tc>
          <w:tcPr>
            <w:tcW w:w="1015" w:type="dxa"/>
            <w:vMerge/>
            <w:tcBorders>
              <w:left w:val="single" w:sz="6" w:space="0" w:color="auto"/>
              <w:bottom w:val="single" w:sz="6" w:space="0" w:color="auto"/>
              <w:right w:val="single" w:sz="6" w:space="0" w:color="auto"/>
            </w:tcBorders>
            <w:hideMark/>
          </w:tcPr>
          <w:p w14:paraId="5077E28D" w14:textId="77777777" w:rsidR="009F014C" w:rsidRPr="00CC5C3D" w:rsidRDefault="009F014C" w:rsidP="00D202D6">
            <w:pPr>
              <w:jc w:val="center"/>
              <w:textAlignment w:val="baseline"/>
              <w:rPr>
                <w:rFonts w:ascii="Segoe UI" w:hAnsi="Segoe UI" w:cs="Segoe UI"/>
                <w:sz w:val="18"/>
                <w:szCs w:val="18"/>
              </w:rPr>
            </w:pPr>
          </w:p>
        </w:tc>
      </w:tr>
      <w:tr w:rsidR="009F014C" w:rsidRPr="00CC5C3D" w14:paraId="28C4D67F"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505BD035"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Exposición a ruido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6D4F5F70"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Cefalea, Hipoacusia</w:t>
            </w:r>
          </w:p>
        </w:tc>
        <w:tc>
          <w:tcPr>
            <w:tcW w:w="5765" w:type="dxa"/>
            <w:tcBorders>
              <w:top w:val="single" w:sz="6" w:space="0" w:color="auto"/>
              <w:left w:val="single" w:sz="6" w:space="0" w:color="auto"/>
              <w:bottom w:val="single" w:sz="6" w:space="0" w:color="auto"/>
              <w:right w:val="single" w:sz="6" w:space="0" w:color="auto"/>
            </w:tcBorders>
            <w:hideMark/>
          </w:tcPr>
          <w:p w14:paraId="190D31E4" w14:textId="77777777" w:rsidR="009F014C" w:rsidRPr="000062C3" w:rsidRDefault="009F014C" w:rsidP="009F014C">
            <w:pPr>
              <w:numPr>
                <w:ilvl w:val="0"/>
                <w:numId w:val="56"/>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Realizar charla sobre protección auditiva</w:t>
            </w:r>
          </w:p>
          <w:p w14:paraId="2A3FC861" w14:textId="77777777" w:rsidR="009F014C" w:rsidRPr="000062C3" w:rsidRDefault="009F014C" w:rsidP="009F014C">
            <w:pPr>
              <w:numPr>
                <w:ilvl w:val="0"/>
                <w:numId w:val="56"/>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 xml:space="preserve">Durante la charla pre operacional reforzar el tema del uso obligatorio de todos los elementos de protección personal (casco de seguridad, botas de seguridad, guantes de vaqueta, ropa de trabajo, gafas de seguridad, protección auditiva, etc)   </w:t>
            </w:r>
          </w:p>
          <w:p w14:paraId="6BF6EED4" w14:textId="77777777" w:rsidR="009F014C" w:rsidRDefault="009F014C" w:rsidP="009F014C">
            <w:pPr>
              <w:numPr>
                <w:ilvl w:val="0"/>
                <w:numId w:val="56"/>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Suministrar doble protección auditiva si se requiere</w:t>
            </w:r>
            <w:r>
              <w:rPr>
                <w:rFonts w:ascii="Arial" w:hAnsi="Arial" w:cs="Arial"/>
                <w:sz w:val="16"/>
                <w:szCs w:val="16"/>
              </w:rPr>
              <w:t>.</w:t>
            </w:r>
          </w:p>
          <w:p w14:paraId="7B3520B1" w14:textId="77777777" w:rsidR="009F014C" w:rsidRPr="000062C3"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r>
              <w:rPr>
                <w:rFonts w:ascii="Arial" w:hAnsi="Arial" w:cs="Arial"/>
                <w:sz w:val="16"/>
                <w:szCs w:val="16"/>
              </w:rPr>
              <w:t xml:space="preserve"> y descansos fuera del área </w:t>
            </w:r>
          </w:p>
        </w:tc>
        <w:tc>
          <w:tcPr>
            <w:tcW w:w="1015" w:type="dxa"/>
            <w:tcBorders>
              <w:top w:val="single" w:sz="6" w:space="0" w:color="auto"/>
              <w:left w:val="single" w:sz="6" w:space="0" w:color="auto"/>
              <w:bottom w:val="single" w:sz="6" w:space="0" w:color="auto"/>
              <w:right w:val="single" w:sz="6" w:space="0" w:color="auto"/>
            </w:tcBorders>
            <w:hideMark/>
          </w:tcPr>
          <w:p w14:paraId="403412D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78F77CF6" w14:textId="77777777" w:rsidR="003D38A0" w:rsidRDefault="003D38A0" w:rsidP="006E7FBE">
      <w:pPr>
        <w:pStyle w:val="Prrafodelista"/>
        <w:tabs>
          <w:tab w:val="left" w:pos="0"/>
        </w:tabs>
        <w:ind w:left="0"/>
        <w:jc w:val="both"/>
        <w:rPr>
          <w:rFonts w:ascii="Arial" w:hAnsi="Arial" w:cs="Arial"/>
          <w:b/>
          <w:bCs/>
          <w:sz w:val="28"/>
          <w:szCs w:val="28"/>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0616D0" w:rsidRPr="00CC5C3D" w14:paraId="029AD5F4"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7920974B"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lastRenderedPageBreak/>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hideMark/>
          </w:tcPr>
          <w:p w14:paraId="72590C02"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hideMark/>
          </w:tcPr>
          <w:p w14:paraId="5D2E9AF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Control</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5FFCDC4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0616D0" w:rsidRPr="00CC5C3D" w14:paraId="5F9D2DE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090E9C6E"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Superficies resbalosas, lisas Maleza, Obstáculos en el área. </w:t>
            </w:r>
          </w:p>
        </w:tc>
        <w:tc>
          <w:tcPr>
            <w:tcW w:w="1287" w:type="dxa"/>
            <w:tcBorders>
              <w:top w:val="single" w:sz="6" w:space="0" w:color="auto"/>
              <w:left w:val="single" w:sz="6" w:space="0" w:color="auto"/>
              <w:bottom w:val="single" w:sz="6" w:space="0" w:color="auto"/>
              <w:right w:val="single" w:sz="6" w:space="0" w:color="auto"/>
            </w:tcBorders>
            <w:hideMark/>
          </w:tcPr>
          <w:p w14:paraId="1093D094"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Locativo: Caídas, golpes contusiones, </w:t>
            </w:r>
          </w:p>
          <w:p w14:paraId="11B5731C" w14:textId="77777777" w:rsidR="000616D0" w:rsidRDefault="000616D0" w:rsidP="00D202D6">
            <w:pPr>
              <w:jc w:val="both"/>
              <w:textAlignment w:val="baseline"/>
              <w:rPr>
                <w:rFonts w:ascii="Arial" w:hAnsi="Arial" w:cs="Arial"/>
                <w:sz w:val="16"/>
                <w:szCs w:val="16"/>
              </w:rPr>
            </w:pPr>
            <w:r w:rsidRPr="00CC5C3D">
              <w:rPr>
                <w:rFonts w:ascii="Arial" w:hAnsi="Arial" w:cs="Arial"/>
                <w:sz w:val="16"/>
                <w:szCs w:val="16"/>
              </w:rPr>
              <w:t>Fracturas daño a las</w:t>
            </w:r>
          </w:p>
          <w:p w14:paraId="790DA9FC"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 xml:space="preserve"> personas. </w:t>
            </w:r>
          </w:p>
        </w:tc>
        <w:tc>
          <w:tcPr>
            <w:tcW w:w="5765" w:type="dxa"/>
            <w:tcBorders>
              <w:top w:val="single" w:sz="6" w:space="0" w:color="auto"/>
              <w:left w:val="single" w:sz="6" w:space="0" w:color="auto"/>
              <w:bottom w:val="single" w:sz="6" w:space="0" w:color="auto"/>
              <w:right w:val="single" w:sz="6" w:space="0" w:color="auto"/>
            </w:tcBorders>
            <w:hideMark/>
          </w:tcPr>
          <w:p w14:paraId="1C3F2292"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Identificar condiciones de acceso y del terreno</w:t>
            </w:r>
            <w:r>
              <w:rPr>
                <w:rFonts w:ascii="Arial" w:hAnsi="Arial" w:cs="Arial"/>
                <w:sz w:val="16"/>
                <w:szCs w:val="16"/>
              </w:rPr>
              <w:t xml:space="preserve">, </w:t>
            </w:r>
            <w:r w:rsidRPr="004F09EE">
              <w:rPr>
                <w:rFonts w:ascii="Arial" w:hAnsi="Arial" w:cs="Arial"/>
                <w:sz w:val="16"/>
                <w:szCs w:val="16"/>
              </w:rPr>
              <w:t>inspecci</w:t>
            </w:r>
            <w:r>
              <w:rPr>
                <w:rFonts w:ascii="Arial" w:hAnsi="Arial" w:cs="Arial"/>
                <w:sz w:val="16"/>
                <w:szCs w:val="16"/>
              </w:rPr>
              <w:t xml:space="preserve">onando </w:t>
            </w:r>
            <w:r w:rsidRPr="004F09EE">
              <w:rPr>
                <w:rFonts w:ascii="Arial" w:hAnsi="Arial" w:cs="Arial"/>
                <w:sz w:val="16"/>
                <w:szCs w:val="16"/>
              </w:rPr>
              <w:t>detalladamente identificando objetos</w:t>
            </w:r>
            <w:r>
              <w:rPr>
                <w:rFonts w:ascii="Arial" w:hAnsi="Arial" w:cs="Arial"/>
                <w:sz w:val="16"/>
                <w:szCs w:val="16"/>
              </w:rPr>
              <w:t>, desniveles, tuberías y obstrucciones</w:t>
            </w:r>
            <w:r w:rsidRPr="004F09EE">
              <w:rPr>
                <w:rFonts w:ascii="Arial" w:hAnsi="Arial" w:cs="Arial"/>
                <w:sz w:val="16"/>
                <w:szCs w:val="16"/>
              </w:rPr>
              <w:t>.</w:t>
            </w:r>
          </w:p>
          <w:p w14:paraId="3D1DFA34" w14:textId="77777777" w:rsidR="000616D0" w:rsidRPr="00CC5C3D" w:rsidRDefault="000616D0" w:rsidP="000616D0">
            <w:pPr>
              <w:numPr>
                <w:ilvl w:val="0"/>
                <w:numId w:val="33"/>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Mantener ordenado y aseado el lugar de trabajo. Recoger todos los residuos generados. </w:t>
            </w:r>
          </w:p>
          <w:p w14:paraId="42147B73"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Coordinar con operaciones la actividad a realizar</w:t>
            </w:r>
            <w:r>
              <w:rPr>
                <w:rFonts w:ascii="Arial" w:hAnsi="Arial" w:cs="Arial"/>
                <w:sz w:val="16"/>
                <w:szCs w:val="16"/>
              </w:rPr>
              <w:t>, c</w:t>
            </w:r>
            <w:r w:rsidRPr="00CC5C3D">
              <w:rPr>
                <w:rFonts w:ascii="Arial" w:hAnsi="Arial" w:cs="Arial"/>
                <w:sz w:val="16"/>
                <w:szCs w:val="16"/>
              </w:rPr>
              <w:t>uando se presenten lluvias suspender las labores.</w:t>
            </w:r>
          </w:p>
          <w:p w14:paraId="26D0CD76"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Se señalizan y demarcan las áreas de trabajo y se dan las instrucciones e información al personal en que zonas pueden trabajar y permanecer.</w:t>
            </w:r>
          </w:p>
          <w:p w14:paraId="3366E3D0"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Definir los sitios para ubicar los equipos de emergencia y punto de hidratación.</w:t>
            </w:r>
          </w:p>
          <w:p w14:paraId="0D3E6208" w14:textId="77777777" w:rsidR="000616D0"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 xml:space="preserve">Uso de los elementos de protección personal </w:t>
            </w:r>
          </w:p>
          <w:p w14:paraId="2D437A9D" w14:textId="77777777" w:rsidR="000616D0" w:rsidRPr="00CC5C3D"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En caso de incidente, detener la actividad, prestar los primeros auxilios y/o trasladar al centro médico e informar al HSE, Coordinador u Operaciones.</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10C3AB3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D8CDA3D"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363CD21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2BF6C54B" w14:textId="77777777" w:rsidR="000616D0" w:rsidRPr="00CC5C3D" w:rsidRDefault="000616D0" w:rsidP="00D202D6">
            <w:pPr>
              <w:textAlignment w:val="baseline"/>
              <w:rPr>
                <w:rFonts w:ascii="Segoe UI" w:hAnsi="Segoe UI" w:cs="Segoe UI"/>
                <w:sz w:val="18"/>
                <w:szCs w:val="18"/>
              </w:rPr>
            </w:pPr>
            <w:r w:rsidRPr="00CC5C3D">
              <w:rPr>
                <w:rFonts w:ascii="Arial" w:hAnsi="Arial" w:cs="Arial"/>
                <w:color w:val="000000"/>
                <w:sz w:val="16"/>
                <w:szCs w:val="16"/>
              </w:rPr>
              <w:t>Presencia de Ofidios, Insectos, Hongos, Bacterias, Microorganismos, Animales que Muerden).</w:t>
            </w:r>
          </w:p>
        </w:tc>
        <w:tc>
          <w:tcPr>
            <w:tcW w:w="1287" w:type="dxa"/>
            <w:tcBorders>
              <w:top w:val="single" w:sz="6" w:space="0" w:color="auto"/>
              <w:left w:val="single" w:sz="6" w:space="0" w:color="auto"/>
              <w:bottom w:val="single" w:sz="6" w:space="0" w:color="auto"/>
              <w:right w:val="single" w:sz="6" w:space="0" w:color="auto"/>
            </w:tcBorders>
            <w:hideMark/>
          </w:tcPr>
          <w:p w14:paraId="34FBA7F0"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Biológico: Mordedura, picadura </w:t>
            </w:r>
          </w:p>
        </w:tc>
        <w:tc>
          <w:tcPr>
            <w:tcW w:w="5765" w:type="dxa"/>
            <w:tcBorders>
              <w:top w:val="single" w:sz="6" w:space="0" w:color="auto"/>
              <w:left w:val="single" w:sz="6" w:space="0" w:color="auto"/>
              <w:bottom w:val="single" w:sz="6" w:space="0" w:color="auto"/>
              <w:right w:val="single" w:sz="6" w:space="0" w:color="auto"/>
            </w:tcBorders>
            <w:hideMark/>
          </w:tcPr>
          <w:p w14:paraId="356665EC" w14:textId="77777777" w:rsidR="000616D0" w:rsidRPr="00CC5C3D" w:rsidRDefault="000616D0" w:rsidP="000616D0">
            <w:pPr>
              <w:numPr>
                <w:ilvl w:val="0"/>
                <w:numId w:val="34"/>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No colocarse perfumes fuertes, no tomar bebidas dulces, sacudir la ropa al cambiarse la ropa en campo. </w:t>
            </w:r>
          </w:p>
          <w:p w14:paraId="3460F05E" w14:textId="77777777" w:rsidR="000616D0" w:rsidRPr="004F09EE" w:rsidRDefault="000616D0" w:rsidP="000616D0">
            <w:pPr>
              <w:numPr>
                <w:ilvl w:val="0"/>
                <w:numId w:val="35"/>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 xml:space="preserve">En caso de algún evento, Cúbrase los ojos, no grite, ni agite los brazos, si se encuentra en alguna zona fangosa cúbrase con barro.  No se restriegue la piel, usar pinza para retirar el punzón de la avispa, utilizar los radios de comunicación. </w:t>
            </w:r>
            <w:r>
              <w:rPr>
                <w:rFonts w:ascii="Arial" w:hAnsi="Arial" w:cs="Arial"/>
                <w:color w:val="000000"/>
                <w:sz w:val="16"/>
                <w:szCs w:val="16"/>
              </w:rPr>
              <w:t xml:space="preserve">Trasladar al </w:t>
            </w:r>
            <w:r w:rsidRPr="00CC5C3D">
              <w:rPr>
                <w:rFonts w:ascii="Arial" w:hAnsi="Arial" w:cs="Arial"/>
                <w:color w:val="000000"/>
                <w:sz w:val="16"/>
                <w:szCs w:val="16"/>
              </w:rPr>
              <w:t>hospital o centro de salud más cercano</w:t>
            </w:r>
            <w:r>
              <w:rPr>
                <w:rFonts w:ascii="Arial" w:hAnsi="Arial" w:cs="Arial"/>
                <w:color w:val="000000"/>
                <w:sz w:val="16"/>
                <w:szCs w:val="16"/>
              </w:rPr>
              <w:t>.</w:t>
            </w:r>
          </w:p>
          <w:p w14:paraId="05F213A1" w14:textId="77777777" w:rsidR="000616D0" w:rsidRPr="00CC5C3D" w:rsidRDefault="000616D0" w:rsidP="000616D0">
            <w:pPr>
              <w:numPr>
                <w:ilvl w:val="0"/>
                <w:numId w:val="35"/>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Divulgar  las rutas de emergencias y  punto de encuentro, las cuales se deben encontrar libres de obstáculos para que permita su evacuación. </w:t>
            </w:r>
          </w:p>
        </w:tc>
        <w:tc>
          <w:tcPr>
            <w:tcW w:w="1015" w:type="dxa"/>
            <w:tcBorders>
              <w:top w:val="single" w:sz="6" w:space="0" w:color="auto"/>
              <w:left w:val="single" w:sz="6" w:space="0" w:color="auto"/>
              <w:bottom w:val="single" w:sz="6" w:space="0" w:color="auto"/>
              <w:right w:val="single" w:sz="6" w:space="0" w:color="auto"/>
            </w:tcBorders>
            <w:hideMark/>
          </w:tcPr>
          <w:p w14:paraId="32E7B3E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EE338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434F8AEE" w14:textId="77777777" w:rsidTr="00D202D6">
        <w:trPr>
          <w:trHeight w:val="1005"/>
        </w:trPr>
        <w:tc>
          <w:tcPr>
            <w:tcW w:w="1413" w:type="dxa"/>
            <w:tcBorders>
              <w:top w:val="single" w:sz="6" w:space="0" w:color="auto"/>
              <w:left w:val="single" w:sz="6" w:space="0" w:color="auto"/>
              <w:bottom w:val="single" w:sz="6" w:space="0" w:color="auto"/>
              <w:right w:val="single" w:sz="6" w:space="0" w:color="auto"/>
            </w:tcBorders>
            <w:vAlign w:val="center"/>
            <w:hideMark/>
          </w:tcPr>
          <w:p w14:paraId="56546770"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 xml:space="preserve">Machucones, </w:t>
            </w:r>
            <w:r>
              <w:rPr>
                <w:rFonts w:ascii="Arial" w:hAnsi="Arial" w:cs="Arial"/>
                <w:sz w:val="16"/>
                <w:szCs w:val="16"/>
              </w:rPr>
              <w:t xml:space="preserve">  </w:t>
            </w:r>
            <w:r w:rsidRPr="00CC5C3D">
              <w:rPr>
                <w:rFonts w:ascii="Arial" w:hAnsi="Arial" w:cs="Arial"/>
                <w:sz w:val="16"/>
                <w:szCs w:val="16"/>
              </w:rPr>
              <w:t>Golpes, contusiones</w:t>
            </w:r>
          </w:p>
        </w:tc>
        <w:tc>
          <w:tcPr>
            <w:tcW w:w="1287" w:type="dxa"/>
            <w:tcBorders>
              <w:top w:val="single" w:sz="6" w:space="0" w:color="auto"/>
              <w:left w:val="single" w:sz="6" w:space="0" w:color="auto"/>
              <w:bottom w:val="single" w:sz="6" w:space="0" w:color="auto"/>
              <w:right w:val="single" w:sz="6" w:space="0" w:color="auto"/>
            </w:tcBorders>
            <w:hideMark/>
          </w:tcPr>
          <w:p w14:paraId="7F111E88"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Mecánico (Manipulación manual de cargas </w:t>
            </w:r>
          </w:p>
        </w:tc>
        <w:tc>
          <w:tcPr>
            <w:tcW w:w="5765" w:type="dxa"/>
            <w:tcBorders>
              <w:top w:val="single" w:sz="6" w:space="0" w:color="auto"/>
              <w:left w:val="single" w:sz="6" w:space="0" w:color="auto"/>
              <w:bottom w:val="single" w:sz="6" w:space="0" w:color="auto"/>
              <w:right w:val="single" w:sz="6" w:space="0" w:color="auto"/>
            </w:tcBorders>
            <w:hideMark/>
          </w:tcPr>
          <w:p w14:paraId="4ECD485B" w14:textId="77777777" w:rsidR="000616D0" w:rsidRPr="00CC5C3D" w:rsidRDefault="000616D0" w:rsidP="000616D0">
            <w:pPr>
              <w:numPr>
                <w:ilvl w:val="0"/>
                <w:numId w:val="37"/>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el buen estado de las herramientas, encabadas, diseño real, realizar la inspección de las herramientas. </w:t>
            </w:r>
          </w:p>
          <w:p w14:paraId="345DBC20" w14:textId="77777777" w:rsidR="000616D0" w:rsidRPr="00CC5C3D" w:rsidRDefault="000616D0" w:rsidP="000616D0">
            <w:pPr>
              <w:numPr>
                <w:ilvl w:val="0"/>
                <w:numId w:val="38"/>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Uso permanente de guantes de vaqueta y en posición defensiva y a la vista. No poner las manos entre elementos o partes que puedan atrapar, cortar o quemar (contrapesas, cranes, poleas, correas, guarda correas, cremallera y palanca del freno, estructura en general) </w:t>
            </w:r>
          </w:p>
          <w:p w14:paraId="0B06F524" w14:textId="77777777" w:rsidR="000616D0" w:rsidRPr="00CC5C3D" w:rsidRDefault="000616D0" w:rsidP="000616D0">
            <w:pPr>
              <w:numPr>
                <w:ilvl w:val="0"/>
                <w:numId w:val="39"/>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Asegure firmemente la porra cuando la utilice, ningún trabajador debe estar cerca de la línea de peligro cuando se emplee la porra (Arriba, adelante, atrás y abajo). </w:t>
            </w:r>
          </w:p>
          <w:p w14:paraId="24F70D91" w14:textId="77777777" w:rsidR="000616D0" w:rsidRPr="00CC5C3D" w:rsidRDefault="000616D0" w:rsidP="000616D0">
            <w:pPr>
              <w:numPr>
                <w:ilvl w:val="0"/>
                <w:numId w:val="40"/>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No ubicarse debajo de trabajos con empleo de herramientas que tengan el riesgo de caerse. </w:t>
            </w:r>
          </w:p>
        </w:tc>
        <w:tc>
          <w:tcPr>
            <w:tcW w:w="1015" w:type="dxa"/>
            <w:tcBorders>
              <w:top w:val="single" w:sz="6" w:space="0" w:color="auto"/>
              <w:left w:val="single" w:sz="6" w:space="0" w:color="auto"/>
              <w:bottom w:val="single" w:sz="6" w:space="0" w:color="auto"/>
              <w:right w:val="single" w:sz="6" w:space="0" w:color="auto"/>
            </w:tcBorders>
            <w:hideMark/>
          </w:tcPr>
          <w:p w14:paraId="34D042F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4A544D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05500715" w14:textId="77777777" w:rsidTr="00D202D6">
        <w:trPr>
          <w:trHeight w:val="750"/>
        </w:trPr>
        <w:tc>
          <w:tcPr>
            <w:tcW w:w="1413" w:type="dxa"/>
            <w:tcBorders>
              <w:top w:val="single" w:sz="6" w:space="0" w:color="auto"/>
              <w:left w:val="single" w:sz="6" w:space="0" w:color="auto"/>
              <w:bottom w:val="single" w:sz="6" w:space="0" w:color="auto"/>
              <w:right w:val="single" w:sz="6" w:space="0" w:color="auto"/>
            </w:tcBorders>
            <w:vAlign w:val="center"/>
            <w:hideMark/>
          </w:tcPr>
          <w:p w14:paraId="5D91B296"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Lumbalgia, Dolores musculares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97D1470"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Biomecánico: (Postura prolongada,</w:t>
            </w:r>
            <w:r>
              <w:rPr>
                <w:rFonts w:ascii="Arial" w:hAnsi="Arial" w:cs="Arial"/>
                <w:sz w:val="16"/>
                <w:szCs w:val="16"/>
              </w:rPr>
              <w:t xml:space="preserve"> </w:t>
            </w:r>
            <w:r w:rsidRPr="00CC5C3D">
              <w:rPr>
                <w:rFonts w:ascii="Arial" w:hAnsi="Arial" w:cs="Arial"/>
                <w:sz w:val="16"/>
                <w:szCs w:val="16"/>
              </w:rPr>
              <w:t>forzada) </w:t>
            </w:r>
          </w:p>
        </w:tc>
        <w:tc>
          <w:tcPr>
            <w:tcW w:w="5765" w:type="dxa"/>
            <w:tcBorders>
              <w:top w:val="single" w:sz="6" w:space="0" w:color="auto"/>
              <w:left w:val="single" w:sz="6" w:space="0" w:color="auto"/>
              <w:bottom w:val="single" w:sz="6" w:space="0" w:color="auto"/>
              <w:right w:val="single" w:sz="6" w:space="0" w:color="auto"/>
            </w:tcBorders>
            <w:hideMark/>
          </w:tcPr>
          <w:p w14:paraId="0E85CE67" w14:textId="77777777" w:rsidR="000616D0" w:rsidRPr="00CC5C3D" w:rsidRDefault="000616D0" w:rsidP="000616D0">
            <w:pPr>
              <w:numPr>
                <w:ilvl w:val="0"/>
                <w:numId w:val="41"/>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Realizar los respectivos estiramientos antes y después de ejecutar las labores. </w:t>
            </w:r>
          </w:p>
        </w:tc>
        <w:tc>
          <w:tcPr>
            <w:tcW w:w="1015" w:type="dxa"/>
            <w:tcBorders>
              <w:top w:val="single" w:sz="6" w:space="0" w:color="auto"/>
              <w:left w:val="single" w:sz="6" w:space="0" w:color="auto"/>
              <w:bottom w:val="single" w:sz="6" w:space="0" w:color="auto"/>
              <w:right w:val="single" w:sz="6" w:space="0" w:color="auto"/>
            </w:tcBorders>
            <w:hideMark/>
          </w:tcPr>
          <w:p w14:paraId="3E4C045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6FB5F1B3" w14:textId="77777777" w:rsidTr="00D202D6">
        <w:trPr>
          <w:trHeight w:val="2023"/>
        </w:trPr>
        <w:tc>
          <w:tcPr>
            <w:tcW w:w="1413" w:type="dxa"/>
            <w:tcBorders>
              <w:top w:val="single" w:sz="6" w:space="0" w:color="auto"/>
              <w:left w:val="single" w:sz="6" w:space="0" w:color="auto"/>
              <w:bottom w:val="single" w:sz="6" w:space="0" w:color="auto"/>
              <w:right w:val="single" w:sz="6" w:space="0" w:color="auto"/>
            </w:tcBorders>
            <w:vAlign w:val="center"/>
            <w:hideMark/>
          </w:tcPr>
          <w:p w14:paraId="6A2C52F2"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Irritación Ocular.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176EF19"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Químico: Polvos, gases, vapores. </w:t>
            </w:r>
          </w:p>
        </w:tc>
        <w:tc>
          <w:tcPr>
            <w:tcW w:w="5765" w:type="dxa"/>
            <w:tcBorders>
              <w:top w:val="single" w:sz="6" w:space="0" w:color="auto"/>
              <w:left w:val="single" w:sz="6" w:space="0" w:color="auto"/>
              <w:bottom w:val="single" w:sz="6" w:space="0" w:color="auto"/>
              <w:right w:val="single" w:sz="6" w:space="0" w:color="auto"/>
            </w:tcBorders>
            <w:hideMark/>
          </w:tcPr>
          <w:p w14:paraId="0ABF5C1D" w14:textId="77777777" w:rsidR="000616D0" w:rsidRPr="00CC5C3D" w:rsidRDefault="000616D0" w:rsidP="000616D0">
            <w:pPr>
              <w:numPr>
                <w:ilvl w:val="0"/>
                <w:numId w:val="42"/>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Tener definidas y conocer las rutas de evacuación y punto de encuentro en el área a intervenir. </w:t>
            </w:r>
          </w:p>
          <w:p w14:paraId="6A3D89B1" w14:textId="77777777" w:rsidR="000616D0" w:rsidRPr="00CC5C3D" w:rsidRDefault="000616D0" w:rsidP="000616D0">
            <w:pPr>
              <w:numPr>
                <w:ilvl w:val="0"/>
                <w:numId w:val="43"/>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Usar los EPP requeridos para realizar esta actividad (Casco de seguridad blanco tipo safari y/o versatil, botas de seguridad punta de acero caña alta, gafas lente oscuros, guantes de vaqueta, ropa industrial, mascaras media cara con cartucho para vapores organicos y gases acidos, protectores auditivos tipo insercion, anatomico o copa según aplique. </w:t>
            </w:r>
          </w:p>
          <w:p w14:paraId="55D83E3D" w14:textId="77777777" w:rsidR="000616D0" w:rsidRPr="00CC5C3D" w:rsidRDefault="000616D0" w:rsidP="000616D0">
            <w:pPr>
              <w:numPr>
                <w:ilvl w:val="0"/>
                <w:numId w:val="44"/>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Mantener en condiciones higiénicas las mascarillas media cara y demás EPP. </w:t>
            </w:r>
          </w:p>
          <w:p w14:paraId="63D89C6D" w14:textId="77777777" w:rsidR="000616D0" w:rsidRPr="00750F1C" w:rsidRDefault="000616D0" w:rsidP="000616D0">
            <w:pPr>
              <w:numPr>
                <w:ilvl w:val="0"/>
                <w:numId w:val="45"/>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En presencia de fuga de gas en el contrapozo evacuar inmediatamente y dirigirse al punto de encuentro.</w:t>
            </w:r>
          </w:p>
        </w:tc>
        <w:tc>
          <w:tcPr>
            <w:tcW w:w="1015" w:type="dxa"/>
            <w:tcBorders>
              <w:top w:val="single" w:sz="6" w:space="0" w:color="auto"/>
              <w:left w:val="single" w:sz="6" w:space="0" w:color="auto"/>
              <w:bottom w:val="single" w:sz="6" w:space="0" w:color="auto"/>
              <w:right w:val="single" w:sz="6" w:space="0" w:color="auto"/>
            </w:tcBorders>
            <w:hideMark/>
          </w:tcPr>
          <w:p w14:paraId="07F5DB84"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F3093A"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 </w:t>
            </w:r>
          </w:p>
        </w:tc>
      </w:tr>
      <w:tr w:rsidR="000616D0" w:rsidRPr="00CC5C3D" w14:paraId="6A8A88D7"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tcPr>
          <w:p w14:paraId="32065524"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Estrés, Deshidratación </w:t>
            </w:r>
          </w:p>
        </w:tc>
        <w:tc>
          <w:tcPr>
            <w:tcW w:w="1287" w:type="dxa"/>
            <w:tcBorders>
              <w:top w:val="single" w:sz="6" w:space="0" w:color="auto"/>
              <w:left w:val="single" w:sz="6" w:space="0" w:color="auto"/>
              <w:bottom w:val="single" w:sz="6" w:space="0" w:color="auto"/>
              <w:right w:val="single" w:sz="6" w:space="0" w:color="auto"/>
            </w:tcBorders>
            <w:vAlign w:val="center"/>
          </w:tcPr>
          <w:p w14:paraId="37FD1C52"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Físico: Radiación solar, iluminación excesiva. </w:t>
            </w:r>
          </w:p>
        </w:tc>
        <w:tc>
          <w:tcPr>
            <w:tcW w:w="5765" w:type="dxa"/>
            <w:tcBorders>
              <w:top w:val="single" w:sz="6" w:space="0" w:color="auto"/>
              <w:left w:val="single" w:sz="6" w:space="0" w:color="auto"/>
              <w:bottom w:val="single" w:sz="6" w:space="0" w:color="auto"/>
              <w:right w:val="single" w:sz="6" w:space="0" w:color="auto"/>
            </w:tcBorders>
          </w:tcPr>
          <w:p w14:paraId="04345241" w14:textId="77777777" w:rsidR="000616D0" w:rsidRPr="00CC5C3D" w:rsidRDefault="000616D0" w:rsidP="000616D0">
            <w:pPr>
              <w:numPr>
                <w:ilvl w:val="0"/>
                <w:numId w:val="4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que se tengan todos los elementos disponibles para la protección contra el sol como EPP, bloqueador, agua, etc. </w:t>
            </w:r>
          </w:p>
          <w:p w14:paraId="664440A2" w14:textId="77777777" w:rsidR="000616D0" w:rsidRPr="00CC5C3D" w:rsidRDefault="000616D0" w:rsidP="000616D0">
            <w:pPr>
              <w:numPr>
                <w:ilvl w:val="0"/>
                <w:numId w:val="4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Emplear el bloqueador solar y protegerse las partes descubiertas del cuerpo con la ropa de trabajo (Camisa manga larga) casco safari y/o versátil gafas de seguridad, Hidratarse permanentemente y realizar pausas activas a la sombra. </w:t>
            </w:r>
          </w:p>
        </w:tc>
        <w:tc>
          <w:tcPr>
            <w:tcW w:w="1015" w:type="dxa"/>
            <w:tcBorders>
              <w:top w:val="single" w:sz="6" w:space="0" w:color="auto"/>
              <w:left w:val="single" w:sz="6" w:space="0" w:color="auto"/>
              <w:bottom w:val="single" w:sz="6" w:space="0" w:color="auto"/>
              <w:right w:val="single" w:sz="6" w:space="0" w:color="auto"/>
            </w:tcBorders>
          </w:tcPr>
          <w:p w14:paraId="63706975" w14:textId="77777777" w:rsidR="000616D0" w:rsidRPr="00CC5C3D" w:rsidRDefault="000616D0"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00C30FB6" w14:textId="2DB2569F" w:rsidR="00FF0447" w:rsidRPr="004F09EE" w:rsidRDefault="00FF0447" w:rsidP="000616D0">
      <w:pPr>
        <w:pStyle w:val="Ttulo1"/>
        <w:numPr>
          <w:ilvl w:val="0"/>
          <w:numId w:val="27"/>
        </w:numPr>
      </w:pPr>
      <w:bookmarkStart w:id="23" w:name="_Toc221195796"/>
      <w:r w:rsidRPr="004F09EE">
        <w:lastRenderedPageBreak/>
        <w:t>SEGURIDAD INDUSTRIAL</w:t>
      </w:r>
      <w:r w:rsidR="0008479C" w:rsidRPr="004F09EE">
        <w:t>, SALUD OCUPACIONAL</w:t>
      </w:r>
      <w:r w:rsidRPr="004F09EE">
        <w:t xml:space="preserve"> Y </w:t>
      </w:r>
      <w:r w:rsidR="0008479C" w:rsidRPr="004F09EE">
        <w:t xml:space="preserve">MEDIO </w:t>
      </w:r>
      <w:r w:rsidRPr="004F09EE">
        <w:t>AMBIENTE</w:t>
      </w:r>
      <w:bookmarkEnd w:id="23"/>
    </w:p>
    <w:p w14:paraId="563E737C" w14:textId="77777777" w:rsidR="0008479C" w:rsidRPr="00D71834" w:rsidRDefault="0008479C" w:rsidP="000616D0">
      <w:pPr>
        <w:tabs>
          <w:tab w:val="left" w:pos="0"/>
        </w:tabs>
        <w:jc w:val="both"/>
        <w:rPr>
          <w:rFonts w:ascii="Arial" w:hAnsi="Arial" w:cs="Arial"/>
          <w:sz w:val="22"/>
          <w:szCs w:val="22"/>
        </w:rPr>
      </w:pPr>
    </w:p>
    <w:p w14:paraId="34E148FF" w14:textId="7D6E7ED2" w:rsidR="00FF0447" w:rsidRPr="004F09EE" w:rsidRDefault="001D446D" w:rsidP="000616D0">
      <w:pPr>
        <w:pStyle w:val="Ttulo1"/>
        <w:numPr>
          <w:ilvl w:val="1"/>
          <w:numId w:val="27"/>
        </w:numPr>
      </w:pPr>
      <w:bookmarkStart w:id="24" w:name="_Toc221195797"/>
      <w:r w:rsidRPr="004F09EE">
        <w:t>SEGURIDAD INDUSTRIAL</w:t>
      </w:r>
      <w:bookmarkEnd w:id="24"/>
    </w:p>
    <w:p w14:paraId="41BA219F" w14:textId="77777777" w:rsidR="0008479C" w:rsidRPr="00D71834" w:rsidRDefault="0008479C" w:rsidP="00A82B61">
      <w:pPr>
        <w:tabs>
          <w:tab w:val="left" w:pos="0"/>
        </w:tabs>
        <w:spacing w:line="276" w:lineRule="auto"/>
        <w:jc w:val="both"/>
        <w:rPr>
          <w:rFonts w:ascii="Arial" w:hAnsi="Arial" w:cs="Arial"/>
          <w:sz w:val="22"/>
          <w:szCs w:val="22"/>
        </w:rPr>
      </w:pPr>
    </w:p>
    <w:p w14:paraId="1CA8B970" w14:textId="181907B4"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Todos los trabajadores deberán utilizar los elementos de </w:t>
      </w:r>
      <w:r w:rsidR="00EC6E2E" w:rsidRPr="00D71834">
        <w:rPr>
          <w:rFonts w:ascii="Arial" w:hAnsi="Arial" w:cs="Arial"/>
          <w:bCs/>
          <w:sz w:val="22"/>
          <w:szCs w:val="22"/>
        </w:rPr>
        <w:t>protección personal</w:t>
      </w:r>
      <w:r w:rsidRPr="00D71834">
        <w:rPr>
          <w:rFonts w:ascii="Arial" w:hAnsi="Arial" w:cs="Arial"/>
          <w:bCs/>
          <w:sz w:val="22"/>
          <w:szCs w:val="22"/>
        </w:rPr>
        <w:t xml:space="preserve"> de acuerdo al panorama de riesgos establecido.</w:t>
      </w:r>
    </w:p>
    <w:p w14:paraId="0FDECE04"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71921823"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w:t>
      </w:r>
      <w:r w:rsidR="00E30BD3" w:rsidRPr="00D71834">
        <w:rPr>
          <w:rFonts w:ascii="Arial" w:hAnsi="Arial" w:cs="Arial"/>
          <w:bCs/>
          <w:sz w:val="22"/>
          <w:szCs w:val="22"/>
        </w:rPr>
        <w:t xml:space="preserve"> acceder al uso de cualquier herramienta</w:t>
      </w:r>
      <w:r w:rsidRPr="00D71834">
        <w:rPr>
          <w:rFonts w:ascii="Arial" w:hAnsi="Arial" w:cs="Arial"/>
          <w:bCs/>
          <w:sz w:val="22"/>
          <w:szCs w:val="22"/>
        </w:rPr>
        <w:t xml:space="preserve">, el personal asignado, deberá </w:t>
      </w:r>
      <w:r w:rsidR="00E30BD3" w:rsidRPr="00D71834">
        <w:rPr>
          <w:rFonts w:ascii="Arial" w:hAnsi="Arial" w:cs="Arial"/>
          <w:bCs/>
          <w:sz w:val="22"/>
          <w:szCs w:val="22"/>
        </w:rPr>
        <w:t>verificar el estado general de la misma, notificando cualquier novedad e disfuncionalidad que no garantice la correcta ejecución de sus labores.</w:t>
      </w:r>
    </w:p>
    <w:p w14:paraId="0CB4E8C2" w14:textId="77777777" w:rsidR="00FF0447" w:rsidRPr="00D71834"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todo momento al requerirse trabajos con herramienta eléctrica debe asegurarse que no existan gases en el ambiente, prueba de gases es necesaria.</w:t>
      </w:r>
    </w:p>
    <w:p w14:paraId="13521FA3"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personal involucrado en estas actividades, debe conocer los riesgos y las estrategias para prevenir los accidentes. Así mismo debe disponer y utilizar los elementos de</w:t>
      </w:r>
      <w:r w:rsidR="00255D0A" w:rsidRPr="00D71834">
        <w:rPr>
          <w:rFonts w:ascii="Arial" w:hAnsi="Arial" w:cs="Arial"/>
          <w:bCs/>
          <w:sz w:val="22"/>
          <w:szCs w:val="22"/>
        </w:rPr>
        <w:t xml:space="preserve"> protección personal requeridos, arnés y líneas de vida.</w:t>
      </w:r>
    </w:p>
    <w:p w14:paraId="50947CCA"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Toda actividad requiere haber diligenciado el permiso de trabajo</w:t>
      </w:r>
      <w:r w:rsidR="00A12F93" w:rsidRPr="00D71834">
        <w:rPr>
          <w:rFonts w:ascii="Arial" w:hAnsi="Arial" w:cs="Arial"/>
          <w:bCs/>
          <w:sz w:val="22"/>
          <w:szCs w:val="22"/>
        </w:rPr>
        <w:t xml:space="preserve"> para el inicio de labores y AR</w:t>
      </w:r>
      <w:r w:rsidRPr="00D71834">
        <w:rPr>
          <w:rFonts w:ascii="Arial" w:hAnsi="Arial" w:cs="Arial"/>
          <w:bCs/>
          <w:sz w:val="22"/>
          <w:szCs w:val="22"/>
        </w:rPr>
        <w:t xml:space="preserve">, </w:t>
      </w:r>
      <w:r w:rsidR="00A82B61" w:rsidRPr="00D71834">
        <w:rPr>
          <w:rFonts w:ascii="Arial" w:hAnsi="Arial" w:cs="Arial"/>
          <w:bCs/>
          <w:sz w:val="22"/>
          <w:szCs w:val="22"/>
        </w:rPr>
        <w:t>d</w:t>
      </w:r>
      <w:r w:rsidRPr="00D71834">
        <w:rPr>
          <w:rFonts w:ascii="Arial" w:hAnsi="Arial" w:cs="Arial"/>
          <w:bCs/>
          <w:sz w:val="22"/>
          <w:szCs w:val="22"/>
        </w:rPr>
        <w:t xml:space="preserve">ependiendo del  tipo de actividad a realizar, y de la ubicación del sitio de trabajo, pueden requerirse uno o más permisos de trabajo. Estos deberán haber sido tramitados con anterioridad de acuerdo con el procedimiento de permiso de trabajo. </w:t>
      </w:r>
    </w:p>
    <w:p w14:paraId="6B8443A5" w14:textId="77777777" w:rsidR="00354A98" w:rsidRPr="000616D0" w:rsidRDefault="00354A98" w:rsidP="000616D0">
      <w:pPr>
        <w:pStyle w:val="Ttulo1"/>
        <w:ind w:left="792"/>
      </w:pPr>
    </w:p>
    <w:p w14:paraId="4C241138" w14:textId="3D2FFF64" w:rsidR="00545C26" w:rsidRPr="000616D0" w:rsidRDefault="00545C26" w:rsidP="000616D0">
      <w:pPr>
        <w:pStyle w:val="Ttulo1"/>
        <w:numPr>
          <w:ilvl w:val="1"/>
          <w:numId w:val="27"/>
        </w:numPr>
      </w:pPr>
      <w:bookmarkStart w:id="25" w:name="_Toc221195798"/>
      <w:r w:rsidRPr="000616D0">
        <w:t>SALUD OCUPACIONAL</w:t>
      </w:r>
      <w:bookmarkEnd w:id="25"/>
    </w:p>
    <w:p w14:paraId="1EB569FC" w14:textId="77777777" w:rsidR="00545C26" w:rsidRPr="00D71834" w:rsidRDefault="00545C26" w:rsidP="00A82B61">
      <w:pPr>
        <w:jc w:val="both"/>
        <w:rPr>
          <w:rFonts w:ascii="Arial" w:hAnsi="Arial" w:cs="Arial"/>
          <w:b/>
          <w:sz w:val="22"/>
          <w:szCs w:val="22"/>
        </w:rPr>
      </w:pPr>
    </w:p>
    <w:p w14:paraId="30AFBDD1" w14:textId="77777777" w:rsidR="00A82B61" w:rsidRPr="00D71834" w:rsidRDefault="00545C26" w:rsidP="00EE2882">
      <w:pPr>
        <w:tabs>
          <w:tab w:val="left" w:pos="284"/>
        </w:tabs>
        <w:spacing w:line="276" w:lineRule="auto"/>
        <w:jc w:val="both"/>
        <w:rPr>
          <w:rFonts w:ascii="Arial" w:hAnsi="Arial" w:cs="Arial"/>
          <w:sz w:val="22"/>
          <w:szCs w:val="22"/>
        </w:rPr>
      </w:pPr>
      <w:r w:rsidRPr="00D71834">
        <w:rPr>
          <w:rFonts w:ascii="Arial" w:hAnsi="Arial" w:cs="Arial"/>
          <w:sz w:val="22"/>
          <w:szCs w:val="22"/>
        </w:rPr>
        <w:t>El personal involucrado en estas actividades, debe conocer los rie</w:t>
      </w:r>
      <w:r w:rsidR="00EE2882" w:rsidRPr="00D71834">
        <w:rPr>
          <w:rFonts w:ascii="Arial" w:hAnsi="Arial" w:cs="Arial"/>
          <w:sz w:val="22"/>
          <w:szCs w:val="22"/>
        </w:rPr>
        <w:t xml:space="preserve">sgos y los controles que existen; </w:t>
      </w:r>
      <w:r w:rsidR="00B25988" w:rsidRPr="00D71834">
        <w:rPr>
          <w:rFonts w:ascii="Arial" w:hAnsi="Arial" w:cs="Arial"/>
          <w:sz w:val="22"/>
          <w:szCs w:val="22"/>
        </w:rPr>
        <w:t xml:space="preserve">charlas, capacitaciones y conversatorios son un apoyo por parte del personal HSE y de la ARL. </w:t>
      </w:r>
      <w:r w:rsidR="00EE2882" w:rsidRPr="00D71834">
        <w:rPr>
          <w:rFonts w:ascii="Arial" w:hAnsi="Arial" w:cs="Arial"/>
          <w:sz w:val="22"/>
          <w:szCs w:val="22"/>
        </w:rPr>
        <w:t xml:space="preserve"> Tener presente los Contactos de emergencia:</w:t>
      </w:r>
    </w:p>
    <w:p w14:paraId="6111C986"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 xml:space="preserve">En cualquier tipo evento, operaciones: </w:t>
      </w:r>
      <w:r w:rsidR="00D350FF" w:rsidRPr="00D71834">
        <w:rPr>
          <w:rFonts w:ascii="Arial" w:hAnsi="Arial" w:cs="Arial"/>
          <w:sz w:val="22"/>
          <w:szCs w:val="22"/>
        </w:rPr>
        <w:t>Radio</w:t>
      </w:r>
      <w:r w:rsidRPr="00D71834">
        <w:rPr>
          <w:rFonts w:ascii="Arial" w:hAnsi="Arial" w:cs="Arial"/>
          <w:sz w:val="22"/>
          <w:szCs w:val="22"/>
        </w:rPr>
        <w:t xml:space="preserve"> __________________________</w:t>
      </w:r>
    </w:p>
    <w:p w14:paraId="026D0847"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Evento ocupacional: Capa: ____________________________________________</w:t>
      </w:r>
    </w:p>
    <w:p w14:paraId="2BE3432B" w14:textId="77777777" w:rsidR="00A82B61" w:rsidRPr="00D71834" w:rsidRDefault="00A82B61" w:rsidP="00A82B61">
      <w:pPr>
        <w:tabs>
          <w:tab w:val="left" w:pos="0"/>
        </w:tabs>
        <w:spacing w:line="276" w:lineRule="auto"/>
        <w:rPr>
          <w:rFonts w:ascii="Arial" w:hAnsi="Arial" w:cs="Arial"/>
          <w:sz w:val="22"/>
          <w:szCs w:val="22"/>
        </w:rPr>
      </w:pPr>
      <w:r w:rsidRPr="00D71834">
        <w:rPr>
          <w:rFonts w:ascii="Arial" w:hAnsi="Arial" w:cs="Arial"/>
          <w:sz w:val="22"/>
          <w:szCs w:val="22"/>
        </w:rPr>
        <w:t>Incendio o explosión: Control emergencias _______________________________</w:t>
      </w:r>
    </w:p>
    <w:p w14:paraId="48948504" w14:textId="77777777" w:rsidR="00A82B61" w:rsidRPr="00D71834" w:rsidRDefault="00A82B61" w:rsidP="00EE2882">
      <w:pPr>
        <w:tabs>
          <w:tab w:val="left" w:pos="0"/>
        </w:tabs>
        <w:spacing w:line="276" w:lineRule="auto"/>
        <w:rPr>
          <w:rFonts w:ascii="Arial" w:eastAsia="BatangChe" w:hAnsi="Arial" w:cs="Arial"/>
          <w:sz w:val="22"/>
          <w:szCs w:val="22"/>
        </w:rPr>
      </w:pPr>
      <w:r w:rsidRPr="00D71834">
        <w:rPr>
          <w:rFonts w:ascii="Arial" w:hAnsi="Arial" w:cs="Arial"/>
          <w:sz w:val="22"/>
          <w:szCs w:val="22"/>
        </w:rPr>
        <w:t xml:space="preserve">Personal ejecutor: </w:t>
      </w:r>
      <w:r w:rsidRPr="00D71834">
        <w:rPr>
          <w:rFonts w:ascii="Arial" w:hAnsi="Arial" w:cs="Arial"/>
          <w:sz w:val="22"/>
          <w:szCs w:val="22"/>
        </w:rPr>
        <w:tab/>
      </w:r>
      <w:r w:rsidRPr="00D71834">
        <w:rPr>
          <w:rFonts w:ascii="Arial" w:eastAsia="BatangChe" w:hAnsi="Arial" w:cs="Arial"/>
          <w:sz w:val="22"/>
          <w:szCs w:val="22"/>
        </w:rPr>
        <w:t xml:space="preserve">Ingeniero Residente: </w:t>
      </w:r>
      <w:r w:rsidR="00EE2882" w:rsidRPr="00D71834">
        <w:rPr>
          <w:rFonts w:ascii="Arial" w:eastAsia="BatangChe" w:hAnsi="Arial" w:cs="Arial"/>
          <w:sz w:val="22"/>
          <w:szCs w:val="22"/>
        </w:rPr>
        <w:t>______________________________</w:t>
      </w:r>
      <w:r w:rsidR="00B549B0" w:rsidRPr="00D71834">
        <w:rPr>
          <w:rFonts w:ascii="Arial" w:eastAsia="BatangChe" w:hAnsi="Arial" w:cs="Arial"/>
          <w:sz w:val="22"/>
          <w:szCs w:val="22"/>
          <w:u w:val="single"/>
        </w:rPr>
        <w:t>___</w:t>
      </w:r>
    </w:p>
    <w:p w14:paraId="04BFC45F" w14:textId="77777777" w:rsidR="00A82B61" w:rsidRPr="00D71834" w:rsidRDefault="00A82B61" w:rsidP="00A82B61">
      <w:pPr>
        <w:ind w:left="1416" w:firstLine="708"/>
        <w:jc w:val="both"/>
        <w:rPr>
          <w:rFonts w:ascii="Arial" w:eastAsia="BatangChe" w:hAnsi="Arial" w:cs="Arial"/>
          <w:sz w:val="22"/>
          <w:szCs w:val="22"/>
        </w:rPr>
      </w:pPr>
      <w:r w:rsidRPr="00D71834">
        <w:rPr>
          <w:rFonts w:ascii="Arial" w:eastAsia="BatangChe" w:hAnsi="Arial" w:cs="Arial"/>
          <w:sz w:val="22"/>
          <w:szCs w:val="22"/>
        </w:rPr>
        <w:t xml:space="preserve">Ingeniero Especialista: </w:t>
      </w:r>
      <w:r w:rsidR="00EE2882" w:rsidRPr="00D71834">
        <w:rPr>
          <w:rFonts w:ascii="Arial" w:eastAsia="BatangChe" w:hAnsi="Arial" w:cs="Arial"/>
          <w:sz w:val="22"/>
          <w:szCs w:val="22"/>
        </w:rPr>
        <w:t>_______________________________</w:t>
      </w:r>
    </w:p>
    <w:p w14:paraId="4BDD22CA" w14:textId="77777777" w:rsidR="00B25988" w:rsidRPr="00D71834" w:rsidRDefault="00B25988" w:rsidP="00E9556F">
      <w:pPr>
        <w:tabs>
          <w:tab w:val="left" w:pos="284"/>
        </w:tabs>
        <w:spacing w:line="276" w:lineRule="auto"/>
        <w:ind w:left="426" w:hanging="426"/>
        <w:jc w:val="both"/>
        <w:rPr>
          <w:rFonts w:ascii="Arial" w:hAnsi="Arial" w:cs="Arial"/>
          <w:sz w:val="22"/>
          <w:szCs w:val="22"/>
        </w:rPr>
      </w:pPr>
    </w:p>
    <w:p w14:paraId="1063F945" w14:textId="481F3A36" w:rsidR="00A23C3A" w:rsidRPr="000616D0" w:rsidRDefault="00EE2882" w:rsidP="000616D0">
      <w:pPr>
        <w:pStyle w:val="Ttulo1"/>
        <w:numPr>
          <w:ilvl w:val="1"/>
          <w:numId w:val="27"/>
        </w:numPr>
      </w:pPr>
      <w:bookmarkStart w:id="26" w:name="_Toc221195799"/>
      <w:r w:rsidRPr="000616D0">
        <w:lastRenderedPageBreak/>
        <w:t>MEDIO AMBIENTE</w:t>
      </w:r>
      <w:bookmarkEnd w:id="26"/>
    </w:p>
    <w:p w14:paraId="665E945F" w14:textId="77777777" w:rsidR="00A23C3A" w:rsidRPr="00D71834" w:rsidRDefault="00A23C3A" w:rsidP="00A23C3A">
      <w:pPr>
        <w:tabs>
          <w:tab w:val="left" w:pos="567"/>
        </w:tabs>
        <w:suppressAutoHyphens/>
        <w:spacing w:line="276" w:lineRule="auto"/>
        <w:jc w:val="both"/>
        <w:rPr>
          <w:rFonts w:ascii="Arial" w:hAnsi="Arial" w:cs="Arial"/>
          <w:sz w:val="22"/>
          <w:szCs w:val="22"/>
        </w:rPr>
      </w:pPr>
    </w:p>
    <w:p w14:paraId="556EE537" w14:textId="77777777" w:rsidR="00A23C3A" w:rsidRPr="00D71834" w:rsidRDefault="00A23C3A" w:rsidP="00354A98">
      <w:pPr>
        <w:tabs>
          <w:tab w:val="left" w:pos="0"/>
        </w:tabs>
        <w:spacing w:line="276" w:lineRule="auto"/>
        <w:jc w:val="both"/>
        <w:rPr>
          <w:rFonts w:ascii="Arial" w:hAnsi="Arial" w:cs="Arial"/>
          <w:sz w:val="22"/>
          <w:szCs w:val="22"/>
        </w:rPr>
      </w:pPr>
      <w:r w:rsidRPr="00D71834">
        <w:rPr>
          <w:rFonts w:ascii="Arial" w:hAnsi="Arial" w:cs="Arial"/>
          <w:sz w:val="22"/>
          <w:szCs w:val="22"/>
        </w:rPr>
        <w:t>El personal involucrado en estas actividades, debe conocer los riesgos y las estrategias para prevenir y controlar los posibles impactos ambientales.</w:t>
      </w:r>
      <w:r w:rsidR="00354A98" w:rsidRPr="00D71834">
        <w:rPr>
          <w:rFonts w:ascii="Arial" w:hAnsi="Arial" w:cs="Arial"/>
          <w:sz w:val="22"/>
          <w:szCs w:val="22"/>
        </w:rPr>
        <w:t xml:space="preserve"> </w:t>
      </w:r>
      <w:r w:rsidRPr="00D71834">
        <w:rPr>
          <w:rFonts w:ascii="Arial" w:hAnsi="Arial" w:cs="Arial"/>
          <w:sz w:val="22"/>
          <w:szCs w:val="22"/>
        </w:rPr>
        <w:t>Al finalizar las actividades diarias, deben asegurarse de dejar el área en orden, limpia y aseada, así como ubicar los residuos generados en el lugar indicado en el área de acopio.</w:t>
      </w:r>
    </w:p>
    <w:p w14:paraId="1A5C4D9E" w14:textId="77777777" w:rsidR="00477094" w:rsidRPr="00D71834" w:rsidRDefault="00477094" w:rsidP="00354A98">
      <w:pPr>
        <w:pStyle w:val="Textoindependiente3"/>
        <w:spacing w:after="0" w:line="276" w:lineRule="auto"/>
        <w:rPr>
          <w:rFonts w:cs="Arial"/>
          <w:sz w:val="22"/>
          <w:szCs w:val="22"/>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0616D0" w14:paraId="7492516E" w14:textId="77777777" w:rsidTr="00EE2882">
        <w:tc>
          <w:tcPr>
            <w:tcW w:w="2268" w:type="dxa"/>
            <w:vAlign w:val="center"/>
          </w:tcPr>
          <w:p w14:paraId="621A69AF"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ASPECTO AMBIENTAL</w:t>
            </w:r>
          </w:p>
        </w:tc>
        <w:tc>
          <w:tcPr>
            <w:tcW w:w="1879" w:type="dxa"/>
            <w:vAlign w:val="center"/>
          </w:tcPr>
          <w:p w14:paraId="2A553C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IMPACTO AMBIENTAL</w:t>
            </w:r>
          </w:p>
        </w:tc>
        <w:tc>
          <w:tcPr>
            <w:tcW w:w="3083" w:type="dxa"/>
            <w:vAlign w:val="center"/>
          </w:tcPr>
          <w:p w14:paraId="2308C4AE"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CONTROLES</w:t>
            </w:r>
          </w:p>
        </w:tc>
        <w:tc>
          <w:tcPr>
            <w:tcW w:w="1603" w:type="dxa"/>
            <w:vAlign w:val="center"/>
          </w:tcPr>
          <w:p w14:paraId="226E17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RESPONSABLE DEL CONTROL</w:t>
            </w:r>
          </w:p>
        </w:tc>
      </w:tr>
      <w:tr w:rsidR="001D446D" w:rsidRPr="000616D0" w14:paraId="0D1C79A7" w14:textId="77777777" w:rsidTr="00EE2882">
        <w:tc>
          <w:tcPr>
            <w:tcW w:w="2268" w:type="dxa"/>
            <w:vAlign w:val="center"/>
          </w:tcPr>
          <w:p w14:paraId="2C4ACEA4"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color w:val="000000"/>
                <w:sz w:val="18"/>
                <w:szCs w:val="18"/>
              </w:rPr>
              <w:t>Generación de residuos sólidos del proceso de señalización (cintas, letreros, empaques, etc.)</w:t>
            </w:r>
          </w:p>
        </w:tc>
        <w:tc>
          <w:tcPr>
            <w:tcW w:w="1879" w:type="dxa"/>
            <w:vAlign w:val="center"/>
          </w:tcPr>
          <w:p w14:paraId="4CE62FC9"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color w:val="000000"/>
                <w:sz w:val="18"/>
                <w:szCs w:val="18"/>
              </w:rPr>
              <w:t>Contaminación del suelo</w:t>
            </w:r>
          </w:p>
        </w:tc>
        <w:tc>
          <w:tcPr>
            <w:tcW w:w="3083" w:type="dxa"/>
          </w:tcPr>
          <w:p w14:paraId="35C4136D" w14:textId="77777777" w:rsidR="001D446D" w:rsidRPr="000616D0" w:rsidRDefault="001D446D" w:rsidP="009372D3">
            <w:pPr>
              <w:numPr>
                <w:ilvl w:val="0"/>
                <w:numId w:val="15"/>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color w:val="000000"/>
                <w:sz w:val="18"/>
                <w:szCs w:val="18"/>
              </w:rPr>
              <w:t xml:space="preserve">Socialización de fichas de Plan de manejo ambiental. </w:t>
            </w:r>
          </w:p>
          <w:p w14:paraId="3E2A1B88" w14:textId="77777777" w:rsidR="001D446D" w:rsidRPr="000616D0" w:rsidRDefault="001D446D" w:rsidP="009372D3">
            <w:pPr>
              <w:numPr>
                <w:ilvl w:val="0"/>
                <w:numId w:val="15"/>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sz w:val="18"/>
                <w:szCs w:val="18"/>
              </w:rPr>
              <w:t>Contar en sitio con punto ecológico para la segregación de residuos sólidos y dar aplicabilidad al código de colores de Cenit y de la empresa</w:t>
            </w:r>
          </w:p>
        </w:tc>
        <w:tc>
          <w:tcPr>
            <w:tcW w:w="1603" w:type="dxa"/>
            <w:vAlign w:val="center"/>
          </w:tcPr>
          <w:p w14:paraId="706F0F9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6FB4FB6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3E07B40D" w14:textId="77777777" w:rsidTr="000616D0">
        <w:trPr>
          <w:trHeight w:val="1450"/>
        </w:trPr>
        <w:tc>
          <w:tcPr>
            <w:tcW w:w="2268" w:type="dxa"/>
            <w:vAlign w:val="center"/>
          </w:tcPr>
          <w:p w14:paraId="1873C52D"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sz w:val="18"/>
                <w:szCs w:val="18"/>
              </w:rPr>
              <w:t>Generación de residuos sólidos industriales (elementos impregnados con HC, trapos, EPP contaminados) y domésticos.</w:t>
            </w:r>
          </w:p>
        </w:tc>
        <w:tc>
          <w:tcPr>
            <w:tcW w:w="1879" w:type="dxa"/>
            <w:vAlign w:val="center"/>
          </w:tcPr>
          <w:p w14:paraId="2C600A18" w14:textId="77777777" w:rsidR="001D446D" w:rsidRPr="000616D0" w:rsidRDefault="00EE2882" w:rsidP="001D446D">
            <w:pPr>
              <w:spacing w:after="160" w:line="259" w:lineRule="auto"/>
              <w:rPr>
                <w:rFonts w:ascii="Arial" w:hAnsi="Arial" w:cs="Arial"/>
                <w:sz w:val="18"/>
                <w:szCs w:val="18"/>
              </w:rPr>
            </w:pPr>
            <w:r w:rsidRPr="000616D0">
              <w:rPr>
                <w:rFonts w:ascii="Arial" w:hAnsi="Arial" w:cs="Arial"/>
                <w:sz w:val="18"/>
                <w:szCs w:val="18"/>
              </w:rPr>
              <w:t>-</w:t>
            </w:r>
            <w:r w:rsidR="001D446D" w:rsidRPr="000616D0">
              <w:rPr>
                <w:rFonts w:ascii="Arial" w:hAnsi="Arial" w:cs="Arial"/>
                <w:sz w:val="18"/>
                <w:szCs w:val="18"/>
              </w:rPr>
              <w:t>Contaminación del suelo, drenajes naturales.</w:t>
            </w:r>
            <w:r w:rsidRPr="000616D0">
              <w:rPr>
                <w:rFonts w:ascii="Arial" w:hAnsi="Arial" w:cs="Arial"/>
                <w:sz w:val="18"/>
                <w:szCs w:val="18"/>
              </w:rPr>
              <w:t xml:space="preserve">                 -</w:t>
            </w:r>
            <w:r w:rsidR="001D446D" w:rsidRPr="000616D0">
              <w:rPr>
                <w:rFonts w:ascii="Arial" w:hAnsi="Arial" w:cs="Arial"/>
                <w:sz w:val="18"/>
                <w:szCs w:val="18"/>
              </w:rPr>
              <w:t>Contaminación de la vegetación</w:t>
            </w:r>
            <w:r w:rsidRPr="000616D0">
              <w:rPr>
                <w:rFonts w:ascii="Arial" w:hAnsi="Arial" w:cs="Arial"/>
                <w:sz w:val="18"/>
                <w:szCs w:val="18"/>
              </w:rPr>
              <w:t xml:space="preserve">.               - </w:t>
            </w:r>
            <w:r w:rsidR="001D446D" w:rsidRPr="000616D0">
              <w:rPr>
                <w:rFonts w:ascii="Arial" w:hAnsi="Arial" w:cs="Arial"/>
                <w:sz w:val="18"/>
                <w:szCs w:val="18"/>
              </w:rPr>
              <w:t>Deterioro del paisaje.</w:t>
            </w:r>
          </w:p>
        </w:tc>
        <w:tc>
          <w:tcPr>
            <w:tcW w:w="3083" w:type="dxa"/>
            <w:vAlign w:val="center"/>
          </w:tcPr>
          <w:p w14:paraId="7B6FFDC7" w14:textId="77777777" w:rsidR="001D446D" w:rsidRPr="000616D0" w:rsidRDefault="001D446D" w:rsidP="009372D3">
            <w:pPr>
              <w:numPr>
                <w:ilvl w:val="0"/>
                <w:numId w:val="15"/>
              </w:numPr>
              <w:spacing w:line="259" w:lineRule="auto"/>
              <w:ind w:left="140" w:hanging="142"/>
              <w:contextualSpacing/>
              <w:rPr>
                <w:rFonts w:ascii="Arial" w:hAnsi="Arial" w:cs="Arial"/>
                <w:color w:val="000000"/>
                <w:sz w:val="18"/>
                <w:szCs w:val="18"/>
              </w:rPr>
            </w:pPr>
            <w:r w:rsidRPr="000616D0">
              <w:rPr>
                <w:rFonts w:ascii="Arial" w:hAnsi="Arial" w:cs="Arial"/>
                <w:sz w:val="18"/>
                <w:szCs w:val="18"/>
              </w:rPr>
              <w:t>Clasificación de residuos sólidos de acuerdo con el código de colores</w:t>
            </w:r>
          </w:p>
          <w:p w14:paraId="1267AAF0" w14:textId="77777777" w:rsidR="001D446D" w:rsidRPr="000616D0" w:rsidRDefault="001D446D" w:rsidP="009372D3">
            <w:pPr>
              <w:numPr>
                <w:ilvl w:val="0"/>
                <w:numId w:val="15"/>
              </w:numPr>
              <w:spacing w:line="259" w:lineRule="auto"/>
              <w:ind w:left="140" w:hanging="142"/>
              <w:contextualSpacing/>
              <w:rPr>
                <w:rFonts w:ascii="Arial" w:hAnsi="Arial" w:cs="Arial"/>
                <w:color w:val="000000"/>
                <w:sz w:val="18"/>
                <w:szCs w:val="18"/>
              </w:rPr>
            </w:pPr>
            <w:r w:rsidRPr="000616D0">
              <w:rPr>
                <w:rFonts w:ascii="Arial" w:hAnsi="Arial" w:cs="Arial"/>
                <w:color w:val="000000"/>
                <w:sz w:val="18"/>
                <w:szCs w:val="18"/>
              </w:rPr>
              <w:t>Seguir los lineamientos en el plan de manejo ambiental.</w:t>
            </w:r>
          </w:p>
        </w:tc>
        <w:tc>
          <w:tcPr>
            <w:tcW w:w="1603" w:type="dxa"/>
            <w:vAlign w:val="center"/>
          </w:tcPr>
          <w:p w14:paraId="2E15858A"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0AB0DC7F"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258ECFD3" w14:textId="77777777" w:rsidTr="000616D0">
        <w:trPr>
          <w:trHeight w:val="568"/>
        </w:trPr>
        <w:tc>
          <w:tcPr>
            <w:tcW w:w="2268" w:type="dxa"/>
            <w:vAlign w:val="center"/>
          </w:tcPr>
          <w:p w14:paraId="48932E3D"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Generación de material particulado</w:t>
            </w:r>
          </w:p>
        </w:tc>
        <w:tc>
          <w:tcPr>
            <w:tcW w:w="1879" w:type="dxa"/>
            <w:vAlign w:val="center"/>
          </w:tcPr>
          <w:p w14:paraId="5161B9FE" w14:textId="77777777" w:rsidR="001D446D" w:rsidRPr="000616D0" w:rsidRDefault="001D446D" w:rsidP="00EE2882">
            <w:pPr>
              <w:spacing w:after="160" w:line="259" w:lineRule="auto"/>
              <w:rPr>
                <w:rFonts w:ascii="Arial" w:hAnsi="Arial" w:cs="Arial"/>
                <w:sz w:val="18"/>
                <w:szCs w:val="18"/>
              </w:rPr>
            </w:pPr>
            <w:r w:rsidRPr="000616D0">
              <w:rPr>
                <w:rFonts w:ascii="Arial" w:hAnsi="Arial" w:cs="Arial"/>
                <w:sz w:val="18"/>
                <w:szCs w:val="18"/>
              </w:rPr>
              <w:t>Contaminación del aire</w:t>
            </w:r>
            <w:r w:rsidR="00EE2882" w:rsidRPr="000616D0">
              <w:rPr>
                <w:rFonts w:ascii="Arial" w:hAnsi="Arial" w:cs="Arial"/>
                <w:sz w:val="18"/>
                <w:szCs w:val="18"/>
              </w:rPr>
              <w:t>.</w:t>
            </w:r>
          </w:p>
        </w:tc>
        <w:tc>
          <w:tcPr>
            <w:tcW w:w="3083" w:type="dxa"/>
            <w:vAlign w:val="center"/>
          </w:tcPr>
          <w:p w14:paraId="2D292B54" w14:textId="77777777" w:rsidR="001D446D" w:rsidRPr="000616D0" w:rsidRDefault="001D446D" w:rsidP="00EE2882">
            <w:pPr>
              <w:numPr>
                <w:ilvl w:val="0"/>
                <w:numId w:val="15"/>
              </w:numPr>
              <w:spacing w:line="259" w:lineRule="auto"/>
              <w:ind w:left="140" w:hanging="142"/>
              <w:contextualSpacing/>
              <w:rPr>
                <w:rFonts w:ascii="Arial" w:hAnsi="Arial" w:cs="Arial"/>
                <w:sz w:val="18"/>
                <w:szCs w:val="18"/>
              </w:rPr>
            </w:pPr>
            <w:r w:rsidRPr="000616D0">
              <w:rPr>
                <w:rFonts w:ascii="Arial" w:hAnsi="Arial" w:cs="Arial"/>
                <w:sz w:val="18"/>
                <w:szCs w:val="18"/>
              </w:rPr>
              <w:t>Realizar cerramiento para confinar el material particulado</w:t>
            </w:r>
          </w:p>
        </w:tc>
        <w:tc>
          <w:tcPr>
            <w:tcW w:w="1603" w:type="dxa"/>
            <w:vAlign w:val="center"/>
          </w:tcPr>
          <w:p w14:paraId="1F6FF821"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tc>
      </w:tr>
    </w:tbl>
    <w:p w14:paraId="72C79037" w14:textId="77777777" w:rsidR="001D446D" w:rsidRPr="00D71834" w:rsidRDefault="001D446D" w:rsidP="00354A98">
      <w:pPr>
        <w:pStyle w:val="Textoindependiente3"/>
        <w:spacing w:after="0" w:line="276" w:lineRule="auto"/>
        <w:rPr>
          <w:rFonts w:cs="Arial"/>
          <w:sz w:val="22"/>
          <w:szCs w:val="22"/>
          <w:lang w:val="es-CO"/>
        </w:rPr>
      </w:pPr>
    </w:p>
    <w:p w14:paraId="7B19A8C0" w14:textId="77777777" w:rsidR="00790425" w:rsidRPr="000616D0" w:rsidRDefault="00EC14C9" w:rsidP="000616D0">
      <w:pPr>
        <w:pStyle w:val="Ttulo1"/>
        <w:numPr>
          <w:ilvl w:val="0"/>
          <w:numId w:val="27"/>
        </w:numPr>
      </w:pPr>
      <w:bookmarkStart w:id="27" w:name="_Toc221195800"/>
      <w:r w:rsidRPr="000616D0">
        <w:t>RECURSOS</w:t>
      </w:r>
      <w:bookmarkEnd w:id="27"/>
      <w:r w:rsidR="00EE2882" w:rsidRPr="000616D0">
        <w:t xml:space="preserve"> </w:t>
      </w:r>
    </w:p>
    <w:p w14:paraId="226BBB13" w14:textId="77777777" w:rsidR="00790425" w:rsidRPr="00D71834" w:rsidRDefault="00790425" w:rsidP="00097E93">
      <w:pPr>
        <w:spacing w:line="276" w:lineRule="auto"/>
        <w:ind w:left="-3"/>
        <w:jc w:val="both"/>
        <w:rPr>
          <w:rFonts w:ascii="Arial" w:hAnsi="Arial" w:cs="Arial"/>
          <w:b/>
          <w:bCs/>
          <w:sz w:val="22"/>
          <w:szCs w:val="22"/>
        </w:rPr>
      </w:pPr>
    </w:p>
    <w:p w14:paraId="19F47BFB" w14:textId="407BE51B" w:rsidR="00790425" w:rsidRPr="000616D0" w:rsidRDefault="00790425" w:rsidP="000616D0">
      <w:pPr>
        <w:pStyle w:val="Ttulo1"/>
        <w:numPr>
          <w:ilvl w:val="1"/>
          <w:numId w:val="27"/>
        </w:numPr>
      </w:pPr>
      <w:bookmarkStart w:id="28" w:name="_Toc221195801"/>
      <w:r w:rsidRPr="000616D0">
        <w:t>PERSONAL</w:t>
      </w:r>
      <w:bookmarkEnd w:id="28"/>
    </w:p>
    <w:p w14:paraId="04F0FC4E" w14:textId="77777777" w:rsidR="000616D0" w:rsidRPr="000616D0"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(1) Ingeniero especialista, residente del proyecto.</w:t>
      </w:r>
    </w:p>
    <w:p w14:paraId="2C0BF642" w14:textId="77777777" w:rsidR="000616D0" w:rsidRPr="000616D0"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(1) Oficial civil con experiencia de 2 años en aplicaciones de grout epoxico.</w:t>
      </w:r>
    </w:p>
    <w:p w14:paraId="16FCE5F5" w14:textId="56D1442A" w:rsidR="00EE2882"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 xml:space="preserve">(2) Auxilar técnico con experiencia de </w:t>
      </w:r>
      <w:r>
        <w:rPr>
          <w:rFonts w:ascii="Arial" w:eastAsia="BatangChe" w:hAnsi="Arial" w:cs="Arial"/>
          <w:sz w:val="22"/>
          <w:szCs w:val="22"/>
        </w:rPr>
        <w:t>1</w:t>
      </w:r>
      <w:r w:rsidRPr="000616D0">
        <w:rPr>
          <w:rFonts w:ascii="Arial" w:eastAsia="BatangChe" w:hAnsi="Arial" w:cs="Arial"/>
          <w:sz w:val="22"/>
          <w:szCs w:val="22"/>
        </w:rPr>
        <w:t xml:space="preserve"> años en aplicaciones de grout epoxico.</w:t>
      </w:r>
    </w:p>
    <w:p w14:paraId="01C423E8" w14:textId="77777777" w:rsidR="000616D0" w:rsidRPr="00D71834" w:rsidRDefault="000616D0" w:rsidP="000616D0">
      <w:pPr>
        <w:pStyle w:val="Prrafodelista"/>
        <w:jc w:val="both"/>
        <w:rPr>
          <w:rFonts w:ascii="Arial" w:eastAsia="BatangChe" w:hAnsi="Arial" w:cs="Arial"/>
          <w:sz w:val="22"/>
          <w:szCs w:val="22"/>
        </w:rPr>
      </w:pPr>
    </w:p>
    <w:p w14:paraId="7F0EA2BF" w14:textId="49673EAC" w:rsidR="00790425" w:rsidRPr="000616D0" w:rsidRDefault="00790425" w:rsidP="000616D0">
      <w:pPr>
        <w:pStyle w:val="Ttulo1"/>
        <w:numPr>
          <w:ilvl w:val="1"/>
          <w:numId w:val="27"/>
        </w:numPr>
      </w:pPr>
      <w:bookmarkStart w:id="29" w:name="_Toc221195802"/>
      <w:r w:rsidRPr="000616D0">
        <w:t>EQUIPOS Y HERRAMIENTAS</w:t>
      </w:r>
      <w:bookmarkEnd w:id="29"/>
    </w:p>
    <w:p w14:paraId="6F8662CF" w14:textId="77777777" w:rsidR="00B77441" w:rsidRPr="00D7183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manuales:</w:t>
      </w:r>
    </w:p>
    <w:p w14:paraId="11898EEC"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Porras bron</w:t>
      </w:r>
      <w:r w:rsidR="00EE2882" w:rsidRPr="00D71834">
        <w:rPr>
          <w:rFonts w:ascii="Arial" w:hAnsi="Arial" w:cs="Arial"/>
          <w:sz w:val="22"/>
          <w:szCs w:val="22"/>
        </w:rPr>
        <w:t>ce (2-5 Lbs) y martillos de goma</w:t>
      </w:r>
      <w:r w:rsidR="00B77441" w:rsidRPr="00D71834">
        <w:rPr>
          <w:rFonts w:ascii="Arial" w:hAnsi="Arial" w:cs="Arial"/>
          <w:sz w:val="22"/>
          <w:szCs w:val="22"/>
        </w:rPr>
        <w:t>.</w:t>
      </w:r>
    </w:p>
    <w:p w14:paraId="653CA09D"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bCs/>
          <w:sz w:val="22"/>
          <w:szCs w:val="22"/>
        </w:rPr>
        <w:t>Cinta de información, avisos y marcadores industriales.</w:t>
      </w:r>
    </w:p>
    <w:p w14:paraId="61EA9FAB"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sz w:val="22"/>
          <w:szCs w:val="22"/>
        </w:rPr>
        <w:t>Pala redonda y curva</w:t>
      </w:r>
      <w:r w:rsidR="00EE2882" w:rsidRPr="00D71834">
        <w:rPr>
          <w:rFonts w:ascii="Arial" w:hAnsi="Arial" w:cs="Arial"/>
          <w:sz w:val="22"/>
          <w:szCs w:val="22"/>
        </w:rPr>
        <w:t xml:space="preserve"> (2)</w:t>
      </w:r>
      <w:r w:rsidRPr="00D71834">
        <w:rPr>
          <w:rFonts w:ascii="Arial" w:hAnsi="Arial" w:cs="Arial"/>
          <w:sz w:val="22"/>
          <w:szCs w:val="22"/>
        </w:rPr>
        <w:t>.</w:t>
      </w:r>
    </w:p>
    <w:p w14:paraId="00FC4DE6"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Mangueras para aire (60 psi).</w:t>
      </w:r>
    </w:p>
    <w:p w14:paraId="6A451DCF" w14:textId="77777777" w:rsidR="001D446D" w:rsidRPr="00D71834" w:rsidRDefault="00EE2882"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lastRenderedPageBreak/>
        <w:t>Espátulas de 2” y 3” (4</w:t>
      </w:r>
      <w:r w:rsidR="001D446D" w:rsidRPr="00D71834">
        <w:rPr>
          <w:rFonts w:ascii="Arial" w:hAnsi="Arial" w:cs="Arial"/>
          <w:sz w:val="22"/>
          <w:szCs w:val="22"/>
        </w:rPr>
        <w:t>),</w:t>
      </w:r>
      <w:r w:rsidRPr="00D71834">
        <w:rPr>
          <w:rFonts w:ascii="Arial" w:hAnsi="Arial" w:cs="Arial"/>
          <w:sz w:val="22"/>
          <w:szCs w:val="22"/>
        </w:rPr>
        <w:t xml:space="preserve"> palustres mediados y grandes (4</w:t>
      </w:r>
      <w:r w:rsidR="001D446D" w:rsidRPr="00D71834">
        <w:rPr>
          <w:rFonts w:ascii="Arial" w:hAnsi="Arial" w:cs="Arial"/>
          <w:sz w:val="22"/>
          <w:szCs w:val="22"/>
        </w:rPr>
        <w:t>)</w:t>
      </w:r>
    </w:p>
    <w:p w14:paraId="7895834F"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Baldes plásticos (15) y carretilla (1).</w:t>
      </w:r>
    </w:p>
    <w:p w14:paraId="1ADB75B2"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Plástico industrial para cubrir áreas de posible afectación de grout.</w:t>
      </w:r>
    </w:p>
    <w:p w14:paraId="703EFB36"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Bisturí industrial </w:t>
      </w:r>
      <w:r w:rsidR="00EE2882" w:rsidRPr="00D71834">
        <w:rPr>
          <w:rFonts w:ascii="Arial" w:hAnsi="Arial" w:cs="Arial"/>
          <w:sz w:val="22"/>
          <w:szCs w:val="22"/>
        </w:rPr>
        <w:t xml:space="preserve">(3) </w:t>
      </w:r>
      <w:r w:rsidRPr="00D71834">
        <w:rPr>
          <w:rFonts w:ascii="Arial" w:hAnsi="Arial" w:cs="Arial"/>
          <w:sz w:val="22"/>
          <w:szCs w:val="22"/>
        </w:rPr>
        <w:t>y marco de segueta</w:t>
      </w:r>
      <w:r w:rsidR="00EE2882" w:rsidRPr="00D71834">
        <w:rPr>
          <w:rFonts w:ascii="Arial" w:hAnsi="Arial" w:cs="Arial"/>
          <w:sz w:val="22"/>
          <w:szCs w:val="22"/>
        </w:rPr>
        <w:t xml:space="preserve"> (2)</w:t>
      </w:r>
      <w:r w:rsidRPr="00D71834">
        <w:rPr>
          <w:rFonts w:ascii="Arial" w:hAnsi="Arial" w:cs="Arial"/>
          <w:sz w:val="22"/>
          <w:szCs w:val="22"/>
        </w:rPr>
        <w:t xml:space="preserve">. </w:t>
      </w:r>
    </w:p>
    <w:p w14:paraId="3B3846BF"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Eslingas y manila en diferentes diámetros y longitudes.</w:t>
      </w:r>
    </w:p>
    <w:p w14:paraId="78FED83D"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Cepillos de acero, grata de bronce.</w:t>
      </w:r>
    </w:p>
    <w:p w14:paraId="63BA879B" w14:textId="77777777" w:rsidR="004847C6" w:rsidRPr="00D71834" w:rsidRDefault="004847C6"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Aplicador de resinas epoxicas bi-componente.</w:t>
      </w:r>
    </w:p>
    <w:p w14:paraId="05F1316F"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p>
    <w:p w14:paraId="110226ED" w14:textId="77777777" w:rsidR="0095266C" w:rsidRPr="00D7183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eléctricos:</w:t>
      </w:r>
    </w:p>
    <w:p w14:paraId="1A9BFD09"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Taladro rot</w:t>
      </w:r>
      <w:r w:rsidR="00EE2882" w:rsidRPr="00D71834">
        <w:rPr>
          <w:rFonts w:ascii="Arial" w:hAnsi="Arial" w:cs="Arial"/>
          <w:sz w:val="22"/>
          <w:szCs w:val="22"/>
        </w:rPr>
        <w:t>o percutor frontal de baja velocidad o velocidad ajustable (3</w:t>
      </w:r>
      <w:r w:rsidRPr="00D71834">
        <w:rPr>
          <w:rFonts w:ascii="Arial" w:hAnsi="Arial" w:cs="Arial"/>
          <w:sz w:val="22"/>
          <w:szCs w:val="22"/>
        </w:rPr>
        <w:t>).</w:t>
      </w:r>
    </w:p>
    <w:p w14:paraId="6D46F8D1" w14:textId="4B6D0603"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Pulidora (</w:t>
      </w:r>
      <w:r w:rsidR="00EC6E2E">
        <w:rPr>
          <w:rFonts w:ascii="Arial" w:hAnsi="Arial" w:cs="Arial"/>
          <w:sz w:val="22"/>
          <w:szCs w:val="22"/>
        </w:rPr>
        <w:t xml:space="preserve">Corte y </w:t>
      </w:r>
      <w:r w:rsidRPr="00D71834">
        <w:rPr>
          <w:rFonts w:ascii="Arial" w:hAnsi="Arial" w:cs="Arial"/>
          <w:sz w:val="22"/>
          <w:szCs w:val="22"/>
        </w:rPr>
        <w:t xml:space="preserve">grata) de 4 ½” </w:t>
      </w:r>
      <w:r w:rsidR="00EE2882" w:rsidRPr="00D71834">
        <w:rPr>
          <w:rFonts w:ascii="Arial" w:hAnsi="Arial" w:cs="Arial"/>
          <w:sz w:val="22"/>
          <w:szCs w:val="22"/>
        </w:rPr>
        <w:t xml:space="preserve">(1) </w:t>
      </w:r>
      <w:r w:rsidRPr="00D71834">
        <w:rPr>
          <w:rFonts w:ascii="Arial" w:hAnsi="Arial" w:cs="Arial"/>
          <w:sz w:val="22"/>
          <w:szCs w:val="22"/>
        </w:rPr>
        <w:t>y 7”</w:t>
      </w:r>
      <w:r w:rsidR="00EE2882" w:rsidRPr="00D71834">
        <w:rPr>
          <w:rFonts w:ascii="Arial" w:hAnsi="Arial" w:cs="Arial"/>
          <w:sz w:val="22"/>
          <w:szCs w:val="22"/>
        </w:rPr>
        <w:t xml:space="preserve"> (1) </w:t>
      </w:r>
      <w:r w:rsidRPr="00D71834">
        <w:rPr>
          <w:rFonts w:ascii="Arial" w:hAnsi="Arial" w:cs="Arial"/>
          <w:sz w:val="22"/>
          <w:szCs w:val="22"/>
        </w:rPr>
        <w:t>.</w:t>
      </w:r>
    </w:p>
    <w:p w14:paraId="56C44CC1"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Agitador anti espuma o burbuja (2).</w:t>
      </w:r>
    </w:p>
    <w:p w14:paraId="43C1786E"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Mez</w:t>
      </w:r>
      <w:r w:rsidR="00EE2882" w:rsidRPr="00D71834">
        <w:rPr>
          <w:rFonts w:ascii="Arial" w:hAnsi="Arial" w:cs="Arial"/>
          <w:bCs/>
          <w:sz w:val="22"/>
          <w:szCs w:val="22"/>
        </w:rPr>
        <w:t>cladora de bajas revoluciones (2</w:t>
      </w:r>
      <w:r w:rsidRPr="00D71834">
        <w:rPr>
          <w:rFonts w:ascii="Arial" w:hAnsi="Arial" w:cs="Arial"/>
          <w:bCs/>
          <w:sz w:val="22"/>
          <w:szCs w:val="22"/>
        </w:rPr>
        <w:t>).</w:t>
      </w:r>
    </w:p>
    <w:p w14:paraId="7035F883"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Equipo airless de inyección de resinas</w:t>
      </w:r>
    </w:p>
    <w:p w14:paraId="618BB0A6"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Extensiones eléctricas con conectores especializados</w:t>
      </w:r>
      <w:r w:rsidR="00B77441" w:rsidRPr="00D71834">
        <w:rPr>
          <w:rFonts w:ascii="Arial" w:hAnsi="Arial" w:cs="Arial"/>
          <w:sz w:val="22"/>
          <w:szCs w:val="22"/>
        </w:rPr>
        <w:t>.</w:t>
      </w:r>
    </w:p>
    <w:p w14:paraId="4704C245"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p>
    <w:p w14:paraId="1C9DB579" w14:textId="77777777" w:rsidR="001D446D" w:rsidRPr="00D7183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 xml:space="preserve">Equipos mecánicos: </w:t>
      </w:r>
    </w:p>
    <w:p w14:paraId="6947A5B7" w14:textId="77777777" w:rsidR="00B77441" w:rsidRPr="00D7183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Equipo </w:t>
      </w:r>
      <w:r w:rsidR="00B77441" w:rsidRPr="00D71834">
        <w:rPr>
          <w:rFonts w:ascii="Arial" w:hAnsi="Arial" w:cs="Arial"/>
          <w:sz w:val="22"/>
          <w:szCs w:val="22"/>
        </w:rPr>
        <w:t>de izaje</w:t>
      </w:r>
      <w:r w:rsidRPr="00D71834">
        <w:rPr>
          <w:rFonts w:ascii="Arial" w:hAnsi="Arial" w:cs="Arial"/>
          <w:sz w:val="22"/>
          <w:szCs w:val="22"/>
        </w:rPr>
        <w:t xml:space="preserve"> certificado</w:t>
      </w:r>
      <w:r w:rsidR="00B77441" w:rsidRPr="00D71834">
        <w:rPr>
          <w:rFonts w:ascii="Arial" w:hAnsi="Arial" w:cs="Arial"/>
          <w:sz w:val="22"/>
          <w:szCs w:val="22"/>
        </w:rPr>
        <w:t>.</w:t>
      </w:r>
    </w:p>
    <w:p w14:paraId="7CAD579C"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Nivel de gota de precisión</w:t>
      </w:r>
      <w:r w:rsidR="00EE2882" w:rsidRPr="00D71834">
        <w:rPr>
          <w:rFonts w:ascii="Arial" w:hAnsi="Arial" w:cs="Arial"/>
          <w:bCs/>
          <w:sz w:val="22"/>
          <w:szCs w:val="22"/>
        </w:rPr>
        <w:t xml:space="preserve"> (2)</w:t>
      </w:r>
      <w:r w:rsidRPr="00D71834">
        <w:rPr>
          <w:rFonts w:ascii="Arial" w:hAnsi="Arial" w:cs="Arial"/>
          <w:bCs/>
          <w:sz w:val="22"/>
          <w:szCs w:val="22"/>
        </w:rPr>
        <w:t>.</w:t>
      </w:r>
    </w:p>
    <w:p w14:paraId="2106FEB9"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destornilladores de pala y estría</w:t>
      </w:r>
      <w:r w:rsidR="00EE2882" w:rsidRPr="00D71834">
        <w:rPr>
          <w:rFonts w:ascii="Arial" w:hAnsi="Arial" w:cs="Arial"/>
          <w:sz w:val="22"/>
          <w:szCs w:val="22"/>
        </w:rPr>
        <w:t xml:space="preserve"> (2)</w:t>
      </w:r>
      <w:r w:rsidRPr="00D71834">
        <w:rPr>
          <w:rFonts w:ascii="Arial" w:hAnsi="Arial" w:cs="Arial"/>
          <w:sz w:val="22"/>
          <w:szCs w:val="22"/>
        </w:rPr>
        <w:t>.</w:t>
      </w:r>
    </w:p>
    <w:p w14:paraId="2466CD36" w14:textId="77777777" w:rsidR="001D446D" w:rsidRPr="00D7183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Juego de llaves fijas </w:t>
      </w:r>
      <w:r w:rsidR="00EE2882" w:rsidRPr="00D71834">
        <w:rPr>
          <w:rFonts w:ascii="Arial" w:hAnsi="Arial" w:cs="Arial"/>
          <w:sz w:val="22"/>
          <w:szCs w:val="22"/>
        </w:rPr>
        <w:t xml:space="preserve">(1) </w:t>
      </w:r>
      <w:r w:rsidRPr="00D71834">
        <w:rPr>
          <w:rFonts w:ascii="Arial" w:hAnsi="Arial" w:cs="Arial"/>
          <w:sz w:val="22"/>
          <w:szCs w:val="22"/>
        </w:rPr>
        <w:t>y para tubo</w:t>
      </w:r>
      <w:r w:rsidR="00EE2882" w:rsidRPr="00D71834">
        <w:rPr>
          <w:rFonts w:ascii="Arial" w:hAnsi="Arial" w:cs="Arial"/>
          <w:sz w:val="22"/>
          <w:szCs w:val="22"/>
        </w:rPr>
        <w:t xml:space="preserve"> (1)</w:t>
      </w:r>
      <w:r w:rsidRPr="00D71834">
        <w:rPr>
          <w:rFonts w:ascii="Arial" w:hAnsi="Arial" w:cs="Arial"/>
          <w:sz w:val="22"/>
          <w:szCs w:val="22"/>
        </w:rPr>
        <w:t>.</w:t>
      </w:r>
    </w:p>
    <w:p w14:paraId="16DB4778"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copas</w:t>
      </w:r>
      <w:r w:rsidR="00B77441" w:rsidRPr="00D71834">
        <w:rPr>
          <w:rFonts w:ascii="Arial" w:hAnsi="Arial" w:cs="Arial"/>
          <w:sz w:val="22"/>
          <w:szCs w:val="22"/>
        </w:rPr>
        <w:t>, rache, palanca, extensiones, torquímetro</w:t>
      </w:r>
      <w:r w:rsidR="00EE2882" w:rsidRPr="00D71834">
        <w:rPr>
          <w:rFonts w:ascii="Arial" w:hAnsi="Arial" w:cs="Arial"/>
          <w:sz w:val="22"/>
          <w:szCs w:val="22"/>
        </w:rPr>
        <w:t xml:space="preserve"> (1)</w:t>
      </w:r>
      <w:r w:rsidR="00B77441" w:rsidRPr="00D71834">
        <w:rPr>
          <w:rFonts w:ascii="Arial" w:hAnsi="Arial" w:cs="Arial"/>
          <w:sz w:val="22"/>
          <w:szCs w:val="22"/>
        </w:rPr>
        <w:t>.</w:t>
      </w:r>
    </w:p>
    <w:p w14:paraId="75517891"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Kit de </w:t>
      </w:r>
      <w:r w:rsidR="00D350FF" w:rsidRPr="00D71834">
        <w:rPr>
          <w:rFonts w:ascii="Arial" w:hAnsi="Arial" w:cs="Arial"/>
          <w:sz w:val="22"/>
          <w:szCs w:val="22"/>
        </w:rPr>
        <w:t>machuelos roscados</w:t>
      </w:r>
      <w:r w:rsidRPr="00D71834">
        <w:rPr>
          <w:rFonts w:ascii="Arial" w:hAnsi="Arial" w:cs="Arial"/>
          <w:sz w:val="22"/>
          <w:szCs w:val="22"/>
        </w:rPr>
        <w:t xml:space="preserve"> </w:t>
      </w:r>
      <w:r w:rsidR="00D350FF" w:rsidRPr="00D71834">
        <w:rPr>
          <w:rFonts w:ascii="Arial" w:hAnsi="Arial" w:cs="Arial"/>
          <w:sz w:val="22"/>
          <w:szCs w:val="22"/>
        </w:rPr>
        <w:t xml:space="preserve">y </w:t>
      </w:r>
      <w:r w:rsidRPr="00D71834">
        <w:rPr>
          <w:rFonts w:ascii="Arial" w:hAnsi="Arial" w:cs="Arial"/>
          <w:sz w:val="22"/>
          <w:szCs w:val="22"/>
        </w:rPr>
        <w:t>Juego de brocas</w:t>
      </w:r>
      <w:r w:rsidR="00D350FF" w:rsidRPr="00D71834">
        <w:rPr>
          <w:rFonts w:ascii="Arial" w:hAnsi="Arial" w:cs="Arial"/>
          <w:sz w:val="22"/>
          <w:szCs w:val="22"/>
        </w:rPr>
        <w:t xml:space="preserve"> para acero, concreto </w:t>
      </w:r>
      <w:r w:rsidR="00EE2882" w:rsidRPr="00D71834">
        <w:rPr>
          <w:rFonts w:ascii="Arial" w:hAnsi="Arial" w:cs="Arial"/>
          <w:sz w:val="22"/>
          <w:szCs w:val="22"/>
        </w:rPr>
        <w:t>(2)</w:t>
      </w:r>
      <w:r w:rsidR="00B77441" w:rsidRPr="00D71834">
        <w:rPr>
          <w:rFonts w:ascii="Arial" w:hAnsi="Arial" w:cs="Arial"/>
          <w:sz w:val="22"/>
          <w:szCs w:val="22"/>
        </w:rPr>
        <w:t>.</w:t>
      </w:r>
    </w:p>
    <w:p w14:paraId="518B58CC"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Válvulas de bola</w:t>
      </w:r>
      <w:r w:rsidR="00B77441" w:rsidRPr="00D71834">
        <w:rPr>
          <w:rFonts w:ascii="Arial" w:hAnsi="Arial" w:cs="Arial"/>
          <w:sz w:val="22"/>
          <w:szCs w:val="22"/>
        </w:rPr>
        <w:t>, graseras, nipes</w:t>
      </w:r>
      <w:r w:rsidR="00D350FF" w:rsidRPr="00D71834">
        <w:rPr>
          <w:rFonts w:ascii="Arial" w:hAnsi="Arial" w:cs="Arial"/>
          <w:sz w:val="22"/>
          <w:szCs w:val="22"/>
        </w:rPr>
        <w:t xml:space="preserve"> y c</w:t>
      </w:r>
      <w:r w:rsidRPr="00D71834">
        <w:rPr>
          <w:rFonts w:ascii="Arial" w:hAnsi="Arial" w:cs="Arial"/>
          <w:sz w:val="22"/>
          <w:szCs w:val="22"/>
        </w:rPr>
        <w:t>entro punto-botadores</w:t>
      </w:r>
      <w:r w:rsidR="00EE2882" w:rsidRPr="00D71834">
        <w:rPr>
          <w:rFonts w:ascii="Arial" w:hAnsi="Arial" w:cs="Arial"/>
          <w:sz w:val="22"/>
          <w:szCs w:val="22"/>
        </w:rPr>
        <w:t xml:space="preserve"> (2)</w:t>
      </w:r>
      <w:r w:rsidRPr="00D71834">
        <w:rPr>
          <w:rFonts w:ascii="Arial" w:hAnsi="Arial" w:cs="Arial"/>
          <w:sz w:val="22"/>
          <w:szCs w:val="22"/>
        </w:rPr>
        <w:t>.</w:t>
      </w:r>
    </w:p>
    <w:p w14:paraId="69DA6957" w14:textId="77777777" w:rsidR="00D350FF" w:rsidRPr="00D7183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7B0829A2" w14:textId="77777777" w:rsidR="001D446D" w:rsidRPr="00D7183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electrónicos:</w:t>
      </w:r>
    </w:p>
    <w:p w14:paraId="033235CC"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Sensor infrarrojo de temperatura.</w:t>
      </w:r>
    </w:p>
    <w:p w14:paraId="38469605"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Pinza voltiamperimetrica.</w:t>
      </w:r>
    </w:p>
    <w:p w14:paraId="2B244321" w14:textId="77777777" w:rsidR="00B77441" w:rsidRPr="00D71834" w:rsidRDefault="00B77441" w:rsidP="009F69E5">
      <w:pPr>
        <w:pStyle w:val="Prrafodelista"/>
        <w:tabs>
          <w:tab w:val="left" w:pos="426"/>
          <w:tab w:val="left" w:pos="9180"/>
          <w:tab w:val="left" w:pos="9360"/>
        </w:tabs>
        <w:ind w:left="709"/>
        <w:jc w:val="both"/>
        <w:rPr>
          <w:rFonts w:ascii="Arial" w:hAnsi="Arial" w:cs="Arial"/>
          <w:sz w:val="22"/>
          <w:szCs w:val="22"/>
        </w:rPr>
      </w:pPr>
      <w:r w:rsidRPr="00D71834">
        <w:rPr>
          <w:rFonts w:ascii="Arial" w:hAnsi="Arial" w:cs="Arial"/>
          <w:bCs/>
          <w:sz w:val="22"/>
          <w:szCs w:val="22"/>
        </w:rPr>
        <w:t>Nivel láser, trípode, receptor de señal.</w:t>
      </w:r>
    </w:p>
    <w:p w14:paraId="29300E99" w14:textId="15278366" w:rsidR="00EE2882" w:rsidRDefault="00EC6E2E" w:rsidP="00EE2882">
      <w:pPr>
        <w:pStyle w:val="Prrafodelista"/>
        <w:tabs>
          <w:tab w:val="left" w:pos="426"/>
          <w:tab w:val="left" w:pos="9180"/>
          <w:tab w:val="left" w:pos="9360"/>
        </w:tabs>
        <w:jc w:val="both"/>
        <w:rPr>
          <w:rFonts w:ascii="Arial" w:hAnsi="Arial" w:cs="Arial"/>
          <w:sz w:val="22"/>
          <w:szCs w:val="22"/>
        </w:rPr>
      </w:pPr>
      <w:r>
        <w:rPr>
          <w:rFonts w:ascii="Arial" w:hAnsi="Arial" w:cs="Arial"/>
          <w:sz w:val="22"/>
          <w:szCs w:val="22"/>
        </w:rPr>
        <w:t>Estación total, topográfico.</w:t>
      </w:r>
    </w:p>
    <w:p w14:paraId="20DDD52A" w14:textId="1D4314F4" w:rsidR="00EC6E2E" w:rsidRDefault="00EC6E2E" w:rsidP="00EE2882">
      <w:pPr>
        <w:pStyle w:val="Prrafodelista"/>
        <w:tabs>
          <w:tab w:val="left" w:pos="426"/>
          <w:tab w:val="left" w:pos="9180"/>
          <w:tab w:val="left" w:pos="9360"/>
        </w:tabs>
        <w:jc w:val="both"/>
        <w:rPr>
          <w:rFonts w:ascii="Arial" w:hAnsi="Arial" w:cs="Arial"/>
          <w:sz w:val="22"/>
          <w:szCs w:val="22"/>
        </w:rPr>
      </w:pPr>
      <w:r>
        <w:rPr>
          <w:rFonts w:ascii="Arial" w:hAnsi="Arial" w:cs="Arial"/>
          <w:sz w:val="22"/>
          <w:szCs w:val="22"/>
        </w:rPr>
        <w:t>Nivel óptico.</w:t>
      </w:r>
    </w:p>
    <w:p w14:paraId="1AB7D074" w14:textId="77777777" w:rsidR="004F6AF3" w:rsidRPr="00D71834" w:rsidRDefault="004F6AF3" w:rsidP="00EE2882">
      <w:pPr>
        <w:pStyle w:val="Prrafodelista"/>
        <w:tabs>
          <w:tab w:val="left" w:pos="426"/>
          <w:tab w:val="left" w:pos="9180"/>
          <w:tab w:val="left" w:pos="9360"/>
        </w:tabs>
        <w:jc w:val="both"/>
        <w:rPr>
          <w:rFonts w:ascii="Arial" w:hAnsi="Arial" w:cs="Arial"/>
          <w:sz w:val="22"/>
          <w:szCs w:val="22"/>
        </w:rPr>
      </w:pPr>
    </w:p>
    <w:p w14:paraId="33ACD39B" w14:textId="77777777" w:rsidR="00FF0447" w:rsidRPr="000616D0" w:rsidRDefault="00545C26" w:rsidP="000616D0">
      <w:pPr>
        <w:pStyle w:val="Ttulo1"/>
        <w:numPr>
          <w:ilvl w:val="0"/>
          <w:numId w:val="27"/>
        </w:numPr>
      </w:pPr>
      <w:bookmarkStart w:id="30" w:name="_Toc221195803"/>
      <w:r w:rsidRPr="000616D0">
        <w:t>REGISTROS ASOCIADOS</w:t>
      </w:r>
      <w:bookmarkEnd w:id="30"/>
      <w:r w:rsidR="00FF0447" w:rsidRPr="000616D0">
        <w:t xml:space="preserve"> </w:t>
      </w:r>
    </w:p>
    <w:p w14:paraId="067A7BE4" w14:textId="77777777" w:rsidR="006E4C39" w:rsidRPr="00E6300C" w:rsidRDefault="006E4C39" w:rsidP="006E4C39">
      <w:pPr>
        <w:pStyle w:val="Prrafodelista"/>
        <w:numPr>
          <w:ilvl w:val="0"/>
          <w:numId w:val="4"/>
        </w:numPr>
        <w:tabs>
          <w:tab w:val="left" w:pos="426"/>
        </w:tabs>
        <w:spacing w:line="276" w:lineRule="auto"/>
        <w:jc w:val="both"/>
        <w:rPr>
          <w:rFonts w:ascii="Arial" w:hAnsi="Arial" w:cs="Arial"/>
          <w:b/>
          <w:szCs w:val="24"/>
        </w:rPr>
      </w:pPr>
      <w:r>
        <w:rPr>
          <w:rFonts w:ascii="Arial" w:hAnsi="Arial" w:cs="Arial"/>
          <w:szCs w:val="24"/>
        </w:rPr>
        <w:t>Anexo 1. Lista de verificación de aplicación de grout epoxico.</w:t>
      </w:r>
    </w:p>
    <w:p w14:paraId="23EF7D1F" w14:textId="77777777" w:rsidR="006E4C39" w:rsidRPr="0040799F" w:rsidRDefault="006E4C39" w:rsidP="006E4C39">
      <w:pPr>
        <w:pStyle w:val="Prrafodelista"/>
        <w:numPr>
          <w:ilvl w:val="0"/>
          <w:numId w:val="4"/>
        </w:numPr>
        <w:tabs>
          <w:tab w:val="left" w:pos="0"/>
          <w:tab w:val="left" w:pos="426"/>
        </w:tabs>
        <w:spacing w:line="276" w:lineRule="auto"/>
        <w:jc w:val="both"/>
        <w:rPr>
          <w:rFonts w:ascii="Arial" w:hAnsi="Arial" w:cs="Arial"/>
          <w:b/>
          <w:szCs w:val="24"/>
        </w:rPr>
      </w:pPr>
      <w:r>
        <w:rPr>
          <w:rFonts w:ascii="Arial" w:hAnsi="Arial" w:cs="Arial"/>
          <w:szCs w:val="24"/>
        </w:rPr>
        <w:t>Anexo 2. Registro de nivelación</w:t>
      </w:r>
    </w:p>
    <w:p w14:paraId="4580E426" w14:textId="77777777" w:rsidR="00EE2882" w:rsidRPr="00D71834" w:rsidRDefault="00EE2882" w:rsidP="00097E93">
      <w:pPr>
        <w:tabs>
          <w:tab w:val="left" w:pos="0"/>
        </w:tabs>
        <w:spacing w:line="276" w:lineRule="auto"/>
        <w:jc w:val="both"/>
        <w:rPr>
          <w:rFonts w:ascii="Arial" w:hAnsi="Arial" w:cs="Arial"/>
          <w:b/>
          <w:sz w:val="22"/>
          <w:szCs w:val="22"/>
        </w:rPr>
      </w:pPr>
    </w:p>
    <w:p w14:paraId="7CBD5287" w14:textId="77777777" w:rsidR="009239B6" w:rsidRPr="000616D0" w:rsidRDefault="00C63E69" w:rsidP="000616D0">
      <w:pPr>
        <w:pStyle w:val="Ttulo1"/>
        <w:numPr>
          <w:ilvl w:val="0"/>
          <w:numId w:val="27"/>
        </w:numPr>
      </w:pPr>
      <w:r w:rsidRPr="000616D0">
        <w:t xml:space="preserve"> </w:t>
      </w:r>
      <w:bookmarkStart w:id="31" w:name="_Toc221195804"/>
      <w:r w:rsidRPr="000616D0">
        <w:t>FICHAS TECNICAS</w:t>
      </w:r>
      <w:bookmarkEnd w:id="31"/>
    </w:p>
    <w:p w14:paraId="06140540" w14:textId="77777777" w:rsidR="00C63E69" w:rsidRPr="00D71834" w:rsidRDefault="00C63E69" w:rsidP="009372D3">
      <w:pPr>
        <w:pStyle w:val="Prrafodelista"/>
        <w:numPr>
          <w:ilvl w:val="0"/>
          <w:numId w:val="4"/>
        </w:numPr>
        <w:tabs>
          <w:tab w:val="left" w:pos="426"/>
          <w:tab w:val="left" w:pos="9180"/>
          <w:tab w:val="left" w:pos="9360"/>
        </w:tabs>
        <w:jc w:val="both"/>
        <w:rPr>
          <w:rFonts w:ascii="Arial" w:hAnsi="Arial" w:cs="Arial"/>
          <w:b/>
          <w:bCs/>
          <w:sz w:val="22"/>
          <w:szCs w:val="22"/>
        </w:rPr>
      </w:pPr>
      <w:r w:rsidRPr="00D71834">
        <w:rPr>
          <w:rFonts w:ascii="Arial" w:hAnsi="Arial" w:cs="Arial"/>
          <w:sz w:val="22"/>
          <w:szCs w:val="22"/>
        </w:rPr>
        <w:t>Technical Bulletin # 617R, GROUT CHOCKFAST RED.</w:t>
      </w:r>
    </w:p>
    <w:p w14:paraId="491A13A2" w14:textId="77777777" w:rsidR="00A82B61" w:rsidRDefault="00A82B61" w:rsidP="00C63E69">
      <w:pPr>
        <w:pStyle w:val="Prrafodelista"/>
        <w:tabs>
          <w:tab w:val="left" w:pos="426"/>
          <w:tab w:val="left" w:pos="9180"/>
          <w:tab w:val="left" w:pos="9360"/>
        </w:tabs>
        <w:jc w:val="both"/>
        <w:rPr>
          <w:rFonts w:ascii="Arial" w:hAnsi="Arial" w:cs="Arial"/>
          <w:b/>
          <w:bCs/>
          <w:sz w:val="22"/>
          <w:szCs w:val="22"/>
        </w:rPr>
      </w:pPr>
    </w:p>
    <w:p w14:paraId="4DDDF7B9" w14:textId="77777777" w:rsidR="00C63E69" w:rsidRPr="000616D0" w:rsidRDefault="00C63E69" w:rsidP="000616D0">
      <w:pPr>
        <w:pStyle w:val="Ttulo1"/>
        <w:numPr>
          <w:ilvl w:val="0"/>
          <w:numId w:val="27"/>
        </w:numPr>
      </w:pPr>
      <w:r w:rsidRPr="000616D0">
        <w:lastRenderedPageBreak/>
        <w:t xml:space="preserve"> </w:t>
      </w:r>
      <w:bookmarkStart w:id="32" w:name="_Toc221195805"/>
      <w:r w:rsidRPr="000616D0">
        <w:t>CONTROL DE CAMBIOS</w:t>
      </w:r>
      <w:bookmarkEnd w:id="32"/>
    </w:p>
    <w:p w14:paraId="57754055" w14:textId="77777777" w:rsidR="00EE2882" w:rsidRPr="00AF317C" w:rsidRDefault="00EE2882" w:rsidP="00EE2882">
      <w:pPr>
        <w:pStyle w:val="Prrafodelista"/>
        <w:tabs>
          <w:tab w:val="left" w:pos="709"/>
          <w:tab w:val="left" w:pos="9180"/>
          <w:tab w:val="left" w:pos="9360"/>
        </w:tabs>
        <w:jc w:val="both"/>
        <w:rPr>
          <w:rFonts w:ascii="Arial" w:hAnsi="Arial" w:cs="Arial"/>
          <w:b/>
          <w:bCs/>
          <w:sz w:val="28"/>
          <w:szCs w:val="28"/>
        </w:rPr>
      </w:pPr>
    </w:p>
    <w:tbl>
      <w:tblPr>
        <w:tblW w:w="52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497"/>
        <w:gridCol w:w="850"/>
        <w:gridCol w:w="861"/>
        <w:gridCol w:w="691"/>
        <w:gridCol w:w="1560"/>
        <w:gridCol w:w="691"/>
        <w:gridCol w:w="2425"/>
      </w:tblGrid>
      <w:tr w:rsidR="00545C26" w:rsidRPr="00E55D90" w14:paraId="6405E5F7" w14:textId="77777777" w:rsidTr="00A82B61">
        <w:trPr>
          <w:trHeight w:val="316"/>
          <w:jc w:val="center"/>
        </w:trPr>
        <w:tc>
          <w:tcPr>
            <w:tcW w:w="945" w:type="pct"/>
            <w:shd w:val="clear" w:color="auto" w:fill="FFFFFF" w:themeFill="background1"/>
          </w:tcPr>
          <w:p w14:paraId="4831EBB3"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VERSION</w:t>
            </w:r>
          </w:p>
        </w:tc>
        <w:tc>
          <w:tcPr>
            <w:tcW w:w="1182" w:type="pct"/>
            <w:gridSpan w:val="3"/>
            <w:shd w:val="clear" w:color="auto" w:fill="FFFFFF" w:themeFill="background1"/>
          </w:tcPr>
          <w:p w14:paraId="3E2BFE4E"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FECHAS</w:t>
            </w:r>
          </w:p>
        </w:tc>
        <w:tc>
          <w:tcPr>
            <w:tcW w:w="2873" w:type="pct"/>
            <w:gridSpan w:val="4"/>
            <w:shd w:val="clear" w:color="auto" w:fill="FFFFFF" w:themeFill="background1"/>
          </w:tcPr>
          <w:p w14:paraId="38C7CCBB"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CAMBIOS</w:t>
            </w:r>
          </w:p>
        </w:tc>
      </w:tr>
      <w:tr w:rsidR="00545C26" w:rsidRPr="00A82B61" w14:paraId="146EB4F9" w14:textId="77777777" w:rsidTr="00C63E69">
        <w:trPr>
          <w:trHeight w:val="340"/>
          <w:jc w:val="center"/>
        </w:trPr>
        <w:tc>
          <w:tcPr>
            <w:tcW w:w="945" w:type="pct"/>
            <w:vAlign w:val="center"/>
          </w:tcPr>
          <w:p w14:paraId="5154323C" w14:textId="77777777" w:rsidR="00545C26" w:rsidRPr="00A82B61" w:rsidRDefault="00545C26" w:rsidP="0039070C">
            <w:pPr>
              <w:jc w:val="center"/>
              <w:rPr>
                <w:rFonts w:ascii="Arial" w:hAnsi="Arial" w:cs="Arial"/>
                <w:sz w:val="20"/>
              </w:rPr>
            </w:pPr>
            <w:r w:rsidRPr="00A82B61">
              <w:rPr>
                <w:rFonts w:ascii="Arial" w:hAnsi="Arial" w:cs="Arial"/>
                <w:sz w:val="20"/>
              </w:rPr>
              <w:t>0</w:t>
            </w:r>
          </w:p>
        </w:tc>
        <w:tc>
          <w:tcPr>
            <w:tcW w:w="1182" w:type="pct"/>
            <w:gridSpan w:val="3"/>
            <w:vAlign w:val="center"/>
          </w:tcPr>
          <w:p w14:paraId="26180B27" w14:textId="464FBA4A" w:rsidR="00545C26" w:rsidRPr="00A82B61" w:rsidRDefault="006E4C39" w:rsidP="00D350FF">
            <w:pPr>
              <w:jc w:val="center"/>
              <w:rPr>
                <w:rFonts w:ascii="Arial" w:hAnsi="Arial" w:cs="Arial"/>
                <w:sz w:val="20"/>
              </w:rPr>
            </w:pPr>
            <w:r>
              <w:rPr>
                <w:rFonts w:ascii="Arial" w:hAnsi="Arial" w:cs="Arial"/>
                <w:sz w:val="20"/>
              </w:rPr>
              <w:t>05</w:t>
            </w:r>
            <w:r w:rsidR="0095266C">
              <w:rPr>
                <w:rFonts w:ascii="Arial" w:hAnsi="Arial" w:cs="Arial"/>
                <w:sz w:val="20"/>
              </w:rPr>
              <w:t>/0</w:t>
            </w:r>
            <w:r>
              <w:rPr>
                <w:rFonts w:ascii="Arial" w:hAnsi="Arial" w:cs="Arial"/>
                <w:sz w:val="20"/>
              </w:rPr>
              <w:t>2</w:t>
            </w:r>
            <w:r w:rsidR="0095266C">
              <w:rPr>
                <w:rFonts w:ascii="Arial" w:hAnsi="Arial" w:cs="Arial"/>
                <w:sz w:val="20"/>
              </w:rPr>
              <w:t>/202</w:t>
            </w:r>
            <w:r>
              <w:rPr>
                <w:rFonts w:ascii="Arial" w:hAnsi="Arial" w:cs="Arial"/>
                <w:sz w:val="20"/>
              </w:rPr>
              <w:t>6</w:t>
            </w:r>
          </w:p>
        </w:tc>
        <w:tc>
          <w:tcPr>
            <w:tcW w:w="2873" w:type="pct"/>
            <w:gridSpan w:val="4"/>
            <w:vAlign w:val="center"/>
          </w:tcPr>
          <w:p w14:paraId="0370AB77" w14:textId="77777777" w:rsidR="00545C26" w:rsidRPr="00A82B61" w:rsidRDefault="00545C26" w:rsidP="0095266C">
            <w:pPr>
              <w:jc w:val="both"/>
              <w:rPr>
                <w:rFonts w:ascii="Arial" w:hAnsi="Arial" w:cs="Arial"/>
                <w:sz w:val="20"/>
              </w:rPr>
            </w:pPr>
            <w:r w:rsidRPr="00A82B61">
              <w:rPr>
                <w:rFonts w:ascii="Arial" w:hAnsi="Arial" w:cs="Arial"/>
                <w:sz w:val="20"/>
              </w:rPr>
              <w:t xml:space="preserve">Emisión para </w:t>
            </w:r>
            <w:r w:rsidR="0095266C">
              <w:rPr>
                <w:rFonts w:ascii="Arial" w:hAnsi="Arial" w:cs="Arial"/>
                <w:sz w:val="20"/>
              </w:rPr>
              <w:t>verificación y aprobación</w:t>
            </w:r>
            <w:r w:rsidR="00C315D7">
              <w:rPr>
                <w:rFonts w:ascii="Arial" w:hAnsi="Arial" w:cs="Arial"/>
                <w:sz w:val="20"/>
              </w:rPr>
              <w:t xml:space="preserve"> por ingeniería y/o interventoría.</w:t>
            </w:r>
          </w:p>
        </w:tc>
      </w:tr>
      <w:tr w:rsidR="006B4F0E" w:rsidRPr="00A82B61" w14:paraId="327FB499" w14:textId="77777777" w:rsidTr="00C63E69">
        <w:trPr>
          <w:trHeight w:val="340"/>
          <w:jc w:val="center"/>
        </w:trPr>
        <w:tc>
          <w:tcPr>
            <w:tcW w:w="945" w:type="pct"/>
            <w:vAlign w:val="center"/>
          </w:tcPr>
          <w:p w14:paraId="76216588" w14:textId="77777777" w:rsidR="006B4F0E" w:rsidRPr="00A82B61" w:rsidRDefault="006B4F0E" w:rsidP="006B4F0E">
            <w:pPr>
              <w:jc w:val="center"/>
              <w:rPr>
                <w:rFonts w:ascii="Arial" w:hAnsi="Arial" w:cs="Arial"/>
                <w:sz w:val="20"/>
              </w:rPr>
            </w:pPr>
            <w:r w:rsidRPr="00A82B61">
              <w:rPr>
                <w:rFonts w:ascii="Arial" w:hAnsi="Arial" w:cs="Arial"/>
                <w:sz w:val="20"/>
              </w:rPr>
              <w:t>1</w:t>
            </w:r>
          </w:p>
        </w:tc>
        <w:tc>
          <w:tcPr>
            <w:tcW w:w="1182" w:type="pct"/>
            <w:gridSpan w:val="3"/>
            <w:vAlign w:val="center"/>
          </w:tcPr>
          <w:p w14:paraId="7A4111A2" w14:textId="77777777" w:rsidR="006B4F0E" w:rsidRPr="00A82B61" w:rsidRDefault="006B4F0E" w:rsidP="006B4F0E">
            <w:pPr>
              <w:jc w:val="center"/>
              <w:rPr>
                <w:rFonts w:ascii="Arial" w:hAnsi="Arial" w:cs="Arial"/>
                <w:sz w:val="20"/>
              </w:rPr>
            </w:pPr>
          </w:p>
        </w:tc>
        <w:tc>
          <w:tcPr>
            <w:tcW w:w="2873" w:type="pct"/>
            <w:gridSpan w:val="4"/>
            <w:vAlign w:val="center"/>
          </w:tcPr>
          <w:p w14:paraId="2D4E5E2D" w14:textId="77777777" w:rsidR="006B4F0E" w:rsidRPr="00A82B61" w:rsidRDefault="006B4F0E" w:rsidP="00E55D90">
            <w:pPr>
              <w:jc w:val="both"/>
              <w:rPr>
                <w:rFonts w:ascii="Arial" w:hAnsi="Arial" w:cs="Arial"/>
                <w:sz w:val="20"/>
              </w:rPr>
            </w:pPr>
          </w:p>
        </w:tc>
      </w:tr>
      <w:tr w:rsidR="00E55D90" w:rsidRPr="00E55D90" w14:paraId="7AA95895" w14:textId="77777777" w:rsidTr="00354A98">
        <w:trPr>
          <w:jc w:val="center"/>
        </w:trPr>
        <w:tc>
          <w:tcPr>
            <w:tcW w:w="2497" w:type="pct"/>
            <w:gridSpan w:val="5"/>
            <w:shd w:val="clear" w:color="auto" w:fill="FFFFFF" w:themeFill="background1"/>
          </w:tcPr>
          <w:p w14:paraId="684019A9"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ELABORO</w:t>
            </w:r>
          </w:p>
        </w:tc>
        <w:tc>
          <w:tcPr>
            <w:tcW w:w="2503" w:type="pct"/>
            <w:gridSpan w:val="3"/>
            <w:shd w:val="clear" w:color="auto" w:fill="FFFFFF" w:themeFill="background1"/>
          </w:tcPr>
          <w:p w14:paraId="7E255E8E"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REVISO</w:t>
            </w:r>
          </w:p>
        </w:tc>
      </w:tr>
      <w:tr w:rsidR="00A82B61" w:rsidRPr="00A82B61" w14:paraId="3C634AB1" w14:textId="77777777" w:rsidTr="00B77441">
        <w:trPr>
          <w:trHeight w:val="447"/>
          <w:jc w:val="center"/>
        </w:trPr>
        <w:tc>
          <w:tcPr>
            <w:tcW w:w="1211" w:type="pct"/>
            <w:gridSpan w:val="2"/>
            <w:vAlign w:val="center"/>
          </w:tcPr>
          <w:p w14:paraId="4DB834A7" w14:textId="2C7F0C63" w:rsidR="00A82B61" w:rsidRPr="00A82B61" w:rsidRDefault="00C47C4F" w:rsidP="00A82B61">
            <w:pPr>
              <w:rPr>
                <w:rFonts w:ascii="Arial" w:hAnsi="Arial" w:cs="Arial"/>
                <w:sz w:val="14"/>
                <w:szCs w:val="14"/>
              </w:rPr>
            </w:pPr>
            <w:r>
              <w:rPr>
                <w:noProof/>
              </w:rPr>
              <w:drawing>
                <wp:anchor distT="0" distB="0" distL="114300" distR="114300" simplePos="0" relativeHeight="251659264" behindDoc="1" locked="0" layoutInCell="1" allowOverlap="1" wp14:anchorId="6F0D6391" wp14:editId="22EA6D32">
                  <wp:simplePos x="0" y="0"/>
                  <wp:positionH relativeFrom="column">
                    <wp:posOffset>434340</wp:posOffset>
                  </wp:positionH>
                  <wp:positionV relativeFrom="paragraph">
                    <wp:posOffset>-36195</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2B61" w:rsidRPr="00A82B61">
              <w:rPr>
                <w:rFonts w:ascii="Arial" w:hAnsi="Arial" w:cs="Arial"/>
                <w:b/>
                <w:sz w:val="14"/>
                <w:szCs w:val="14"/>
              </w:rPr>
              <w:t>FIRMA</w:t>
            </w:r>
          </w:p>
        </w:tc>
        <w:tc>
          <w:tcPr>
            <w:tcW w:w="1286" w:type="pct"/>
            <w:gridSpan w:val="3"/>
            <w:vAlign w:val="center"/>
          </w:tcPr>
          <w:p w14:paraId="2EC8D37E"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05" w:type="pct"/>
            <w:gridSpan w:val="2"/>
            <w:vAlign w:val="center"/>
          </w:tcPr>
          <w:p w14:paraId="69666708" w14:textId="7ADE82C4"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98" w:type="pct"/>
            <w:vAlign w:val="center"/>
          </w:tcPr>
          <w:p w14:paraId="188B8B14"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r>
      <w:tr w:rsidR="00A82B61" w:rsidRPr="00A82B61" w14:paraId="57E191BF" w14:textId="77777777" w:rsidTr="00B77441">
        <w:trPr>
          <w:trHeight w:val="553"/>
          <w:jc w:val="center"/>
        </w:trPr>
        <w:tc>
          <w:tcPr>
            <w:tcW w:w="1211" w:type="pct"/>
            <w:gridSpan w:val="2"/>
            <w:vAlign w:val="center"/>
          </w:tcPr>
          <w:p w14:paraId="48354CA1"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286" w:type="pct"/>
            <w:gridSpan w:val="3"/>
            <w:vAlign w:val="center"/>
          </w:tcPr>
          <w:p w14:paraId="3FC99EA5"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05" w:type="pct"/>
            <w:gridSpan w:val="2"/>
            <w:vAlign w:val="center"/>
          </w:tcPr>
          <w:p w14:paraId="34D7F7D5" w14:textId="454B8387" w:rsidR="00A82B61" w:rsidRPr="00A82B61" w:rsidRDefault="00C47C4F" w:rsidP="00A82B61">
            <w:pPr>
              <w:rPr>
                <w:rFonts w:ascii="Arial" w:hAnsi="Arial" w:cs="Arial"/>
                <w:sz w:val="20"/>
              </w:rPr>
            </w:pPr>
            <w:r>
              <w:rPr>
                <w:rFonts w:ascii="Freestyle Script" w:hAnsi="Freestyle Script"/>
                <w:noProof/>
                <w:sz w:val="34"/>
                <w:szCs w:val="34"/>
              </w:rPr>
              <w:drawing>
                <wp:anchor distT="0" distB="0" distL="114300" distR="114300" simplePos="0" relativeHeight="251661312" behindDoc="1" locked="0" layoutInCell="1" allowOverlap="1" wp14:anchorId="5E9008EC" wp14:editId="38F944AA">
                  <wp:simplePos x="0" y="0"/>
                  <wp:positionH relativeFrom="column">
                    <wp:posOffset>400050</wp:posOffset>
                  </wp:positionH>
                  <wp:positionV relativeFrom="paragraph">
                    <wp:posOffset>-306070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A82B61" w:rsidRPr="00A82B61">
              <w:rPr>
                <w:rFonts w:ascii="Arial" w:hAnsi="Arial" w:cs="Arial"/>
                <w:b/>
                <w:sz w:val="14"/>
                <w:szCs w:val="14"/>
              </w:rPr>
              <w:t>NOMBRE</w:t>
            </w:r>
            <w:r w:rsidR="00A82B61" w:rsidRPr="00A82B61">
              <w:rPr>
                <w:rFonts w:ascii="Arial" w:hAnsi="Arial" w:cs="Arial"/>
                <w:sz w:val="14"/>
                <w:szCs w:val="14"/>
              </w:rPr>
              <w:t>:</w:t>
            </w:r>
            <w:r w:rsidR="00A82B61">
              <w:rPr>
                <w:rFonts w:ascii="Arial" w:hAnsi="Arial" w:cs="Arial"/>
                <w:sz w:val="20"/>
              </w:rPr>
              <w:t xml:space="preserve"> </w:t>
            </w:r>
            <w:r w:rsidR="00253654">
              <w:rPr>
                <w:rFonts w:ascii="Arial" w:hAnsi="Arial" w:cs="Arial"/>
                <w:sz w:val="20"/>
              </w:rPr>
              <w:t>Jorge A. Moreno</w:t>
            </w:r>
          </w:p>
        </w:tc>
        <w:tc>
          <w:tcPr>
            <w:tcW w:w="1298" w:type="pct"/>
            <w:vAlign w:val="center"/>
          </w:tcPr>
          <w:p w14:paraId="5C4B82B0"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A82B61" w:rsidRPr="00A82B61" w14:paraId="2224D2D0" w14:textId="77777777" w:rsidTr="00B77441">
        <w:trPr>
          <w:trHeight w:val="340"/>
          <w:jc w:val="center"/>
        </w:trPr>
        <w:tc>
          <w:tcPr>
            <w:tcW w:w="1211" w:type="pct"/>
            <w:gridSpan w:val="2"/>
            <w:vAlign w:val="center"/>
          </w:tcPr>
          <w:p w14:paraId="03A1373D" w14:textId="4AD69E6A" w:rsidR="00A82B61" w:rsidRPr="00A82B61" w:rsidRDefault="00A82B61" w:rsidP="00B25988">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r w:rsidR="004F6AF3">
              <w:rPr>
                <w:rFonts w:ascii="Arial" w:hAnsi="Arial" w:cs="Arial"/>
                <w:sz w:val="20"/>
              </w:rPr>
              <w:t>Proyectos, Especialista en Grout</w:t>
            </w:r>
          </w:p>
        </w:tc>
        <w:tc>
          <w:tcPr>
            <w:tcW w:w="1286" w:type="pct"/>
            <w:gridSpan w:val="3"/>
            <w:vAlign w:val="center"/>
          </w:tcPr>
          <w:p w14:paraId="5AD0D362" w14:textId="77777777" w:rsidR="00A82B61" w:rsidRPr="00A82B61" w:rsidRDefault="00A82B61" w:rsidP="00A82B61">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05" w:type="pct"/>
            <w:gridSpan w:val="2"/>
            <w:vAlign w:val="center"/>
          </w:tcPr>
          <w:p w14:paraId="184A4799" w14:textId="2ACC99F8" w:rsidR="00A82B61" w:rsidRPr="00A82B61" w:rsidRDefault="00A82B61" w:rsidP="00FB1BF6">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sidR="00253654">
              <w:rPr>
                <w:rFonts w:ascii="Arial" w:hAnsi="Arial" w:cs="Arial"/>
                <w:sz w:val="20"/>
              </w:rPr>
              <w:t xml:space="preserve"> </w:t>
            </w:r>
            <w:r w:rsidR="004F6AF3">
              <w:rPr>
                <w:rFonts w:ascii="Arial" w:hAnsi="Arial" w:cs="Arial"/>
                <w:sz w:val="20"/>
              </w:rPr>
              <w:t xml:space="preserve">Ing Mecanico </w:t>
            </w:r>
            <w:r w:rsidR="00FB1BF6">
              <w:rPr>
                <w:rFonts w:ascii="Arial" w:hAnsi="Arial" w:cs="Arial"/>
                <w:sz w:val="20"/>
              </w:rPr>
              <w:t>Esp. Grout</w:t>
            </w:r>
          </w:p>
        </w:tc>
        <w:tc>
          <w:tcPr>
            <w:tcW w:w="1298" w:type="pct"/>
            <w:vAlign w:val="center"/>
          </w:tcPr>
          <w:p w14:paraId="74A968C2" w14:textId="77777777" w:rsidR="00A82B61" w:rsidRPr="00A82B61" w:rsidRDefault="00A82B61" w:rsidP="0012022C">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E55D90" w:rsidRPr="00E55D90" w14:paraId="2D2D06B7" w14:textId="77777777" w:rsidTr="00354A98">
        <w:trPr>
          <w:trHeight w:val="20"/>
          <w:jc w:val="center"/>
        </w:trPr>
        <w:tc>
          <w:tcPr>
            <w:tcW w:w="5000" w:type="pct"/>
            <w:gridSpan w:val="8"/>
            <w:shd w:val="clear" w:color="auto" w:fill="FFFFFF" w:themeFill="background1"/>
            <w:vAlign w:val="bottom"/>
          </w:tcPr>
          <w:p w14:paraId="79B8449C" w14:textId="77777777" w:rsidR="00E55D90" w:rsidRPr="00C63E69" w:rsidRDefault="00E55D90" w:rsidP="0039070C">
            <w:pPr>
              <w:jc w:val="center"/>
              <w:rPr>
                <w:rFonts w:ascii="Arial" w:hAnsi="Arial" w:cs="Arial"/>
                <w:sz w:val="22"/>
                <w:szCs w:val="22"/>
              </w:rPr>
            </w:pPr>
            <w:r w:rsidRPr="00C63E69">
              <w:rPr>
                <w:rFonts w:ascii="Arial" w:hAnsi="Arial" w:cs="Arial"/>
                <w:b/>
                <w:sz w:val="22"/>
                <w:szCs w:val="22"/>
              </w:rPr>
              <w:t>APROBÓ</w:t>
            </w:r>
          </w:p>
        </w:tc>
      </w:tr>
      <w:tr w:rsidR="00C63E69" w:rsidRPr="00E55D90" w14:paraId="5362193D" w14:textId="77777777" w:rsidTr="00A82B61">
        <w:trPr>
          <w:trHeight w:val="340"/>
          <w:jc w:val="center"/>
        </w:trPr>
        <w:tc>
          <w:tcPr>
            <w:tcW w:w="1666" w:type="pct"/>
            <w:gridSpan w:val="3"/>
            <w:vAlign w:val="center"/>
          </w:tcPr>
          <w:p w14:paraId="33675FA4" w14:textId="77777777" w:rsidR="00C63E69" w:rsidRPr="00A82B61" w:rsidRDefault="00C63E69" w:rsidP="0039070C">
            <w:pPr>
              <w:rPr>
                <w:rFonts w:ascii="Arial" w:hAnsi="Arial" w:cs="Arial"/>
                <w:b/>
                <w:sz w:val="14"/>
                <w:szCs w:val="14"/>
              </w:rPr>
            </w:pPr>
            <w:r w:rsidRPr="00A82B61">
              <w:rPr>
                <w:rFonts w:ascii="Arial" w:hAnsi="Arial" w:cs="Arial"/>
                <w:b/>
                <w:sz w:val="14"/>
                <w:szCs w:val="14"/>
              </w:rPr>
              <w:t>NOMBRE</w:t>
            </w:r>
            <w:r w:rsidR="00A82B61">
              <w:rPr>
                <w:rFonts w:ascii="Arial" w:hAnsi="Arial" w:cs="Arial"/>
                <w:b/>
                <w:sz w:val="14"/>
                <w:szCs w:val="14"/>
              </w:rPr>
              <w:t>:</w:t>
            </w:r>
          </w:p>
        </w:tc>
        <w:tc>
          <w:tcPr>
            <w:tcW w:w="1666" w:type="pct"/>
            <w:gridSpan w:val="3"/>
            <w:vAlign w:val="center"/>
          </w:tcPr>
          <w:p w14:paraId="1FCCE328" w14:textId="77777777" w:rsidR="00C63E69" w:rsidRPr="00A82B61" w:rsidRDefault="00C63E69" w:rsidP="0039070C">
            <w:pPr>
              <w:rPr>
                <w:rFonts w:ascii="Arial" w:hAnsi="Arial" w:cs="Arial"/>
                <w:b/>
                <w:sz w:val="14"/>
                <w:szCs w:val="14"/>
              </w:rPr>
            </w:pPr>
            <w:r w:rsidRPr="00A82B61">
              <w:rPr>
                <w:rFonts w:ascii="Arial" w:hAnsi="Arial" w:cs="Arial"/>
                <w:b/>
                <w:sz w:val="14"/>
                <w:szCs w:val="14"/>
              </w:rPr>
              <w:t>CARGO</w:t>
            </w:r>
            <w:r w:rsidR="00A82B61">
              <w:rPr>
                <w:rFonts w:ascii="Arial" w:hAnsi="Arial" w:cs="Arial"/>
                <w:b/>
                <w:sz w:val="14"/>
                <w:szCs w:val="14"/>
              </w:rPr>
              <w:t>:</w:t>
            </w:r>
          </w:p>
        </w:tc>
        <w:tc>
          <w:tcPr>
            <w:tcW w:w="1668" w:type="pct"/>
            <w:gridSpan w:val="2"/>
            <w:vAlign w:val="center"/>
          </w:tcPr>
          <w:p w14:paraId="12334170" w14:textId="77777777" w:rsidR="00C63E69" w:rsidRPr="00A82B61" w:rsidRDefault="00C63E69" w:rsidP="0039070C">
            <w:pPr>
              <w:rPr>
                <w:rFonts w:ascii="Arial" w:hAnsi="Arial" w:cs="Arial"/>
                <w:b/>
                <w:sz w:val="14"/>
                <w:szCs w:val="14"/>
              </w:rPr>
            </w:pPr>
            <w:r w:rsidRPr="00A82B61">
              <w:rPr>
                <w:rFonts w:ascii="Arial" w:hAnsi="Arial" w:cs="Arial"/>
                <w:b/>
                <w:sz w:val="14"/>
                <w:szCs w:val="14"/>
              </w:rPr>
              <w:t>FIRMA</w:t>
            </w:r>
            <w:r w:rsidR="00A82B61">
              <w:rPr>
                <w:rFonts w:ascii="Arial" w:hAnsi="Arial" w:cs="Arial"/>
                <w:b/>
                <w:sz w:val="14"/>
                <w:szCs w:val="14"/>
              </w:rPr>
              <w:t>:</w:t>
            </w:r>
          </w:p>
        </w:tc>
      </w:tr>
    </w:tbl>
    <w:p w14:paraId="756F11CC" w14:textId="77777777" w:rsidR="009239B6" w:rsidRPr="00EC6E2E" w:rsidRDefault="009239B6" w:rsidP="00C63E69">
      <w:pPr>
        <w:tabs>
          <w:tab w:val="left" w:pos="0"/>
        </w:tabs>
        <w:spacing w:line="276" w:lineRule="auto"/>
        <w:jc w:val="both"/>
        <w:rPr>
          <w:rFonts w:ascii="Arial" w:hAnsi="Arial" w:cs="Arial"/>
          <w:b/>
          <w:szCs w:val="24"/>
          <w:lang w:val="es-ES"/>
        </w:rPr>
      </w:pPr>
    </w:p>
    <w:sectPr w:rsidR="009239B6" w:rsidRPr="00EC6E2E" w:rsidSect="00D05822">
      <w:headerReference w:type="default" r:id="rId14"/>
      <w:footerReference w:type="default" r:id="rId15"/>
      <w:headerReference w:type="first" r:id="rId16"/>
      <w:footerReference w:type="first" r:id="rId17"/>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E079" w14:textId="77777777" w:rsidR="004D58D6" w:rsidRDefault="004D58D6">
      <w:r>
        <w:separator/>
      </w:r>
    </w:p>
  </w:endnote>
  <w:endnote w:type="continuationSeparator" w:id="0">
    <w:p w14:paraId="05A5D961" w14:textId="77777777" w:rsidR="004D58D6" w:rsidRDefault="004D5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A226" w14:textId="502B2388"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sidR="004D052E">
      <w:rPr>
        <w:rFonts w:ascii="Arial" w:hAnsi="Arial" w:cs="Arial"/>
        <w:sz w:val="18"/>
        <w:szCs w:val="18"/>
      </w:rPr>
      <w:t>XX-XX</w:t>
    </w:r>
    <w:r>
      <w:rPr>
        <w:rFonts w:ascii="Arial" w:hAnsi="Arial" w:cs="Arial"/>
        <w:sz w:val="18"/>
        <w:szCs w:val="18"/>
      </w:rPr>
      <w:tab/>
    </w:r>
    <w:r>
      <w:rPr>
        <w:rFonts w:ascii="Arial" w:hAnsi="Arial" w:cs="Arial"/>
        <w:sz w:val="18"/>
        <w:szCs w:val="18"/>
      </w:rPr>
      <w:tab/>
      <w:t xml:space="preserve">  </w:t>
    </w:r>
  </w:p>
  <w:p w14:paraId="45BF62B9"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0F6C2D53" w14:textId="77777777" w:rsidTr="00E20733">
      <w:trPr>
        <w:trHeight w:hRule="exact" w:val="398"/>
      </w:trPr>
      <w:tc>
        <w:tcPr>
          <w:tcW w:w="750" w:type="pct"/>
          <w:shd w:val="clear" w:color="auto" w:fill="C0504D"/>
        </w:tcPr>
        <w:p w14:paraId="3E3A84E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091A28"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063D6FFD"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7DFDEF42"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11D0B99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0AA0C3E0" w14:textId="77777777" w:rsidTr="00E20733">
      <w:trPr>
        <w:trHeight w:val="560"/>
      </w:trPr>
      <w:tc>
        <w:tcPr>
          <w:tcW w:w="750" w:type="pct"/>
          <w:vAlign w:val="center"/>
        </w:tcPr>
        <w:p w14:paraId="4413725D"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9172FE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49949943"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4C886F7"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7BEE9395"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74873822" w14:textId="77777777" w:rsidTr="00E20733">
      <w:trPr>
        <w:trHeight w:val="560"/>
      </w:trPr>
      <w:tc>
        <w:tcPr>
          <w:tcW w:w="750" w:type="pct"/>
          <w:vAlign w:val="center"/>
        </w:tcPr>
        <w:p w14:paraId="54872EE2"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11E6B04"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6FC6D44"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CF8AA5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6AAC7166"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3455308" w14:textId="77777777" w:rsidTr="00E20733">
      <w:trPr>
        <w:trHeight w:val="560"/>
      </w:trPr>
      <w:tc>
        <w:tcPr>
          <w:tcW w:w="750" w:type="pct"/>
          <w:vAlign w:val="center"/>
        </w:tcPr>
        <w:p w14:paraId="028167A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971B8A6"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14:paraId="5AC5896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67342D3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7B8B003"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758F41FB" w14:textId="77777777" w:rsidR="00177801" w:rsidRDefault="00177801">
    <w:pPr>
      <w:pStyle w:val="Piedepgina"/>
    </w:pPr>
  </w:p>
  <w:p w14:paraId="13E31F7D" w14:textId="77777777" w:rsidR="00177801" w:rsidRDefault="00177801">
    <w:pPr>
      <w:pStyle w:val="Piedepgina"/>
    </w:pPr>
  </w:p>
  <w:p w14:paraId="0B3BC811" w14:textId="77777777" w:rsidR="00177801" w:rsidRDefault="00177801">
    <w:pPr>
      <w:pStyle w:val="Piedepgina"/>
    </w:pPr>
  </w:p>
  <w:p w14:paraId="0F76FCDC" w14:textId="77777777" w:rsidR="00177801" w:rsidRDefault="00177801">
    <w:pPr>
      <w:pStyle w:val="Piedepgina"/>
    </w:pPr>
  </w:p>
  <w:p w14:paraId="62CF3EBD"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3F060" w14:textId="77777777" w:rsidR="004D58D6" w:rsidRDefault="004D58D6">
      <w:r>
        <w:separator/>
      </w:r>
    </w:p>
  </w:footnote>
  <w:footnote w:type="continuationSeparator" w:id="0">
    <w:p w14:paraId="0598ABEE" w14:textId="77777777" w:rsidR="004D58D6" w:rsidRDefault="004D5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7691398F" w14:textId="77777777" w:rsidTr="00C06D10">
      <w:trPr>
        <w:trHeight w:val="859"/>
      </w:trPr>
      <w:tc>
        <w:tcPr>
          <w:tcW w:w="2540" w:type="dxa"/>
          <w:tcBorders>
            <w:top w:val="nil"/>
            <w:left w:val="nil"/>
            <w:bottom w:val="nil"/>
            <w:right w:val="nil"/>
          </w:tcBorders>
          <w:vAlign w:val="center"/>
          <w:hideMark/>
        </w:tcPr>
        <w:p w14:paraId="6C23B7EC" w14:textId="77777777"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4D052E">
            <w:pict w14:anchorId="5BC9B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3153CAA0" w14:textId="19BF3E35" w:rsidR="00177801" w:rsidRPr="00002066" w:rsidRDefault="00177801" w:rsidP="002A4AB5">
          <w:pPr>
            <w:jc w:val="center"/>
            <w:rPr>
              <w:rFonts w:ascii="Arial" w:hAnsi="Arial" w:cs="Arial"/>
              <w:sz w:val="28"/>
              <w:szCs w:val="28"/>
            </w:rPr>
          </w:pPr>
          <w:r>
            <w:rPr>
              <w:rStyle w:val="Fuerte"/>
              <w:rFonts w:ascii="Arial" w:hAnsi="Arial" w:cs="Arial"/>
              <w:sz w:val="28"/>
              <w:szCs w:val="28"/>
            </w:rPr>
            <w:t xml:space="preserve">PROCEDIMIENTO PARA </w:t>
          </w:r>
          <w:r w:rsidR="002A4AB5">
            <w:rPr>
              <w:rStyle w:val="Fuerte"/>
              <w:rFonts w:ascii="Arial" w:hAnsi="Arial" w:cs="Arial"/>
              <w:sz w:val="28"/>
              <w:szCs w:val="28"/>
            </w:rPr>
            <w:t xml:space="preserve">APLICACIÓN </w:t>
          </w:r>
          <w:r>
            <w:rPr>
              <w:rStyle w:val="Fuerte"/>
              <w:rFonts w:ascii="Arial" w:hAnsi="Arial" w:cs="Arial"/>
              <w:sz w:val="28"/>
              <w:szCs w:val="28"/>
            </w:rPr>
            <w:t>GROUT EPOXICO</w:t>
          </w:r>
          <w:r w:rsidR="002A4AB5">
            <w:rPr>
              <w:rStyle w:val="Fuerte"/>
              <w:rFonts w:ascii="Arial" w:hAnsi="Arial" w:cs="Arial"/>
              <w:sz w:val="28"/>
              <w:szCs w:val="28"/>
            </w:rPr>
            <w:t xml:space="preserve"> DE NIVELACIÓN Y </w:t>
          </w:r>
          <w:r w:rsidR="004D052E">
            <w:rPr>
              <w:rStyle w:val="Fuerte"/>
              <w:rFonts w:ascii="Arial" w:hAnsi="Arial" w:cs="Arial"/>
              <w:sz w:val="28"/>
              <w:szCs w:val="28"/>
            </w:rPr>
            <w:t>D</w:t>
          </w:r>
          <w:r w:rsidR="004D052E" w:rsidRPr="004D052E">
            <w:rPr>
              <w:rStyle w:val="Fuerte"/>
              <w:rFonts w:ascii="Arial" w:hAnsi="Arial" w:cs="Arial"/>
              <w:sz w:val="28"/>
              <w:szCs w:val="28"/>
            </w:rPr>
            <w:t>E RECONSTRUCCIÓN</w:t>
          </w:r>
        </w:p>
      </w:tc>
    </w:tr>
    <w:tr w:rsidR="00177801" w:rsidRPr="0034784A" w14:paraId="44137A96"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3C5A1032"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662C21B5"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6160AE6"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56ACF3D8"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497771E1" w14:textId="77777777" w:rsidTr="00C06D10">
      <w:trPr>
        <w:trHeight w:val="296"/>
      </w:trPr>
      <w:tc>
        <w:tcPr>
          <w:tcW w:w="5153" w:type="dxa"/>
          <w:gridSpan w:val="2"/>
          <w:tcBorders>
            <w:top w:val="nil"/>
            <w:left w:val="nil"/>
            <w:bottom w:val="single" w:sz="12" w:space="0" w:color="1F497D"/>
            <w:right w:val="nil"/>
          </w:tcBorders>
          <w:vAlign w:val="center"/>
          <w:hideMark/>
        </w:tcPr>
        <w:p w14:paraId="3A52B385" w14:textId="459FFB83"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D71834">
            <w:rPr>
              <w:rFonts w:ascii="Arial" w:hAnsi="Arial" w:cs="Arial"/>
              <w:b/>
              <w:color w:val="000000"/>
              <w:sz w:val="16"/>
              <w:szCs w:val="16"/>
              <w:lang w:val="es-ES_tradnl"/>
            </w:rPr>
            <w:t>08</w:t>
          </w:r>
          <w:r w:rsidR="001A3110">
            <w:rPr>
              <w:rFonts w:ascii="Arial" w:hAnsi="Arial" w:cs="Arial"/>
              <w:b/>
              <w:color w:val="000000"/>
              <w:sz w:val="16"/>
              <w:szCs w:val="16"/>
              <w:lang w:val="es-ES_tradnl"/>
            </w:rPr>
            <w:t>1</w:t>
          </w:r>
        </w:p>
      </w:tc>
      <w:tc>
        <w:tcPr>
          <w:tcW w:w="1195" w:type="dxa"/>
          <w:tcBorders>
            <w:top w:val="nil"/>
            <w:left w:val="nil"/>
            <w:bottom w:val="single" w:sz="12" w:space="0" w:color="1F497D"/>
            <w:right w:val="nil"/>
          </w:tcBorders>
          <w:vAlign w:val="center"/>
          <w:hideMark/>
        </w:tcPr>
        <w:p w14:paraId="11BDC5CB" w14:textId="1F5D9C62" w:rsidR="00177801" w:rsidRPr="00A21921" w:rsidRDefault="004D052E"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0</w:t>
          </w:r>
          <w:r w:rsidR="001A3110">
            <w:rPr>
              <w:rFonts w:ascii="Arial" w:hAnsi="Arial" w:cs="Arial"/>
              <w:b/>
              <w:color w:val="000000"/>
              <w:sz w:val="16"/>
              <w:szCs w:val="16"/>
              <w:lang w:val="es-ES_tradnl"/>
            </w:rPr>
            <w:t>5</w:t>
          </w:r>
          <w:r w:rsidR="00177801">
            <w:rPr>
              <w:rFonts w:ascii="Arial" w:hAnsi="Arial" w:cs="Arial"/>
              <w:b/>
              <w:color w:val="000000"/>
              <w:sz w:val="16"/>
              <w:szCs w:val="16"/>
              <w:lang w:val="es-ES_tradnl"/>
            </w:rPr>
            <w:t>/0</w:t>
          </w:r>
          <w:r>
            <w:rPr>
              <w:rFonts w:ascii="Arial" w:hAnsi="Arial" w:cs="Arial"/>
              <w:b/>
              <w:color w:val="000000"/>
              <w:sz w:val="16"/>
              <w:szCs w:val="16"/>
              <w:lang w:val="es-ES_tradnl"/>
            </w:rPr>
            <w:t>2</w:t>
          </w:r>
          <w:r w:rsidR="00177801">
            <w:rPr>
              <w:rFonts w:ascii="Arial" w:hAnsi="Arial" w:cs="Arial"/>
              <w:b/>
              <w:color w:val="000000"/>
              <w:sz w:val="16"/>
              <w:szCs w:val="16"/>
              <w:lang w:val="es-ES_tradnl"/>
            </w:rPr>
            <w:t>/2</w:t>
          </w:r>
          <w:r w:rsidR="00D71834">
            <w:rPr>
              <w:rFonts w:ascii="Arial" w:hAnsi="Arial" w:cs="Arial"/>
              <w:b/>
              <w:color w:val="000000"/>
              <w:sz w:val="16"/>
              <w:szCs w:val="16"/>
              <w:lang w:val="es-ES_tradnl"/>
            </w:rPr>
            <w:t>5</w:t>
          </w:r>
        </w:p>
      </w:tc>
      <w:tc>
        <w:tcPr>
          <w:tcW w:w="1627" w:type="dxa"/>
          <w:tcBorders>
            <w:top w:val="nil"/>
            <w:left w:val="nil"/>
            <w:bottom w:val="single" w:sz="12" w:space="0" w:color="1F497D"/>
            <w:right w:val="nil"/>
          </w:tcBorders>
          <w:vAlign w:val="center"/>
          <w:hideMark/>
        </w:tcPr>
        <w:p w14:paraId="3859B35F"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44306F2"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7A6E5E08"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71A5D3A"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0658AFAA"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101ADE04" w14:textId="77777777" w:rsidTr="00E20733">
      <w:trPr>
        <w:trHeight w:val="272"/>
      </w:trPr>
      <w:tc>
        <w:tcPr>
          <w:tcW w:w="1933" w:type="pct"/>
          <w:vMerge w:val="restart"/>
          <w:tcBorders>
            <w:top w:val="nil"/>
            <w:left w:val="nil"/>
            <w:bottom w:val="nil"/>
            <w:right w:val="nil"/>
          </w:tcBorders>
          <w:vAlign w:val="center"/>
          <w:hideMark/>
        </w:tcPr>
        <w:p w14:paraId="29870AB1"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41D0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831808558" r:id="rId2"/>
            </w:object>
          </w:r>
        </w:p>
      </w:tc>
      <w:tc>
        <w:tcPr>
          <w:tcW w:w="3067" w:type="pct"/>
          <w:gridSpan w:val="6"/>
          <w:tcBorders>
            <w:top w:val="nil"/>
            <w:left w:val="nil"/>
            <w:bottom w:val="nil"/>
            <w:right w:val="nil"/>
          </w:tcBorders>
          <w:shd w:val="clear" w:color="auto" w:fill="365F91"/>
          <w:vAlign w:val="center"/>
          <w:hideMark/>
        </w:tcPr>
        <w:p w14:paraId="3CB1E7EA"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1E1716" w14:textId="77777777" w:rsidTr="00E20733">
      <w:trPr>
        <w:trHeight w:val="870"/>
      </w:trPr>
      <w:tc>
        <w:tcPr>
          <w:tcW w:w="1933" w:type="pct"/>
          <w:vMerge/>
          <w:tcBorders>
            <w:top w:val="nil"/>
            <w:left w:val="nil"/>
            <w:bottom w:val="nil"/>
            <w:right w:val="nil"/>
          </w:tcBorders>
          <w:vAlign w:val="center"/>
          <w:hideMark/>
        </w:tcPr>
        <w:p w14:paraId="71C40968"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08A9BF57" w14:textId="77777777" w:rsidR="00177801" w:rsidRPr="00EE4931" w:rsidRDefault="00177801" w:rsidP="00631EF7">
          <w:pPr>
            <w:pStyle w:val="Default"/>
            <w:jc w:val="center"/>
            <w:rPr>
              <w:rStyle w:val="Fuerte"/>
              <w:rFonts w:ascii="Century Gothic" w:hAnsi="Century Gothic" w:cs="Calibri"/>
              <w:sz w:val="28"/>
              <w:szCs w:val="36"/>
            </w:rPr>
          </w:pPr>
          <w:r w:rsidRPr="008D0C86">
            <w:rPr>
              <w:rStyle w:val="Fuerte"/>
              <w:rFonts w:ascii="Century Gothic" w:hAnsi="Century Gothic" w:cs="Calibri"/>
              <w:sz w:val="28"/>
              <w:szCs w:val="36"/>
            </w:rPr>
            <w:t xml:space="preserve">PROCEDIMIENTO DE </w:t>
          </w:r>
          <w:r>
            <w:rPr>
              <w:rStyle w:val="Fuerte"/>
              <w:rFonts w:ascii="Century Gothic" w:hAnsi="Century Gothic" w:cs="Calibri"/>
              <w:sz w:val="28"/>
              <w:szCs w:val="36"/>
            </w:rPr>
            <w:t>INSTALACIÓN DE AISLAMIENTO TÉRMICO</w:t>
          </w:r>
        </w:p>
      </w:tc>
    </w:tr>
    <w:tr w:rsidR="00177801" w14:paraId="1DD49BA3" w14:textId="77777777" w:rsidTr="00E20733">
      <w:trPr>
        <w:trHeight w:val="736"/>
      </w:trPr>
      <w:tc>
        <w:tcPr>
          <w:tcW w:w="5000" w:type="pct"/>
          <w:gridSpan w:val="7"/>
          <w:tcBorders>
            <w:top w:val="nil"/>
            <w:left w:val="nil"/>
            <w:bottom w:val="nil"/>
            <w:right w:val="nil"/>
          </w:tcBorders>
          <w:vAlign w:val="center"/>
          <w:hideMark/>
        </w:tcPr>
        <w:p w14:paraId="6468A6D1"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626A29DC" w14:textId="77777777" w:rsidTr="00E20733">
      <w:trPr>
        <w:trHeight w:val="340"/>
      </w:trPr>
      <w:tc>
        <w:tcPr>
          <w:tcW w:w="2946" w:type="pct"/>
          <w:gridSpan w:val="2"/>
          <w:tcBorders>
            <w:top w:val="nil"/>
            <w:left w:val="nil"/>
            <w:bottom w:val="nil"/>
            <w:right w:val="nil"/>
          </w:tcBorders>
          <w:shd w:val="clear" w:color="auto" w:fill="1F497D"/>
          <w:vAlign w:val="center"/>
          <w:hideMark/>
        </w:tcPr>
        <w:p w14:paraId="00636B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011CD259"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49BE5814"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2645E4E0"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1035E9D7" w14:textId="77777777" w:rsidTr="00E20733">
      <w:tc>
        <w:tcPr>
          <w:tcW w:w="2946" w:type="pct"/>
          <w:gridSpan w:val="2"/>
          <w:tcBorders>
            <w:top w:val="nil"/>
            <w:left w:val="nil"/>
            <w:bottom w:val="single" w:sz="12" w:space="0" w:color="1F497D"/>
            <w:right w:val="nil"/>
          </w:tcBorders>
          <w:hideMark/>
        </w:tcPr>
        <w:p w14:paraId="1DD4B78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0490E73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60325E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01D14771"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54AE6296"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4108F899"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7F5891ED"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490"/>
    <w:multiLevelType w:val="multilevel"/>
    <w:tmpl w:val="7DA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E84262"/>
    <w:multiLevelType w:val="multilevel"/>
    <w:tmpl w:val="D8E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1D3B00"/>
    <w:multiLevelType w:val="multilevel"/>
    <w:tmpl w:val="7E8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130B5C"/>
    <w:multiLevelType w:val="multilevel"/>
    <w:tmpl w:val="E38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9B85A8B"/>
    <w:multiLevelType w:val="multilevel"/>
    <w:tmpl w:val="896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5" w15:restartNumberingAfterBreak="0">
    <w:nsid w:val="1D3B1A31"/>
    <w:multiLevelType w:val="multilevel"/>
    <w:tmpl w:val="21F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C92AC2"/>
    <w:multiLevelType w:val="multilevel"/>
    <w:tmpl w:val="2D4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CE9333E"/>
    <w:multiLevelType w:val="multilevel"/>
    <w:tmpl w:val="1E9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370209"/>
    <w:multiLevelType w:val="multilevel"/>
    <w:tmpl w:val="9C9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0A32178"/>
    <w:multiLevelType w:val="hybridMultilevel"/>
    <w:tmpl w:val="5AB0AA76"/>
    <w:lvl w:ilvl="0" w:tplc="E64C98CE">
      <w:numFmt w:val="bullet"/>
      <w:lvlText w:val=""/>
      <w:lvlJc w:val="left"/>
      <w:pPr>
        <w:ind w:left="706" w:hanging="426"/>
      </w:pPr>
      <w:rPr>
        <w:rFonts w:ascii="Symbol" w:eastAsia="Symbol" w:hAnsi="Symbol" w:cs="Symbol" w:hint="default"/>
        <w:w w:val="99"/>
        <w:sz w:val="20"/>
        <w:szCs w:val="20"/>
        <w:lang w:val="es-ES" w:eastAsia="en-US" w:bidi="ar-SA"/>
      </w:rPr>
    </w:lvl>
    <w:lvl w:ilvl="1" w:tplc="7EDAFC3E">
      <w:numFmt w:val="bullet"/>
      <w:lvlText w:val=""/>
      <w:lvlJc w:val="left"/>
      <w:pPr>
        <w:ind w:left="1002" w:hanging="360"/>
      </w:pPr>
      <w:rPr>
        <w:rFonts w:ascii="Symbol" w:eastAsia="Symbol" w:hAnsi="Symbol" w:cs="Symbol" w:hint="default"/>
        <w:w w:val="99"/>
        <w:sz w:val="20"/>
        <w:szCs w:val="20"/>
        <w:lang w:val="es-ES" w:eastAsia="en-US" w:bidi="ar-SA"/>
      </w:rPr>
    </w:lvl>
    <w:lvl w:ilvl="2" w:tplc="71B83346">
      <w:numFmt w:val="bullet"/>
      <w:lvlText w:val="•"/>
      <w:lvlJc w:val="left"/>
      <w:pPr>
        <w:ind w:left="2046" w:hanging="360"/>
      </w:pPr>
      <w:rPr>
        <w:rFonts w:hint="default"/>
        <w:lang w:val="es-ES" w:eastAsia="en-US" w:bidi="ar-SA"/>
      </w:rPr>
    </w:lvl>
    <w:lvl w:ilvl="3" w:tplc="7E5E4008">
      <w:numFmt w:val="bullet"/>
      <w:lvlText w:val="•"/>
      <w:lvlJc w:val="left"/>
      <w:pPr>
        <w:ind w:left="3093" w:hanging="360"/>
      </w:pPr>
      <w:rPr>
        <w:rFonts w:hint="default"/>
        <w:lang w:val="es-ES" w:eastAsia="en-US" w:bidi="ar-SA"/>
      </w:rPr>
    </w:lvl>
    <w:lvl w:ilvl="4" w:tplc="DA267408">
      <w:numFmt w:val="bullet"/>
      <w:lvlText w:val="•"/>
      <w:lvlJc w:val="left"/>
      <w:pPr>
        <w:ind w:left="4140" w:hanging="360"/>
      </w:pPr>
      <w:rPr>
        <w:rFonts w:hint="default"/>
        <w:lang w:val="es-ES" w:eastAsia="en-US" w:bidi="ar-SA"/>
      </w:rPr>
    </w:lvl>
    <w:lvl w:ilvl="5" w:tplc="C2B2AF1C">
      <w:numFmt w:val="bullet"/>
      <w:lvlText w:val="•"/>
      <w:lvlJc w:val="left"/>
      <w:pPr>
        <w:ind w:left="5186" w:hanging="360"/>
      </w:pPr>
      <w:rPr>
        <w:rFonts w:hint="default"/>
        <w:lang w:val="es-ES" w:eastAsia="en-US" w:bidi="ar-SA"/>
      </w:rPr>
    </w:lvl>
    <w:lvl w:ilvl="6" w:tplc="45BCB278">
      <w:numFmt w:val="bullet"/>
      <w:lvlText w:val="•"/>
      <w:lvlJc w:val="left"/>
      <w:pPr>
        <w:ind w:left="6233" w:hanging="360"/>
      </w:pPr>
      <w:rPr>
        <w:rFonts w:hint="default"/>
        <w:lang w:val="es-ES" w:eastAsia="en-US" w:bidi="ar-SA"/>
      </w:rPr>
    </w:lvl>
    <w:lvl w:ilvl="7" w:tplc="13E6E262">
      <w:numFmt w:val="bullet"/>
      <w:lvlText w:val="•"/>
      <w:lvlJc w:val="left"/>
      <w:pPr>
        <w:ind w:left="7280" w:hanging="360"/>
      </w:pPr>
      <w:rPr>
        <w:rFonts w:hint="default"/>
        <w:lang w:val="es-ES" w:eastAsia="en-US" w:bidi="ar-SA"/>
      </w:rPr>
    </w:lvl>
    <w:lvl w:ilvl="8" w:tplc="8A18397C">
      <w:numFmt w:val="bullet"/>
      <w:lvlText w:val="•"/>
      <w:lvlJc w:val="left"/>
      <w:pPr>
        <w:ind w:left="8326" w:hanging="360"/>
      </w:pPr>
      <w:rPr>
        <w:rFonts w:hint="default"/>
        <w:lang w:val="es-ES" w:eastAsia="en-US" w:bidi="ar-SA"/>
      </w:rPr>
    </w:lvl>
  </w:abstractNum>
  <w:abstractNum w:abstractNumId="26" w15:restartNumberingAfterBreak="0">
    <w:nsid w:val="324714DE"/>
    <w:multiLevelType w:val="hybridMultilevel"/>
    <w:tmpl w:val="8F5C41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56E6C37"/>
    <w:multiLevelType w:val="multilevel"/>
    <w:tmpl w:val="7F7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46114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96E6C2B"/>
    <w:multiLevelType w:val="multilevel"/>
    <w:tmpl w:val="1AB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7005FE"/>
    <w:multiLevelType w:val="multilevel"/>
    <w:tmpl w:val="37A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D5408F2"/>
    <w:multiLevelType w:val="multilevel"/>
    <w:tmpl w:val="D06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C82E4E"/>
    <w:multiLevelType w:val="multilevel"/>
    <w:tmpl w:val="691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3210188"/>
    <w:multiLevelType w:val="multilevel"/>
    <w:tmpl w:val="BAA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AD520C"/>
    <w:multiLevelType w:val="multilevel"/>
    <w:tmpl w:val="D7A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37"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58B76C2"/>
    <w:multiLevelType w:val="multilevel"/>
    <w:tmpl w:val="7E3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AF35FB6"/>
    <w:multiLevelType w:val="multilevel"/>
    <w:tmpl w:val="0C0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17624B8"/>
    <w:multiLevelType w:val="multilevel"/>
    <w:tmpl w:val="AF7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CA48BB"/>
    <w:multiLevelType w:val="multilevel"/>
    <w:tmpl w:val="DAF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4D429F"/>
    <w:multiLevelType w:val="multilevel"/>
    <w:tmpl w:val="142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14553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6C00783C"/>
    <w:multiLevelType w:val="multilevel"/>
    <w:tmpl w:val="CE4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775404"/>
    <w:multiLevelType w:val="multilevel"/>
    <w:tmpl w:val="A59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FE78D9"/>
    <w:multiLevelType w:val="multilevel"/>
    <w:tmpl w:val="B93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25243C"/>
    <w:multiLevelType w:val="hybridMultilevel"/>
    <w:tmpl w:val="54FCB5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3" w15:restartNumberingAfterBreak="0">
    <w:nsid w:val="70AB2609"/>
    <w:multiLevelType w:val="multilevel"/>
    <w:tmpl w:val="A72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8838FD"/>
    <w:multiLevelType w:val="multilevel"/>
    <w:tmpl w:val="1B5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48322100">
    <w:abstractNumId w:val="56"/>
  </w:num>
  <w:num w:numId="2" w16cid:durableId="1805927639">
    <w:abstractNumId w:val="37"/>
  </w:num>
  <w:num w:numId="3" w16cid:durableId="25955437">
    <w:abstractNumId w:val="12"/>
  </w:num>
  <w:num w:numId="4" w16cid:durableId="557325215">
    <w:abstractNumId w:val="3"/>
  </w:num>
  <w:num w:numId="5" w16cid:durableId="1407336627">
    <w:abstractNumId w:val="36"/>
  </w:num>
  <w:num w:numId="6" w16cid:durableId="1181047739">
    <w:abstractNumId w:val="5"/>
  </w:num>
  <w:num w:numId="7" w16cid:durableId="692846849">
    <w:abstractNumId w:val="18"/>
  </w:num>
  <w:num w:numId="8" w16cid:durableId="510724550">
    <w:abstractNumId w:val="11"/>
  </w:num>
  <w:num w:numId="9" w16cid:durableId="1373771785">
    <w:abstractNumId w:val="16"/>
  </w:num>
  <w:num w:numId="10" w16cid:durableId="1636521889">
    <w:abstractNumId w:val="10"/>
  </w:num>
  <w:num w:numId="11" w16cid:durableId="2075741700">
    <w:abstractNumId w:val="17"/>
  </w:num>
  <w:num w:numId="12" w16cid:durableId="986084129">
    <w:abstractNumId w:val="55"/>
  </w:num>
  <w:num w:numId="13" w16cid:durableId="540435469">
    <w:abstractNumId w:val="21"/>
  </w:num>
  <w:num w:numId="14" w16cid:durableId="1625380537">
    <w:abstractNumId w:val="20"/>
  </w:num>
  <w:num w:numId="15" w16cid:durableId="1708528477">
    <w:abstractNumId w:val="1"/>
  </w:num>
  <w:num w:numId="16" w16cid:durableId="1224945101">
    <w:abstractNumId w:val="31"/>
  </w:num>
  <w:num w:numId="17" w16cid:durableId="887030072">
    <w:abstractNumId w:val="40"/>
  </w:num>
  <w:num w:numId="18" w16cid:durableId="78985126">
    <w:abstractNumId w:val="2"/>
  </w:num>
  <w:num w:numId="19" w16cid:durableId="1259603811">
    <w:abstractNumId w:val="39"/>
  </w:num>
  <w:num w:numId="20" w16cid:durableId="1769764598">
    <w:abstractNumId w:val="52"/>
  </w:num>
  <w:num w:numId="21" w16cid:durableId="2110735160">
    <w:abstractNumId w:val="4"/>
  </w:num>
  <w:num w:numId="22" w16cid:durableId="1592818037">
    <w:abstractNumId w:val="9"/>
  </w:num>
  <w:num w:numId="23" w16cid:durableId="343244195">
    <w:abstractNumId w:val="42"/>
  </w:num>
  <w:num w:numId="24" w16cid:durableId="1729300636">
    <w:abstractNumId w:val="14"/>
  </w:num>
  <w:num w:numId="25" w16cid:durableId="195967880">
    <w:abstractNumId w:val="24"/>
  </w:num>
  <w:num w:numId="26" w16cid:durableId="560100421">
    <w:abstractNumId w:val="47"/>
  </w:num>
  <w:num w:numId="27" w16cid:durableId="1597711057">
    <w:abstractNumId w:val="46"/>
  </w:num>
  <w:num w:numId="28" w16cid:durableId="544610783">
    <w:abstractNumId w:val="28"/>
  </w:num>
  <w:num w:numId="29" w16cid:durableId="749237645">
    <w:abstractNumId w:val="51"/>
  </w:num>
  <w:num w:numId="30" w16cid:durableId="1734885491">
    <w:abstractNumId w:val="26"/>
  </w:num>
  <w:num w:numId="31" w16cid:durableId="1871794424">
    <w:abstractNumId w:val="48"/>
  </w:num>
  <w:num w:numId="32" w16cid:durableId="1561747731">
    <w:abstractNumId w:val="22"/>
  </w:num>
  <w:num w:numId="33" w16cid:durableId="1628272069">
    <w:abstractNumId w:val="44"/>
  </w:num>
  <w:num w:numId="34" w16cid:durableId="1951624953">
    <w:abstractNumId w:val="45"/>
  </w:num>
  <w:num w:numId="35" w16cid:durableId="1912690133">
    <w:abstractNumId w:val="35"/>
  </w:num>
  <w:num w:numId="36" w16cid:durableId="1153057793">
    <w:abstractNumId w:val="30"/>
  </w:num>
  <w:num w:numId="37" w16cid:durableId="606737555">
    <w:abstractNumId w:val="34"/>
  </w:num>
  <w:num w:numId="38" w16cid:durableId="1177767110">
    <w:abstractNumId w:val="38"/>
  </w:num>
  <w:num w:numId="39" w16cid:durableId="1795126787">
    <w:abstractNumId w:val="54"/>
  </w:num>
  <w:num w:numId="40" w16cid:durableId="1816945874">
    <w:abstractNumId w:val="8"/>
  </w:num>
  <w:num w:numId="41" w16cid:durableId="662002925">
    <w:abstractNumId w:val="33"/>
  </w:num>
  <w:num w:numId="42" w16cid:durableId="1516765534">
    <w:abstractNumId w:val="49"/>
  </w:num>
  <w:num w:numId="43" w16cid:durableId="1551107469">
    <w:abstractNumId w:val="6"/>
  </w:num>
  <w:num w:numId="44" w16cid:durableId="709114903">
    <w:abstractNumId w:val="0"/>
  </w:num>
  <w:num w:numId="45" w16cid:durableId="161511374">
    <w:abstractNumId w:val="23"/>
  </w:num>
  <w:num w:numId="46" w16cid:durableId="1636134458">
    <w:abstractNumId w:val="32"/>
  </w:num>
  <w:num w:numId="47" w16cid:durableId="978146202">
    <w:abstractNumId w:val="29"/>
  </w:num>
  <w:num w:numId="48" w16cid:durableId="1543470402">
    <w:abstractNumId w:val="19"/>
  </w:num>
  <w:num w:numId="49" w16cid:durableId="926690143">
    <w:abstractNumId w:val="41"/>
  </w:num>
  <w:num w:numId="50" w16cid:durableId="403334420">
    <w:abstractNumId w:val="27"/>
  </w:num>
  <w:num w:numId="51" w16cid:durableId="1731340836">
    <w:abstractNumId w:val="43"/>
  </w:num>
  <w:num w:numId="52" w16cid:durableId="2144274181">
    <w:abstractNumId w:val="7"/>
  </w:num>
  <w:num w:numId="53" w16cid:durableId="1252470307">
    <w:abstractNumId w:val="50"/>
  </w:num>
  <w:num w:numId="54" w16cid:durableId="1510212033">
    <w:abstractNumId w:val="53"/>
  </w:num>
  <w:num w:numId="55" w16cid:durableId="369571987">
    <w:abstractNumId w:val="13"/>
  </w:num>
  <w:num w:numId="56" w16cid:durableId="931938462">
    <w:abstractNumId w:val="15"/>
  </w:num>
  <w:num w:numId="57" w16cid:durableId="115871644">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032B2"/>
    <w:rsid w:val="0001180F"/>
    <w:rsid w:val="00011B15"/>
    <w:rsid w:val="00015C76"/>
    <w:rsid w:val="00022128"/>
    <w:rsid w:val="000309F0"/>
    <w:rsid w:val="00041917"/>
    <w:rsid w:val="00047BBA"/>
    <w:rsid w:val="000546AF"/>
    <w:rsid w:val="0005519D"/>
    <w:rsid w:val="000616D0"/>
    <w:rsid w:val="00071960"/>
    <w:rsid w:val="0008479C"/>
    <w:rsid w:val="00095CDD"/>
    <w:rsid w:val="00097E93"/>
    <w:rsid w:val="000A2B8D"/>
    <w:rsid w:val="000A57F5"/>
    <w:rsid w:val="000A7A39"/>
    <w:rsid w:val="000B16DE"/>
    <w:rsid w:val="000C646E"/>
    <w:rsid w:val="000C6DAA"/>
    <w:rsid w:val="000D3937"/>
    <w:rsid w:val="000D4446"/>
    <w:rsid w:val="000D4D57"/>
    <w:rsid w:val="000D5CFB"/>
    <w:rsid w:val="000D68D7"/>
    <w:rsid w:val="000F46A2"/>
    <w:rsid w:val="00117C53"/>
    <w:rsid w:val="0012022C"/>
    <w:rsid w:val="00123066"/>
    <w:rsid w:val="00125268"/>
    <w:rsid w:val="00127835"/>
    <w:rsid w:val="001358E0"/>
    <w:rsid w:val="00140DBF"/>
    <w:rsid w:val="001426B3"/>
    <w:rsid w:val="00153182"/>
    <w:rsid w:val="00153C38"/>
    <w:rsid w:val="00156919"/>
    <w:rsid w:val="00161466"/>
    <w:rsid w:val="00171F18"/>
    <w:rsid w:val="00174DFE"/>
    <w:rsid w:val="00177355"/>
    <w:rsid w:val="00177801"/>
    <w:rsid w:val="00177BC6"/>
    <w:rsid w:val="0018311C"/>
    <w:rsid w:val="001901B9"/>
    <w:rsid w:val="001912A4"/>
    <w:rsid w:val="00196621"/>
    <w:rsid w:val="001A3110"/>
    <w:rsid w:val="001A42D7"/>
    <w:rsid w:val="001B0AEB"/>
    <w:rsid w:val="001B3A87"/>
    <w:rsid w:val="001C1483"/>
    <w:rsid w:val="001C14F0"/>
    <w:rsid w:val="001D39EC"/>
    <w:rsid w:val="001D446D"/>
    <w:rsid w:val="001E0A26"/>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D05A4"/>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56AC6"/>
    <w:rsid w:val="00361083"/>
    <w:rsid w:val="00361EBD"/>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07AF2"/>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5F36"/>
    <w:rsid w:val="00477094"/>
    <w:rsid w:val="004838BD"/>
    <w:rsid w:val="004847C6"/>
    <w:rsid w:val="00484D03"/>
    <w:rsid w:val="00490C58"/>
    <w:rsid w:val="0049611B"/>
    <w:rsid w:val="004A0A9E"/>
    <w:rsid w:val="004B53CA"/>
    <w:rsid w:val="004C196C"/>
    <w:rsid w:val="004C25F2"/>
    <w:rsid w:val="004D03C9"/>
    <w:rsid w:val="004D052E"/>
    <w:rsid w:val="004D58D6"/>
    <w:rsid w:val="004D75EC"/>
    <w:rsid w:val="004E1CBE"/>
    <w:rsid w:val="004E22D2"/>
    <w:rsid w:val="004E2346"/>
    <w:rsid w:val="004E4007"/>
    <w:rsid w:val="004E61F8"/>
    <w:rsid w:val="004F09EE"/>
    <w:rsid w:val="004F5BEC"/>
    <w:rsid w:val="004F6AF3"/>
    <w:rsid w:val="00502E31"/>
    <w:rsid w:val="00505B0F"/>
    <w:rsid w:val="00506CA4"/>
    <w:rsid w:val="0051669F"/>
    <w:rsid w:val="00532828"/>
    <w:rsid w:val="00537983"/>
    <w:rsid w:val="00540A47"/>
    <w:rsid w:val="00542BD1"/>
    <w:rsid w:val="00545C26"/>
    <w:rsid w:val="00567670"/>
    <w:rsid w:val="00567E29"/>
    <w:rsid w:val="00586DCB"/>
    <w:rsid w:val="00591B5A"/>
    <w:rsid w:val="0059728F"/>
    <w:rsid w:val="00597894"/>
    <w:rsid w:val="005B0E38"/>
    <w:rsid w:val="005B6B63"/>
    <w:rsid w:val="005C0D07"/>
    <w:rsid w:val="005C229D"/>
    <w:rsid w:val="005C43C7"/>
    <w:rsid w:val="005D1700"/>
    <w:rsid w:val="005E053C"/>
    <w:rsid w:val="005E556A"/>
    <w:rsid w:val="005E5DE6"/>
    <w:rsid w:val="005F23A0"/>
    <w:rsid w:val="005F47B1"/>
    <w:rsid w:val="005F6403"/>
    <w:rsid w:val="00604DD0"/>
    <w:rsid w:val="00611C64"/>
    <w:rsid w:val="006171A0"/>
    <w:rsid w:val="00631EF7"/>
    <w:rsid w:val="00633FC5"/>
    <w:rsid w:val="00640C51"/>
    <w:rsid w:val="00650019"/>
    <w:rsid w:val="00655DB7"/>
    <w:rsid w:val="006740D6"/>
    <w:rsid w:val="00682A63"/>
    <w:rsid w:val="00686703"/>
    <w:rsid w:val="00691BAF"/>
    <w:rsid w:val="00697B12"/>
    <w:rsid w:val="006B4AA9"/>
    <w:rsid w:val="006B4F0E"/>
    <w:rsid w:val="006C0AE8"/>
    <w:rsid w:val="006C3E23"/>
    <w:rsid w:val="006C53E5"/>
    <w:rsid w:val="006C584F"/>
    <w:rsid w:val="006C6539"/>
    <w:rsid w:val="006D3227"/>
    <w:rsid w:val="006D47B9"/>
    <w:rsid w:val="006D4B39"/>
    <w:rsid w:val="006D65EF"/>
    <w:rsid w:val="006E4C39"/>
    <w:rsid w:val="006E7FBE"/>
    <w:rsid w:val="006F25F5"/>
    <w:rsid w:val="006F51B5"/>
    <w:rsid w:val="006F6803"/>
    <w:rsid w:val="007003BE"/>
    <w:rsid w:val="00704034"/>
    <w:rsid w:val="00707465"/>
    <w:rsid w:val="00734477"/>
    <w:rsid w:val="007457E0"/>
    <w:rsid w:val="00747725"/>
    <w:rsid w:val="00747D92"/>
    <w:rsid w:val="007539CC"/>
    <w:rsid w:val="00757387"/>
    <w:rsid w:val="00757B57"/>
    <w:rsid w:val="0076502B"/>
    <w:rsid w:val="00767259"/>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50E1"/>
    <w:rsid w:val="0084713B"/>
    <w:rsid w:val="00850B1F"/>
    <w:rsid w:val="00860DAA"/>
    <w:rsid w:val="008838EB"/>
    <w:rsid w:val="0088438C"/>
    <w:rsid w:val="008A5D28"/>
    <w:rsid w:val="008B6103"/>
    <w:rsid w:val="008B68D4"/>
    <w:rsid w:val="008C58C0"/>
    <w:rsid w:val="008D3F5B"/>
    <w:rsid w:val="008D4AE6"/>
    <w:rsid w:val="008D7751"/>
    <w:rsid w:val="008F2D40"/>
    <w:rsid w:val="008F39A2"/>
    <w:rsid w:val="008F6BDA"/>
    <w:rsid w:val="00903FE2"/>
    <w:rsid w:val="00906134"/>
    <w:rsid w:val="00913625"/>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661D9"/>
    <w:rsid w:val="00967871"/>
    <w:rsid w:val="0098029C"/>
    <w:rsid w:val="00981492"/>
    <w:rsid w:val="00981B3E"/>
    <w:rsid w:val="009A533E"/>
    <w:rsid w:val="009A6655"/>
    <w:rsid w:val="009A7464"/>
    <w:rsid w:val="009A7A8D"/>
    <w:rsid w:val="009A7B8D"/>
    <w:rsid w:val="009B2A5B"/>
    <w:rsid w:val="009B45F3"/>
    <w:rsid w:val="009B4B6F"/>
    <w:rsid w:val="009C3AE5"/>
    <w:rsid w:val="009D1CA5"/>
    <w:rsid w:val="009D5ECD"/>
    <w:rsid w:val="009E0C46"/>
    <w:rsid w:val="009E1935"/>
    <w:rsid w:val="009E4DEC"/>
    <w:rsid w:val="009F014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53CF"/>
    <w:rsid w:val="00AF317C"/>
    <w:rsid w:val="00AF67C7"/>
    <w:rsid w:val="00B05933"/>
    <w:rsid w:val="00B07937"/>
    <w:rsid w:val="00B114CE"/>
    <w:rsid w:val="00B134F8"/>
    <w:rsid w:val="00B25988"/>
    <w:rsid w:val="00B26E18"/>
    <w:rsid w:val="00B33D76"/>
    <w:rsid w:val="00B549B0"/>
    <w:rsid w:val="00B62263"/>
    <w:rsid w:val="00B706CA"/>
    <w:rsid w:val="00B72D18"/>
    <w:rsid w:val="00B77085"/>
    <w:rsid w:val="00B77441"/>
    <w:rsid w:val="00B800D2"/>
    <w:rsid w:val="00B90A37"/>
    <w:rsid w:val="00B90E8E"/>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37FA"/>
    <w:rsid w:val="00C47C4F"/>
    <w:rsid w:val="00C51526"/>
    <w:rsid w:val="00C56B5D"/>
    <w:rsid w:val="00C63E69"/>
    <w:rsid w:val="00C70E9E"/>
    <w:rsid w:val="00C7537A"/>
    <w:rsid w:val="00C9216B"/>
    <w:rsid w:val="00CA51C0"/>
    <w:rsid w:val="00CA7874"/>
    <w:rsid w:val="00CB3B7F"/>
    <w:rsid w:val="00CB7D25"/>
    <w:rsid w:val="00CC1715"/>
    <w:rsid w:val="00CC1EE5"/>
    <w:rsid w:val="00CC736D"/>
    <w:rsid w:val="00CE1CAA"/>
    <w:rsid w:val="00CE60FD"/>
    <w:rsid w:val="00D0281E"/>
    <w:rsid w:val="00D03845"/>
    <w:rsid w:val="00D05822"/>
    <w:rsid w:val="00D10E48"/>
    <w:rsid w:val="00D13C2E"/>
    <w:rsid w:val="00D20BA7"/>
    <w:rsid w:val="00D21118"/>
    <w:rsid w:val="00D350FF"/>
    <w:rsid w:val="00D36FFD"/>
    <w:rsid w:val="00D453BB"/>
    <w:rsid w:val="00D64FB4"/>
    <w:rsid w:val="00D6562E"/>
    <w:rsid w:val="00D71834"/>
    <w:rsid w:val="00D7233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04705"/>
    <w:rsid w:val="00E14E1A"/>
    <w:rsid w:val="00E20733"/>
    <w:rsid w:val="00E30BD3"/>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C6E2E"/>
    <w:rsid w:val="00ED0EE7"/>
    <w:rsid w:val="00ED57FC"/>
    <w:rsid w:val="00ED6B8B"/>
    <w:rsid w:val="00ED7522"/>
    <w:rsid w:val="00EE01C4"/>
    <w:rsid w:val="00EE2882"/>
    <w:rsid w:val="00EE3F1F"/>
    <w:rsid w:val="00EF4130"/>
    <w:rsid w:val="00F11EA4"/>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B1BF6"/>
    <w:rsid w:val="00FB23D3"/>
    <w:rsid w:val="00FC0E2C"/>
    <w:rsid w:val="00FD0B8F"/>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EB420"/>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link w:val="TextoindependienteCar"/>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uiPriority w:val="39"/>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Fuerte">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71834"/>
    <w:pPr>
      <w:keepLines/>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lang w:val="es-CO" w:eastAsia="es-CO"/>
    </w:rPr>
  </w:style>
  <w:style w:type="character" w:styleId="Hipervnculo">
    <w:name w:val="Hyperlink"/>
    <w:basedOn w:val="Fuentedeprrafopredeter"/>
    <w:uiPriority w:val="99"/>
    <w:unhideWhenUsed/>
    <w:rsid w:val="00D71834"/>
    <w:rPr>
      <w:color w:val="0000FF" w:themeColor="hyperlink"/>
      <w:u w:val="single"/>
    </w:rPr>
  </w:style>
  <w:style w:type="character" w:customStyle="1" w:styleId="normaltextrun">
    <w:name w:val="normaltextrun"/>
    <w:basedOn w:val="Fuentedeprrafopredeter"/>
    <w:rsid w:val="004E2346"/>
  </w:style>
  <w:style w:type="character" w:customStyle="1" w:styleId="eop">
    <w:name w:val="eop"/>
    <w:basedOn w:val="Fuentedeprrafopredeter"/>
    <w:rsid w:val="004E2346"/>
  </w:style>
  <w:style w:type="character" w:customStyle="1" w:styleId="TextoindependienteCar">
    <w:name w:val="Texto independiente Car"/>
    <w:basedOn w:val="Fuentedeprrafopredeter"/>
    <w:link w:val="Textoindependiente"/>
    <w:rsid w:val="001426B3"/>
    <w:rPr>
      <w:sz w:val="24"/>
    </w:rPr>
  </w:style>
  <w:style w:type="table" w:customStyle="1" w:styleId="TableNormal">
    <w:name w:val="Table Normal"/>
    <w:uiPriority w:val="2"/>
    <w:semiHidden/>
    <w:unhideWhenUsed/>
    <w:qFormat/>
    <w:rsid w:val="001426B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426B3"/>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17</Pages>
  <Words>5630</Words>
  <Characters>30967</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36524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5</cp:revision>
  <cp:lastPrinted>2024-06-06T02:32:00Z</cp:lastPrinted>
  <dcterms:created xsi:type="dcterms:W3CDTF">2025-09-25T14:47:00Z</dcterms:created>
  <dcterms:modified xsi:type="dcterms:W3CDTF">2026-02-05T19:56:00Z</dcterms:modified>
</cp:coreProperties>
</file>