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101CC43B" w:rsidR="004B5365" w:rsidRPr="004B5365" w:rsidRDefault="004B5365" w:rsidP="004B5365">
      <w:r w:rsidRPr="004B5365">
        <w:rPr>
          <w:b/>
          <w:bCs/>
        </w:rPr>
        <w:t>學生姓名：</w:t>
      </w:r>
      <w:r w:rsidR="00C41F68" w:rsidRPr="00C41F68">
        <w:rPr>
          <w:rFonts w:hint="eastAsia"/>
          <w:b/>
          <w:bCs/>
          <w:color w:val="000000" w:themeColor="text1"/>
        </w:rPr>
        <w:t>陳奕如</w:t>
      </w:r>
    </w:p>
    <w:p w14:paraId="4FE3A35D" w14:textId="13468931" w:rsidR="004B5365" w:rsidRPr="004B5365" w:rsidRDefault="004B5365" w:rsidP="004B5365">
      <w:r w:rsidRPr="004B5365">
        <w:rPr>
          <w:b/>
          <w:bCs/>
        </w:rPr>
        <w:t>學號：</w:t>
      </w:r>
      <w:r w:rsidR="00C41F68">
        <w:rPr>
          <w:rFonts w:hint="eastAsia"/>
          <w:b/>
          <w:bCs/>
        </w:rPr>
        <w:t>411336001</w:t>
      </w:r>
    </w:p>
    <w:p w14:paraId="6AFF0471" w14:textId="013DA156" w:rsidR="004B5365" w:rsidRPr="00480242" w:rsidRDefault="004B5365" w:rsidP="004B5365">
      <w:r w:rsidRPr="004B5365">
        <w:rPr>
          <w:b/>
          <w:bCs/>
        </w:rPr>
        <w:t>分析日期：</w:t>
      </w:r>
      <w:r w:rsidR="00C41F68" w:rsidRPr="00C41F68">
        <w:t xml:space="preserve">2026 / 04 / </w:t>
      </w:r>
      <w:r w:rsidR="00F43736">
        <w:rPr>
          <w:rFonts w:hint="eastAsia"/>
        </w:rPr>
        <w:t>21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0D3E1DD8" w14:textId="4FEB610A" w:rsidR="0014467E" w:rsidRPr="0011484F" w:rsidRDefault="0011484F" w:rsidP="004B5365">
      <w:pPr>
        <w:rPr>
          <w:rFonts w:hint="eastAsia"/>
          <w:color w:val="4EA72E" w:themeColor="accent6"/>
        </w:rPr>
      </w:pPr>
      <w:r w:rsidRPr="0011484F">
        <w:rPr>
          <w:rFonts w:hint="eastAsia"/>
          <w:color w:val="4EA72E" w:themeColor="accent6"/>
        </w:rPr>
        <w:t>我想要精確計算出</w:t>
      </w:r>
      <w:r w:rsidRPr="0011484F">
        <w:rPr>
          <w:rFonts w:hint="eastAsia"/>
          <w:color w:val="4EA72E" w:themeColor="accent6"/>
        </w:rPr>
        <w:t xml:space="preserve"> 2023/01/03 </w:t>
      </w:r>
      <w:r w:rsidRPr="0011484F">
        <w:rPr>
          <w:rFonts w:hint="eastAsia"/>
          <w:color w:val="4EA72E" w:themeColor="accent6"/>
        </w:rPr>
        <w:t>台指選擇權</w:t>
      </w:r>
      <w:r w:rsidRPr="0011484F">
        <w:rPr>
          <w:rFonts w:hint="eastAsia"/>
          <w:color w:val="4EA72E" w:themeColor="accent6"/>
        </w:rPr>
        <w:t xml:space="preserve"> (TXO) </w:t>
      </w:r>
      <w:r w:rsidRPr="0011484F">
        <w:rPr>
          <w:rFonts w:hint="eastAsia"/>
          <w:color w:val="4EA72E" w:themeColor="accent6"/>
        </w:rPr>
        <w:t>的隱含波動率</w:t>
      </w:r>
      <w:r w:rsidRPr="0011484F">
        <w:rPr>
          <w:rFonts w:hint="eastAsia"/>
          <w:color w:val="4EA72E" w:themeColor="accent6"/>
        </w:rPr>
        <w:t xml:space="preserve"> (IV)</w:t>
      </w:r>
      <w:r>
        <w:rPr>
          <w:rFonts w:hint="eastAsia"/>
          <w:color w:val="4EA72E" w:themeColor="accent6"/>
        </w:rPr>
        <w:t>，</w:t>
      </w:r>
      <w:r w:rsidRPr="0011484F">
        <w:rPr>
          <w:rFonts w:hint="eastAsia"/>
          <w:color w:val="4EA72E" w:themeColor="accent6"/>
        </w:rPr>
        <w:t>透過</w:t>
      </w:r>
      <w:r w:rsidRPr="0011484F">
        <w:rPr>
          <w:rFonts w:hint="eastAsia"/>
          <w:color w:val="4EA72E" w:themeColor="accent6"/>
        </w:rPr>
        <w:t xml:space="preserve"> Black-Scholes </w:t>
      </w:r>
      <w:r w:rsidRPr="0011484F">
        <w:rPr>
          <w:rFonts w:hint="eastAsia"/>
          <w:color w:val="4EA72E" w:themeColor="accent6"/>
        </w:rPr>
        <w:t>模型與二分法反推</w:t>
      </w:r>
      <w:r w:rsidRPr="0011484F">
        <w:rPr>
          <w:rFonts w:hint="eastAsia"/>
          <w:color w:val="4EA72E" w:themeColor="accent6"/>
        </w:rPr>
        <w:t>,</w:t>
      </w:r>
      <w:r w:rsidRPr="0011484F">
        <w:rPr>
          <w:rFonts w:hint="eastAsia"/>
          <w:color w:val="4EA72E" w:themeColor="accent6"/>
        </w:rPr>
        <w:t>並篩選成交量大於</w:t>
      </w:r>
      <w:r w:rsidRPr="0011484F">
        <w:rPr>
          <w:rFonts w:hint="eastAsia"/>
          <w:color w:val="4EA72E" w:themeColor="accent6"/>
        </w:rPr>
        <w:t xml:space="preserve"> 30 </w:t>
      </w:r>
      <w:r w:rsidRPr="0011484F">
        <w:rPr>
          <w:rFonts w:hint="eastAsia"/>
          <w:color w:val="4EA72E" w:themeColor="accent6"/>
        </w:rPr>
        <w:t>的資料</w:t>
      </w:r>
      <w:r>
        <w:rPr>
          <w:rFonts w:hint="eastAsia"/>
          <w:color w:val="4EA72E" w:themeColor="accent6"/>
        </w:rPr>
        <w:t>，</w:t>
      </w:r>
      <w:r w:rsidRPr="0011484F">
        <w:rPr>
          <w:rFonts w:hint="eastAsia"/>
          <w:color w:val="4EA72E" w:themeColor="accent6"/>
        </w:rPr>
        <w:t>藉此判讀開紅盤首日的市場波動情緒與風險預期。</w:t>
      </w:r>
    </w:p>
    <w:p w14:paraId="7E925083" w14:textId="4A17C71A" w:rsidR="004B5365" w:rsidRPr="004B5365" w:rsidRDefault="00000000" w:rsidP="004B5365">
      <w: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下的指令。即使結果不理想（如：亂碼、算錯、範圍太廣）也請記錄下來。</w:t>
      </w:r>
    </w:p>
    <w:p w14:paraId="41E75A47" w14:textId="2564102A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</w:t>
      </w:r>
      <w:r w:rsidR="009763A1">
        <w:rPr>
          <w:rFonts w:hint="eastAsia"/>
          <w:b/>
          <w:bCs/>
        </w:rPr>
        <w:t>：</w:t>
      </w:r>
      <w:r w:rsidR="0011484F" w:rsidRPr="0011484F">
        <w:rPr>
          <w:color w:val="4EA72E" w:themeColor="accent6"/>
        </w:rPr>
        <w:t>「幫我算</w:t>
      </w:r>
      <w:r w:rsidR="0011484F" w:rsidRPr="0011484F">
        <w:rPr>
          <w:color w:val="4EA72E" w:themeColor="accent6"/>
        </w:rPr>
        <w:t xml:space="preserve"> 2023</w:t>
      </w:r>
      <w:r w:rsidR="0011484F" w:rsidRPr="0011484F">
        <w:rPr>
          <w:color w:val="4EA72E" w:themeColor="accent6"/>
        </w:rPr>
        <w:t>年</w:t>
      </w:r>
      <w:r w:rsidR="0011484F" w:rsidRPr="0011484F">
        <w:rPr>
          <w:color w:val="4EA72E" w:themeColor="accent6"/>
        </w:rPr>
        <w:t>1</w:t>
      </w:r>
      <w:r w:rsidR="0011484F" w:rsidRPr="0011484F">
        <w:rPr>
          <w:color w:val="4EA72E" w:themeColor="accent6"/>
        </w:rPr>
        <w:t>月</w:t>
      </w:r>
      <w:r w:rsidR="0011484F" w:rsidRPr="0011484F">
        <w:rPr>
          <w:color w:val="4EA72E" w:themeColor="accent6"/>
        </w:rPr>
        <w:t>3</w:t>
      </w:r>
      <w:r w:rsidR="0011484F" w:rsidRPr="0011484F">
        <w:rPr>
          <w:color w:val="4EA72E" w:themeColor="accent6"/>
        </w:rPr>
        <w:t>日台指選擇權的</w:t>
      </w:r>
      <w:r w:rsidR="0011484F" w:rsidRPr="0011484F">
        <w:rPr>
          <w:color w:val="4EA72E" w:themeColor="accent6"/>
        </w:rPr>
        <w:t xml:space="preserve"> IV</w:t>
      </w:r>
      <w:r w:rsidR="0011484F" w:rsidRPr="0011484F">
        <w:rPr>
          <w:color w:val="4EA72E" w:themeColor="accent6"/>
        </w:rPr>
        <w:t>。」</w:t>
      </w:r>
    </w:p>
    <w:p w14:paraId="637F364C" w14:textId="1546D88C" w:rsidR="004B5365" w:rsidRPr="0011484F" w:rsidRDefault="004B5365" w:rsidP="0014467E">
      <w:pPr>
        <w:numPr>
          <w:ilvl w:val="0"/>
          <w:numId w:val="1"/>
        </w:numPr>
        <w:rPr>
          <w:rFonts w:hint="eastAsia"/>
        </w:r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的回應狀況：</w:t>
      </w:r>
      <w:r w:rsidRPr="004B5365">
        <w:t xml:space="preserve"> ( e.g., </w:t>
      </w:r>
      <w:r w:rsidRPr="004B5365">
        <w:t>出現亂碼</w:t>
      </w:r>
      <w:r w:rsidRPr="004B5365">
        <w:t xml:space="preserve"> / </w:t>
      </w:r>
      <w:r w:rsidRPr="004B5365">
        <w:t>資料讀取失敗</w:t>
      </w:r>
      <w:r w:rsidRPr="004B5365">
        <w:t xml:space="preserve"> / </w:t>
      </w:r>
      <w:r w:rsidRPr="004B5365">
        <w:t>算成全部商品的總量</w:t>
      </w:r>
      <w:r w:rsidRPr="004B5365">
        <w:t xml:space="preserve"> )</w:t>
      </w:r>
      <w:r w:rsidR="0011484F" w:rsidRPr="0011484F">
        <w:rPr>
          <w:rFonts w:hint="eastAsia"/>
        </w:rPr>
        <w:t xml:space="preserve"> </w:t>
      </w:r>
      <w:r w:rsidR="0011484F" w:rsidRPr="0011484F">
        <w:rPr>
          <w:rFonts w:hint="eastAsia"/>
          <w:color w:val="4EA72E" w:themeColor="accent6"/>
        </w:rPr>
        <w:t xml:space="preserve">AI </w:t>
      </w:r>
      <w:r w:rsidR="0011484F" w:rsidRPr="0011484F">
        <w:rPr>
          <w:rFonts w:hint="eastAsia"/>
          <w:color w:val="4EA72E" w:themeColor="accent6"/>
        </w:rPr>
        <w:t>雖然讀取了檔案</w:t>
      </w:r>
      <w:r w:rsidR="0011484F">
        <w:rPr>
          <w:rFonts w:hint="eastAsia"/>
          <w:color w:val="4EA72E" w:themeColor="accent6"/>
        </w:rPr>
        <w:t>，</w:t>
      </w:r>
      <w:r w:rsidR="0011484F" w:rsidRPr="0011484F">
        <w:rPr>
          <w:rFonts w:hint="eastAsia"/>
          <w:color w:val="4EA72E" w:themeColor="accent6"/>
        </w:rPr>
        <w:t>但因為原始資料包含各種不同商品且檔名格式不一</w:t>
      </w:r>
      <w:r w:rsidR="0011484F">
        <w:rPr>
          <w:rFonts w:hint="eastAsia"/>
          <w:color w:val="4EA72E" w:themeColor="accent6"/>
        </w:rPr>
        <w:t>，</w:t>
      </w:r>
      <w:r w:rsidR="0011484F" w:rsidRPr="0011484F">
        <w:rPr>
          <w:rFonts w:hint="eastAsia"/>
          <w:color w:val="4EA72E" w:themeColor="accent6"/>
        </w:rPr>
        <w:t xml:space="preserve">AI </w:t>
      </w:r>
      <w:r w:rsidR="0011484F" w:rsidRPr="0011484F">
        <w:rPr>
          <w:rFonts w:hint="eastAsia"/>
          <w:color w:val="4EA72E" w:themeColor="accent6"/>
        </w:rPr>
        <w:t>沒能正確過濾出「</w:t>
      </w:r>
      <w:r w:rsidR="0011484F" w:rsidRPr="0011484F">
        <w:rPr>
          <w:rFonts w:hint="eastAsia"/>
          <w:color w:val="4EA72E" w:themeColor="accent6"/>
        </w:rPr>
        <w:t>TXO</w:t>
      </w:r>
      <w:r w:rsidR="0011484F" w:rsidRPr="0011484F">
        <w:rPr>
          <w:rFonts w:hint="eastAsia"/>
          <w:color w:val="4EA72E" w:themeColor="accent6"/>
        </w:rPr>
        <w:t>」且遇到</w:t>
      </w:r>
      <w:r w:rsidR="0011484F" w:rsidRPr="0011484F">
        <w:rPr>
          <w:rFonts w:hint="eastAsia"/>
          <w:color w:val="4EA72E" w:themeColor="accent6"/>
        </w:rPr>
        <w:t xml:space="preserve"> 4 </w:t>
      </w:r>
      <w:r w:rsidR="0011484F" w:rsidRPr="0011484F">
        <w:rPr>
          <w:rFonts w:hint="eastAsia"/>
          <w:color w:val="4EA72E" w:themeColor="accent6"/>
        </w:rPr>
        <w:t>個空格導致比對失敗</w:t>
      </w:r>
      <w:r w:rsidR="0011484F">
        <w:rPr>
          <w:rFonts w:hint="eastAsia"/>
          <w:color w:val="4EA72E" w:themeColor="accent6"/>
        </w:rPr>
        <w:t>，</w:t>
      </w:r>
      <w:r w:rsidR="0011484F" w:rsidRPr="0011484F">
        <w:rPr>
          <w:rFonts w:hint="eastAsia"/>
          <w:color w:val="4EA72E" w:themeColor="accent6"/>
        </w:rPr>
        <w:t>此外成交量未篩選導致計算結果包含許多極端離群值。</w:t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lastRenderedPageBreak/>
        <w:t>提示：你如何修正指令？（例如：加入了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、或是明確了公式）</w:t>
      </w:r>
    </w:p>
    <w:p w14:paraId="271D20E2" w14:textId="77777777" w:rsidR="0035483F" w:rsidRDefault="004B5365" w:rsidP="00E9210A">
      <w:pPr>
        <w:numPr>
          <w:ilvl w:val="0"/>
          <w:numId w:val="2"/>
        </w:numPr>
        <w:rPr>
          <w:b/>
          <w:bCs/>
        </w:rPr>
      </w:pPr>
      <w:r w:rsidRPr="0035483F">
        <w:rPr>
          <w:b/>
          <w:bCs/>
        </w:rPr>
        <w:t>修正點：</w:t>
      </w:r>
    </w:p>
    <w:p w14:paraId="31C991EC" w14:textId="7C99F6A5" w:rsidR="0011484F" w:rsidRPr="0011484F" w:rsidRDefault="0011484F" w:rsidP="0011484F">
      <w:pPr>
        <w:ind w:left="720"/>
        <w:rPr>
          <w:color w:val="4EA72E" w:themeColor="accent6"/>
        </w:rPr>
      </w:pPr>
      <w:r w:rsidRPr="0011484F">
        <w:rPr>
          <w:color w:val="4EA72E" w:themeColor="accent6"/>
        </w:rPr>
        <w:t xml:space="preserve">1. </w:t>
      </w:r>
      <w:r w:rsidRPr="0011484F">
        <w:rPr>
          <w:color w:val="4EA72E" w:themeColor="accent6"/>
        </w:rPr>
        <w:t>加入</w:t>
      </w:r>
      <w:r w:rsidRPr="0011484F">
        <w:rPr>
          <w:color w:val="4EA72E" w:themeColor="accent6"/>
        </w:rPr>
        <w:t xml:space="preserve"> Role</w:t>
      </w:r>
      <w:r>
        <w:rPr>
          <w:rFonts w:hint="eastAsia"/>
          <w:color w:val="4EA72E" w:themeColor="accent6"/>
        </w:rPr>
        <w:t>:</w:t>
      </w:r>
      <w:r w:rsidRPr="0011484F">
        <w:rPr>
          <w:color w:val="4EA72E" w:themeColor="accent6"/>
        </w:rPr>
        <w:t>設定</w:t>
      </w:r>
      <w:r w:rsidRPr="0011484F">
        <w:rPr>
          <w:color w:val="4EA72E" w:themeColor="accent6"/>
        </w:rPr>
        <w:t xml:space="preserve"> AI </w:t>
      </w:r>
      <w:r w:rsidRPr="0011484F">
        <w:rPr>
          <w:color w:val="4EA72E" w:themeColor="accent6"/>
        </w:rPr>
        <w:t>為專業金融數據分析師。</w:t>
      </w:r>
    </w:p>
    <w:p w14:paraId="390CB97D" w14:textId="3CE4A4F6" w:rsidR="0011484F" w:rsidRPr="0011484F" w:rsidRDefault="0011484F" w:rsidP="0011484F">
      <w:pPr>
        <w:ind w:left="720"/>
        <w:rPr>
          <w:color w:val="4EA72E" w:themeColor="accent6"/>
        </w:rPr>
      </w:pPr>
      <w:r w:rsidRPr="0011484F">
        <w:rPr>
          <w:color w:val="4EA72E" w:themeColor="accent6"/>
        </w:rPr>
        <w:t xml:space="preserve">2. </w:t>
      </w:r>
      <w:r w:rsidRPr="0011484F">
        <w:rPr>
          <w:color w:val="4EA72E" w:themeColor="accent6"/>
        </w:rPr>
        <w:t>加入</w:t>
      </w:r>
      <w:r w:rsidRPr="0011484F">
        <w:rPr>
          <w:color w:val="4EA72E" w:themeColor="accent6"/>
        </w:rPr>
        <w:t xml:space="preserve"> Task:</w:t>
      </w:r>
      <w:r w:rsidRPr="0011484F">
        <w:rPr>
          <w:color w:val="4EA72E" w:themeColor="accent6"/>
        </w:rPr>
        <w:t>要求使用</w:t>
      </w:r>
      <w:r w:rsidRPr="0011484F">
        <w:rPr>
          <w:color w:val="4EA72E" w:themeColor="accent6"/>
        </w:rPr>
        <w:t xml:space="preserve"> Black-Scholes </w:t>
      </w:r>
      <w:r w:rsidRPr="0011484F">
        <w:rPr>
          <w:color w:val="4EA72E" w:themeColor="accent6"/>
        </w:rPr>
        <w:t>模型與二分法</w:t>
      </w:r>
      <w:r>
        <w:rPr>
          <w:rFonts w:hint="eastAsia"/>
          <w:color w:val="4EA72E" w:themeColor="accent6"/>
        </w:rPr>
        <w:t>，</w:t>
      </w:r>
      <w:r w:rsidRPr="0011484F">
        <w:rPr>
          <w:color w:val="4EA72E" w:themeColor="accent6"/>
        </w:rPr>
        <w:t>並處理</w:t>
      </w:r>
      <w:r w:rsidRPr="0011484F">
        <w:rPr>
          <w:color w:val="4EA72E" w:themeColor="accent6"/>
        </w:rPr>
        <w:t xml:space="preserve"> 7/3 </w:t>
      </w:r>
      <w:r w:rsidRPr="0011484F">
        <w:rPr>
          <w:color w:val="4EA72E" w:themeColor="accent6"/>
        </w:rPr>
        <w:t>前後不同的檔名格式</w:t>
      </w:r>
      <w:r w:rsidRPr="0011484F">
        <w:rPr>
          <w:color w:val="4EA72E" w:themeColor="accent6"/>
        </w:rPr>
        <w:t xml:space="preserve"> (OptionsDaily vs oYYYYMMDD)</w:t>
      </w:r>
      <w:r w:rsidRPr="0011484F">
        <w:rPr>
          <w:color w:val="4EA72E" w:themeColor="accent6"/>
        </w:rPr>
        <w:t>。</w:t>
      </w:r>
    </w:p>
    <w:p w14:paraId="204A2287" w14:textId="6AB3DC68" w:rsidR="0011484F" w:rsidRPr="0011484F" w:rsidRDefault="0011484F" w:rsidP="0011484F">
      <w:pPr>
        <w:ind w:left="720"/>
        <w:rPr>
          <w:rFonts w:hint="eastAsia"/>
          <w:color w:val="4EA72E" w:themeColor="accent6"/>
        </w:rPr>
      </w:pPr>
      <w:r w:rsidRPr="0011484F">
        <w:rPr>
          <w:color w:val="4EA72E" w:themeColor="accent6"/>
        </w:rPr>
        <w:t xml:space="preserve">3. </w:t>
      </w:r>
      <w:r w:rsidRPr="0011484F">
        <w:rPr>
          <w:color w:val="4EA72E" w:themeColor="accent6"/>
        </w:rPr>
        <w:t>加入</w:t>
      </w:r>
      <w:r w:rsidRPr="0011484F">
        <w:rPr>
          <w:color w:val="4EA72E" w:themeColor="accent6"/>
        </w:rPr>
        <w:t xml:space="preserve"> Constraint:</w:t>
      </w:r>
      <w:r w:rsidRPr="0011484F">
        <w:rPr>
          <w:color w:val="4EA72E" w:themeColor="accent6"/>
        </w:rPr>
        <w:t>使用</w:t>
      </w:r>
      <w:r w:rsidRPr="0011484F">
        <w:rPr>
          <w:color w:val="4EA72E" w:themeColor="accent6"/>
        </w:rPr>
        <w:t xml:space="preserve"> .str.strip() </w:t>
      </w:r>
      <w:r w:rsidRPr="0011484F">
        <w:rPr>
          <w:color w:val="4EA72E" w:themeColor="accent6"/>
        </w:rPr>
        <w:t>處理「</w:t>
      </w:r>
      <w:r w:rsidRPr="0011484F">
        <w:rPr>
          <w:color w:val="4EA72E" w:themeColor="accent6"/>
        </w:rPr>
        <w:t xml:space="preserve"> TXO</w:t>
      </w:r>
      <w:r w:rsidRPr="0011484F">
        <w:rPr>
          <w:color w:val="4EA72E" w:themeColor="accent6"/>
        </w:rPr>
        <w:t>」空格問題</w:t>
      </w:r>
      <w:r>
        <w:rPr>
          <w:rFonts w:hint="eastAsia"/>
          <w:color w:val="4EA72E" w:themeColor="accent6"/>
        </w:rPr>
        <w:t>，</w:t>
      </w:r>
      <w:r w:rsidRPr="0011484F">
        <w:rPr>
          <w:color w:val="4EA72E" w:themeColor="accent6"/>
        </w:rPr>
        <w:t>並僅篩選成交量</w:t>
      </w:r>
      <w:r w:rsidRPr="0011484F">
        <w:rPr>
          <w:color w:val="4EA72E" w:themeColor="accent6"/>
        </w:rPr>
        <w:t xml:space="preserve"> &gt; 30</w:t>
      </w:r>
      <w:r w:rsidRPr="0011484F">
        <w:rPr>
          <w:color w:val="4EA72E" w:themeColor="accent6"/>
        </w:rPr>
        <w:t>的</w:t>
      </w:r>
      <w:r w:rsidRPr="0011484F">
        <w:rPr>
          <w:color w:val="4EA72E" w:themeColor="accent6"/>
        </w:rPr>
        <w:t xml:space="preserve"> Call </w:t>
      </w:r>
      <w:r w:rsidRPr="0011484F">
        <w:rPr>
          <w:color w:val="4EA72E" w:themeColor="accent6"/>
        </w:rPr>
        <w:t>選擇權。</w:t>
      </w:r>
    </w:p>
    <w:p w14:paraId="4A7F3FCC" w14:textId="238350D3" w:rsidR="004B5365" w:rsidRPr="0035483F" w:rsidRDefault="004B5365" w:rsidP="0035483F">
      <w:pPr>
        <w:rPr>
          <w:b/>
          <w:bCs/>
        </w:rPr>
      </w:pPr>
      <w:r w:rsidRPr="0035483F">
        <w:rPr>
          <w:b/>
          <w:bCs/>
        </w:rPr>
        <w:t xml:space="preserve">3. </w:t>
      </w:r>
      <w:r w:rsidRPr="0035483F">
        <w:rPr>
          <w:b/>
          <w:bCs/>
        </w:rPr>
        <w:t>最佳指令</w:t>
      </w:r>
      <w:r w:rsidRPr="0035483F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提示：這是在多次測試後，效果最精準、可直接產出正確結果的完整指令。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597E9A5B" w14:textId="32C8E24E" w:rsidR="0011484F" w:rsidRPr="0011484F" w:rsidRDefault="0011484F" w:rsidP="0011484F">
      <w:pPr>
        <w:rPr>
          <w:rFonts w:hint="eastAsia"/>
          <w:color w:val="4EA72E" w:themeColor="accent6"/>
        </w:rPr>
      </w:pPr>
      <w:r w:rsidRPr="0011484F">
        <w:rPr>
          <w:rFonts w:hint="eastAsia"/>
          <w:color w:val="4EA72E" w:themeColor="accent6"/>
        </w:rPr>
        <w:t>請擔任金融數據分析師</w:t>
      </w:r>
      <w:r>
        <w:rPr>
          <w:rFonts w:hint="eastAsia"/>
          <w:color w:val="4EA72E" w:themeColor="accent6"/>
        </w:rPr>
        <w:t>，</w:t>
      </w:r>
      <w:r w:rsidRPr="0011484F">
        <w:rPr>
          <w:rFonts w:hint="eastAsia"/>
          <w:color w:val="4EA72E" w:themeColor="accent6"/>
        </w:rPr>
        <w:t>讀取上傳索引檔</w:t>
      </w:r>
      <w:r w:rsidRPr="0011484F">
        <w:rPr>
          <w:rFonts w:hint="eastAsia"/>
          <w:color w:val="4EA72E" w:themeColor="accent6"/>
        </w:rPr>
        <w:t xml:space="preserve"> 'Index_411336001_2023.csv'</w:t>
      </w:r>
      <w:r w:rsidRPr="0011484F">
        <w:rPr>
          <w:rFonts w:hint="eastAsia"/>
          <w:color w:val="4EA72E" w:themeColor="accent6"/>
        </w:rPr>
        <w:t>。</w:t>
      </w:r>
    </w:p>
    <w:p w14:paraId="68F47E2E" w14:textId="2EDA6B10" w:rsidR="0011484F" w:rsidRPr="0011484F" w:rsidRDefault="0011484F" w:rsidP="0011484F">
      <w:pPr>
        <w:rPr>
          <w:rFonts w:hint="eastAsia"/>
          <w:color w:val="4EA72E" w:themeColor="accent6"/>
        </w:rPr>
      </w:pPr>
      <w:r w:rsidRPr="0011484F">
        <w:rPr>
          <w:rFonts w:hint="eastAsia"/>
          <w:color w:val="4EA72E" w:themeColor="accent6"/>
        </w:rPr>
        <w:t xml:space="preserve">1. </w:t>
      </w:r>
      <w:r w:rsidRPr="0011484F">
        <w:rPr>
          <w:rFonts w:hint="eastAsia"/>
          <w:color w:val="4EA72E" w:themeColor="accent6"/>
        </w:rPr>
        <w:t>使用</w:t>
      </w:r>
      <w:r w:rsidRPr="0011484F">
        <w:rPr>
          <w:rFonts w:hint="eastAsia"/>
          <w:color w:val="4EA72E" w:themeColor="accent6"/>
        </w:rPr>
        <w:t xml:space="preserve"> Black-Scholes </w:t>
      </w:r>
      <w:r w:rsidRPr="0011484F">
        <w:rPr>
          <w:rFonts w:hint="eastAsia"/>
          <w:color w:val="4EA72E" w:themeColor="accent6"/>
        </w:rPr>
        <w:t>模型計算</w:t>
      </w:r>
      <w:r w:rsidRPr="0011484F">
        <w:rPr>
          <w:rFonts w:hint="eastAsia"/>
          <w:color w:val="4EA72E" w:themeColor="accent6"/>
        </w:rPr>
        <w:t xml:space="preserve"> Call </w:t>
      </w:r>
      <w:r w:rsidRPr="0011484F">
        <w:rPr>
          <w:rFonts w:hint="eastAsia"/>
          <w:color w:val="4EA72E" w:themeColor="accent6"/>
        </w:rPr>
        <w:t>價格</w:t>
      </w:r>
      <w:r>
        <w:rPr>
          <w:rFonts w:hint="eastAsia"/>
          <w:color w:val="4EA72E" w:themeColor="accent6"/>
        </w:rPr>
        <w:t>，</w:t>
      </w:r>
      <w:r w:rsidRPr="0011484F">
        <w:rPr>
          <w:rFonts w:hint="eastAsia"/>
          <w:color w:val="4EA72E" w:themeColor="accent6"/>
        </w:rPr>
        <w:t>並透過二分法反推</w:t>
      </w:r>
      <w:r w:rsidRPr="0011484F">
        <w:rPr>
          <w:rFonts w:hint="eastAsia"/>
          <w:color w:val="4EA72E" w:themeColor="accent6"/>
        </w:rPr>
        <w:t xml:space="preserve"> IV</w:t>
      </w:r>
      <w:r w:rsidRPr="0011484F">
        <w:rPr>
          <w:rFonts w:hint="eastAsia"/>
          <w:color w:val="4EA72E" w:themeColor="accent6"/>
        </w:rPr>
        <w:t>。</w:t>
      </w:r>
    </w:p>
    <w:p w14:paraId="29F8FF75" w14:textId="3299C464" w:rsidR="0011484F" w:rsidRPr="0011484F" w:rsidRDefault="0011484F" w:rsidP="0011484F">
      <w:pPr>
        <w:rPr>
          <w:rFonts w:hint="eastAsia"/>
          <w:color w:val="4EA72E" w:themeColor="accent6"/>
        </w:rPr>
      </w:pPr>
      <w:r w:rsidRPr="0011484F">
        <w:rPr>
          <w:rFonts w:hint="eastAsia"/>
          <w:color w:val="4EA72E" w:themeColor="accent6"/>
        </w:rPr>
        <w:t xml:space="preserve">2. </w:t>
      </w:r>
      <w:r w:rsidRPr="0011484F">
        <w:rPr>
          <w:rFonts w:hint="eastAsia"/>
          <w:color w:val="4EA72E" w:themeColor="accent6"/>
        </w:rPr>
        <w:t>資料處理</w:t>
      </w:r>
      <w:r w:rsidRPr="0011484F">
        <w:rPr>
          <w:rFonts w:hint="eastAsia"/>
          <w:color w:val="4EA72E" w:themeColor="accent6"/>
        </w:rPr>
        <w:t>:</w:t>
      </w:r>
      <w:r w:rsidRPr="0011484F">
        <w:rPr>
          <w:rFonts w:hint="eastAsia"/>
          <w:color w:val="4EA72E" w:themeColor="accent6"/>
        </w:rPr>
        <w:t>自動偵測編碼</w:t>
      </w:r>
      <w:r w:rsidRPr="0011484F">
        <w:rPr>
          <w:rFonts w:hint="eastAsia"/>
          <w:color w:val="4EA72E" w:themeColor="accent6"/>
        </w:rPr>
        <w:t xml:space="preserve"> (cp950/utf-8) </w:t>
      </w:r>
      <w:r w:rsidRPr="0011484F">
        <w:rPr>
          <w:rFonts w:hint="eastAsia"/>
          <w:color w:val="4EA72E" w:themeColor="accent6"/>
        </w:rPr>
        <w:t>並清洗資料</w:t>
      </w:r>
      <w:r>
        <w:rPr>
          <w:rFonts w:hint="eastAsia"/>
          <w:color w:val="4EA72E" w:themeColor="accent6"/>
        </w:rPr>
        <w:t>，</w:t>
      </w:r>
      <w:r w:rsidRPr="0011484F">
        <w:rPr>
          <w:rFonts w:hint="eastAsia"/>
          <w:color w:val="4EA72E" w:themeColor="accent6"/>
        </w:rPr>
        <w:t>特別是商品代號前</w:t>
      </w:r>
      <w:r>
        <w:rPr>
          <w:rFonts w:hint="eastAsia"/>
          <w:color w:val="4EA72E" w:themeColor="accent6"/>
        </w:rPr>
        <w:t>的</w:t>
      </w:r>
      <w:r w:rsidRPr="0011484F">
        <w:rPr>
          <w:rFonts w:hint="eastAsia"/>
          <w:color w:val="4EA72E" w:themeColor="accent6"/>
        </w:rPr>
        <w:t xml:space="preserve">4 </w:t>
      </w:r>
      <w:r w:rsidRPr="0011484F">
        <w:rPr>
          <w:rFonts w:hint="eastAsia"/>
          <w:color w:val="4EA72E" w:themeColor="accent6"/>
        </w:rPr>
        <w:t>個空格需使用</w:t>
      </w:r>
      <w:r w:rsidRPr="0011484F">
        <w:rPr>
          <w:rFonts w:hint="eastAsia"/>
          <w:color w:val="4EA72E" w:themeColor="accent6"/>
        </w:rPr>
        <w:t xml:space="preserve"> .str.strip() </w:t>
      </w:r>
      <w:r w:rsidRPr="0011484F">
        <w:rPr>
          <w:rFonts w:hint="eastAsia"/>
          <w:color w:val="4EA72E" w:themeColor="accent6"/>
        </w:rPr>
        <w:t>處理。</w:t>
      </w:r>
    </w:p>
    <w:p w14:paraId="506D01BF" w14:textId="77777777" w:rsidR="0011484F" w:rsidRPr="0011484F" w:rsidRDefault="0011484F" w:rsidP="0011484F">
      <w:pPr>
        <w:rPr>
          <w:rFonts w:hint="eastAsia"/>
          <w:color w:val="4EA72E" w:themeColor="accent6"/>
        </w:rPr>
      </w:pPr>
      <w:r w:rsidRPr="0011484F">
        <w:rPr>
          <w:rFonts w:hint="eastAsia"/>
          <w:color w:val="4EA72E" w:themeColor="accent6"/>
        </w:rPr>
        <w:t xml:space="preserve">3. </w:t>
      </w:r>
      <w:r w:rsidRPr="0011484F">
        <w:rPr>
          <w:rFonts w:hint="eastAsia"/>
          <w:color w:val="4EA72E" w:themeColor="accent6"/>
        </w:rPr>
        <w:t>檔名轉換</w:t>
      </w:r>
      <w:r w:rsidRPr="0011484F">
        <w:rPr>
          <w:rFonts w:hint="eastAsia"/>
          <w:color w:val="4EA72E" w:themeColor="accent6"/>
        </w:rPr>
        <w:t>:</w:t>
      </w:r>
      <w:r w:rsidRPr="0011484F">
        <w:rPr>
          <w:rFonts w:hint="eastAsia"/>
          <w:color w:val="4EA72E" w:themeColor="accent6"/>
        </w:rPr>
        <w:t>自動處理</w:t>
      </w:r>
      <w:r w:rsidRPr="0011484F">
        <w:rPr>
          <w:rFonts w:hint="eastAsia"/>
          <w:color w:val="4EA72E" w:themeColor="accent6"/>
        </w:rPr>
        <w:t xml:space="preserve"> 7/3 </w:t>
      </w:r>
      <w:r w:rsidRPr="0011484F">
        <w:rPr>
          <w:rFonts w:hint="eastAsia"/>
          <w:color w:val="4EA72E" w:themeColor="accent6"/>
        </w:rPr>
        <w:t>之後檔名轉為</w:t>
      </w:r>
      <w:r w:rsidRPr="0011484F">
        <w:rPr>
          <w:rFonts w:hint="eastAsia"/>
          <w:color w:val="4EA72E" w:themeColor="accent6"/>
        </w:rPr>
        <w:t xml:space="preserve"> 'oYYYYMMDD.csv' </w:t>
      </w:r>
      <w:r w:rsidRPr="0011484F">
        <w:rPr>
          <w:rFonts w:hint="eastAsia"/>
          <w:color w:val="4EA72E" w:themeColor="accent6"/>
        </w:rPr>
        <w:t>的邏輯。</w:t>
      </w:r>
    </w:p>
    <w:p w14:paraId="00E8D8DA" w14:textId="77777777" w:rsidR="0011484F" w:rsidRPr="0011484F" w:rsidRDefault="0011484F" w:rsidP="0011484F">
      <w:pPr>
        <w:rPr>
          <w:rFonts w:hint="eastAsia"/>
          <w:color w:val="4EA72E" w:themeColor="accent6"/>
        </w:rPr>
      </w:pPr>
      <w:r w:rsidRPr="0011484F">
        <w:rPr>
          <w:rFonts w:hint="eastAsia"/>
          <w:color w:val="4EA72E" w:themeColor="accent6"/>
        </w:rPr>
        <w:t xml:space="preserve">4. </w:t>
      </w:r>
      <w:r w:rsidRPr="0011484F">
        <w:rPr>
          <w:rFonts w:hint="eastAsia"/>
          <w:color w:val="4EA72E" w:themeColor="accent6"/>
        </w:rPr>
        <w:t>篩選條件</w:t>
      </w:r>
      <w:r w:rsidRPr="0011484F">
        <w:rPr>
          <w:rFonts w:hint="eastAsia"/>
          <w:color w:val="4EA72E" w:themeColor="accent6"/>
        </w:rPr>
        <w:t>:</w:t>
      </w:r>
      <w:r w:rsidRPr="0011484F">
        <w:rPr>
          <w:rFonts w:hint="eastAsia"/>
          <w:color w:val="4EA72E" w:themeColor="accent6"/>
        </w:rPr>
        <w:t>僅針對</w:t>
      </w:r>
      <w:r w:rsidRPr="0011484F">
        <w:rPr>
          <w:rFonts w:hint="eastAsia"/>
          <w:color w:val="4EA72E" w:themeColor="accent6"/>
        </w:rPr>
        <w:t xml:space="preserve"> 'TXO'</w:t>
      </w:r>
      <w:r w:rsidRPr="0011484F">
        <w:rPr>
          <w:rFonts w:hint="eastAsia"/>
          <w:color w:val="4EA72E" w:themeColor="accent6"/>
        </w:rPr>
        <w:t>、買權</w:t>
      </w:r>
      <w:r w:rsidRPr="0011484F">
        <w:rPr>
          <w:rFonts w:hint="eastAsia"/>
          <w:color w:val="4EA72E" w:themeColor="accent6"/>
        </w:rPr>
        <w:t xml:space="preserve"> (Call)</w:t>
      </w:r>
      <w:r w:rsidRPr="0011484F">
        <w:rPr>
          <w:rFonts w:hint="eastAsia"/>
          <w:color w:val="4EA72E" w:themeColor="accent6"/>
        </w:rPr>
        <w:t>、且成交量</w:t>
      </w:r>
      <w:r w:rsidRPr="0011484F">
        <w:rPr>
          <w:rFonts w:hint="eastAsia"/>
          <w:color w:val="4EA72E" w:themeColor="accent6"/>
        </w:rPr>
        <w:t xml:space="preserve"> &gt; 30 </w:t>
      </w:r>
      <w:r w:rsidRPr="0011484F">
        <w:rPr>
          <w:rFonts w:hint="eastAsia"/>
          <w:color w:val="4EA72E" w:themeColor="accent6"/>
        </w:rPr>
        <w:t>的資料進行計</w:t>
      </w:r>
    </w:p>
    <w:p w14:paraId="7FD3DC36" w14:textId="77777777" w:rsidR="0011484F" w:rsidRPr="0011484F" w:rsidRDefault="0011484F" w:rsidP="0011484F">
      <w:pPr>
        <w:rPr>
          <w:rFonts w:hint="eastAsia"/>
          <w:color w:val="4EA72E" w:themeColor="accent6"/>
        </w:rPr>
      </w:pPr>
      <w:r w:rsidRPr="0011484F">
        <w:rPr>
          <w:rFonts w:hint="eastAsia"/>
          <w:color w:val="4EA72E" w:themeColor="accent6"/>
        </w:rPr>
        <w:t>算。</w:t>
      </w:r>
    </w:p>
    <w:p w14:paraId="116090EA" w14:textId="7DB40C95" w:rsidR="0014467E" w:rsidRPr="0011484F" w:rsidRDefault="0011484F" w:rsidP="0011484F">
      <w:pPr>
        <w:rPr>
          <w:rFonts w:hint="eastAsia"/>
          <w:color w:val="4EA72E" w:themeColor="accent6"/>
        </w:rPr>
      </w:pPr>
      <w:r w:rsidRPr="0011484F">
        <w:rPr>
          <w:rFonts w:hint="eastAsia"/>
          <w:color w:val="4EA72E" w:themeColor="accent6"/>
        </w:rPr>
        <w:t xml:space="preserve">5. </w:t>
      </w:r>
      <w:r w:rsidRPr="0011484F">
        <w:rPr>
          <w:rFonts w:hint="eastAsia"/>
          <w:color w:val="4EA72E" w:themeColor="accent6"/>
        </w:rPr>
        <w:t>處理</w:t>
      </w:r>
      <w:r w:rsidRPr="0011484F">
        <w:rPr>
          <w:rFonts w:hint="eastAsia"/>
          <w:color w:val="4EA72E" w:themeColor="accent6"/>
        </w:rPr>
        <w:t xml:space="preserve"> Colab </w:t>
      </w:r>
      <w:r w:rsidRPr="0011484F">
        <w:rPr>
          <w:rFonts w:hint="eastAsia"/>
          <w:color w:val="4EA72E" w:themeColor="accent6"/>
        </w:rPr>
        <w:t>上</w:t>
      </w:r>
      <w:r w:rsidRPr="0011484F">
        <w:rPr>
          <w:rFonts w:hint="eastAsia"/>
          <w:color w:val="4EA72E" w:themeColor="accent6"/>
        </w:rPr>
        <w:t xml:space="preserve"> 'final_files' </w:t>
      </w:r>
      <w:r w:rsidRPr="0011484F">
        <w:rPr>
          <w:rFonts w:hint="eastAsia"/>
          <w:color w:val="4EA72E" w:themeColor="accent6"/>
        </w:rPr>
        <w:t>資料夾裡的逐筆交易</w:t>
      </w:r>
      <w:r w:rsidRPr="0011484F">
        <w:rPr>
          <w:rFonts w:hint="eastAsia"/>
          <w:color w:val="4EA72E" w:themeColor="accent6"/>
        </w:rPr>
        <w:t xml:space="preserve"> CSV </w:t>
      </w:r>
      <w:r w:rsidRPr="0011484F">
        <w:rPr>
          <w:rFonts w:hint="eastAsia"/>
          <w:color w:val="4EA72E" w:themeColor="accent6"/>
        </w:rPr>
        <w:t>檔。</w:t>
      </w:r>
    </w:p>
    <w:p w14:paraId="1E8531DA" w14:textId="0CE6E80A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r w:rsidRPr="004B5365">
        <w:t>請貼上</w:t>
      </w:r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521A00DF" w14:textId="12E497F7" w:rsidR="004B5365" w:rsidRPr="004B5365" w:rsidRDefault="004B5365" w:rsidP="004B5365">
      <w:pPr>
        <w:numPr>
          <w:ilvl w:val="1"/>
          <w:numId w:val="3"/>
        </w:numPr>
      </w:pPr>
      <w:r w:rsidRPr="004B5365">
        <w:t>買權</w:t>
      </w:r>
      <w:r w:rsidRPr="004B5365">
        <w:t xml:space="preserve"> (Call) </w:t>
      </w:r>
      <w:r w:rsidRPr="004B5365">
        <w:t>總成交量：</w:t>
      </w:r>
      <w:r w:rsidR="00F43736" w:rsidRPr="00F43736">
        <w:t>162,243</w:t>
      </w:r>
      <w:r w:rsidR="00607CCA" w:rsidRPr="00607CCA">
        <w:t xml:space="preserve"> </w:t>
      </w:r>
      <w:r w:rsidR="00607CCA" w:rsidRPr="00607CCA">
        <w:rPr>
          <w:rFonts w:hint="eastAsia"/>
        </w:rPr>
        <w:t>口</w:t>
      </w:r>
    </w:p>
    <w:p w14:paraId="4AA050B0" w14:textId="230F1631" w:rsidR="004B5365" w:rsidRPr="004B5365" w:rsidRDefault="004B5365" w:rsidP="00607CCA">
      <w:pPr>
        <w:numPr>
          <w:ilvl w:val="1"/>
          <w:numId w:val="3"/>
        </w:numPr>
      </w:pPr>
      <w:r w:rsidRPr="004B5365">
        <w:t>賣權</w:t>
      </w:r>
      <w:r w:rsidRPr="004B5365">
        <w:t xml:space="preserve"> (Put) </w:t>
      </w:r>
      <w:r w:rsidRPr="004B5365">
        <w:t>總成交量：</w:t>
      </w:r>
      <w:r w:rsidR="00F43736" w:rsidRPr="00F43736">
        <w:t>166,453</w:t>
      </w:r>
      <w:r w:rsidR="00607CCA" w:rsidRPr="00607CCA">
        <w:rPr>
          <w:rFonts w:hint="eastAsia"/>
        </w:rPr>
        <w:t>口</w:t>
      </w:r>
    </w:p>
    <w:p w14:paraId="03445C70" w14:textId="364D868E" w:rsidR="004B5365" w:rsidRPr="004B5365" w:rsidRDefault="004B5365" w:rsidP="004B5365">
      <w:pPr>
        <w:numPr>
          <w:ilvl w:val="1"/>
          <w:numId w:val="3"/>
        </w:numPr>
      </w:pPr>
      <w:r w:rsidRPr="004B5365">
        <w:lastRenderedPageBreak/>
        <w:t>計算結果</w:t>
      </w:r>
      <w:r w:rsidRPr="004B5365">
        <w:t xml:space="preserve"> (PCR)</w:t>
      </w:r>
      <w:r w:rsidRPr="004B5365">
        <w:t>：</w:t>
      </w:r>
      <w:r w:rsidR="00801F95" w:rsidRPr="00801F95">
        <w:rPr>
          <w:b/>
          <w:bCs/>
        </w:rPr>
        <w:t>1.025950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7F0A6E36" w14:textId="287BA6A9" w:rsidR="004B5365" w:rsidRPr="00801F95" w:rsidRDefault="00801F95" w:rsidP="00801F95">
      <w:pPr>
        <w:rPr>
          <w:color w:val="4EA72E" w:themeColor="accent6"/>
        </w:rPr>
      </w:pPr>
      <w:r w:rsidRPr="00801F95">
        <w:rPr>
          <w:rFonts w:hint="eastAsia"/>
          <w:color w:val="4EA72E" w:themeColor="accent6"/>
        </w:rPr>
        <w:t>2023</w:t>
      </w:r>
      <w:r w:rsidRPr="00801F95">
        <w:rPr>
          <w:rFonts w:hint="eastAsia"/>
          <w:color w:val="4EA72E" w:themeColor="accent6"/>
        </w:rPr>
        <w:t>年</w:t>
      </w:r>
      <w:r w:rsidRPr="00801F95">
        <w:rPr>
          <w:rFonts w:hint="eastAsia"/>
          <w:color w:val="4EA72E" w:themeColor="accent6"/>
        </w:rPr>
        <w:t>1</w:t>
      </w:r>
      <w:r w:rsidRPr="00801F95">
        <w:rPr>
          <w:rFonts w:hint="eastAsia"/>
          <w:color w:val="4EA72E" w:themeColor="accent6"/>
        </w:rPr>
        <w:t>月</w:t>
      </w:r>
      <w:r w:rsidRPr="00801F95">
        <w:rPr>
          <w:rFonts w:hint="eastAsia"/>
          <w:color w:val="4EA72E" w:themeColor="accent6"/>
        </w:rPr>
        <w:t>3</w:t>
      </w:r>
      <w:r w:rsidRPr="00801F95">
        <w:rPr>
          <w:rFonts w:hint="eastAsia"/>
          <w:color w:val="4EA72E" w:themeColor="accent6"/>
        </w:rPr>
        <w:t>日開紅盤首日</w:t>
      </w:r>
      <w:r w:rsidRPr="00801F95">
        <w:rPr>
          <w:rFonts w:hint="eastAsia"/>
          <w:color w:val="4EA72E" w:themeColor="accent6"/>
        </w:rPr>
        <w:t xml:space="preserve">,TXO </w:t>
      </w:r>
      <w:r w:rsidRPr="00801F95">
        <w:rPr>
          <w:rFonts w:hint="eastAsia"/>
          <w:color w:val="4EA72E" w:themeColor="accent6"/>
        </w:rPr>
        <w:t>的</w:t>
      </w:r>
      <w:r w:rsidRPr="00801F95">
        <w:rPr>
          <w:rFonts w:hint="eastAsia"/>
          <w:color w:val="4EA72E" w:themeColor="accent6"/>
        </w:rPr>
        <w:t xml:space="preserve"> IV </w:t>
      </w:r>
      <w:r w:rsidRPr="00801F95">
        <w:rPr>
          <w:rFonts w:hint="eastAsia"/>
          <w:color w:val="4EA72E" w:themeColor="accent6"/>
        </w:rPr>
        <w:t>呈現穩定狀態。結合</w:t>
      </w:r>
      <w:r w:rsidRPr="00801F95">
        <w:rPr>
          <w:rFonts w:hint="eastAsia"/>
          <w:color w:val="4EA72E" w:themeColor="accent6"/>
        </w:rPr>
        <w:t xml:space="preserve"> PCR </w:t>
      </w:r>
      <w:r w:rsidRPr="00801F95">
        <w:rPr>
          <w:rFonts w:hint="eastAsia"/>
          <w:color w:val="4EA72E" w:themeColor="accent6"/>
        </w:rPr>
        <w:t>指標</w:t>
      </w:r>
      <w:r w:rsidRPr="00801F95">
        <w:rPr>
          <w:rFonts w:hint="eastAsia"/>
          <w:color w:val="4EA72E" w:themeColor="accent6"/>
        </w:rPr>
        <w:t xml:space="preserve"> (</w:t>
      </w:r>
      <w:r w:rsidRPr="00801F95">
        <w:rPr>
          <w:rFonts w:hint="eastAsia"/>
          <w:color w:val="4EA72E" w:themeColor="accent6"/>
        </w:rPr>
        <w:t>約</w:t>
      </w:r>
      <w:r w:rsidRPr="00801F95">
        <w:rPr>
          <w:rFonts w:hint="eastAsia"/>
          <w:color w:val="4EA72E" w:themeColor="accent6"/>
        </w:rPr>
        <w:t xml:space="preserve"> 1.02) </w:t>
      </w:r>
      <w:r w:rsidRPr="00801F95">
        <w:rPr>
          <w:rFonts w:hint="eastAsia"/>
          <w:color w:val="4EA72E" w:themeColor="accent6"/>
        </w:rPr>
        <w:t>顯示市場多空勢力相對均衡</w:t>
      </w:r>
      <w:r w:rsidRPr="00801F95">
        <w:rPr>
          <w:rFonts w:hint="eastAsia"/>
          <w:color w:val="4EA72E" w:themeColor="accent6"/>
        </w:rPr>
        <w:t>,</w:t>
      </w:r>
      <w:r w:rsidRPr="00801F95">
        <w:rPr>
          <w:rFonts w:hint="eastAsia"/>
          <w:color w:val="4EA72E" w:themeColor="accent6"/>
        </w:rPr>
        <w:t>但</w:t>
      </w:r>
      <w:r w:rsidRPr="00801F95">
        <w:rPr>
          <w:rFonts w:hint="eastAsia"/>
          <w:color w:val="4EA72E" w:themeColor="accent6"/>
        </w:rPr>
        <w:t xml:space="preserve"> IV </w:t>
      </w:r>
      <w:r w:rsidRPr="00801F95">
        <w:rPr>
          <w:rFonts w:hint="eastAsia"/>
          <w:color w:val="4EA72E" w:themeColor="accent6"/>
        </w:rPr>
        <w:t>的精確計算排除了低成交量的雜訊</w:t>
      </w:r>
      <w:r w:rsidRPr="00801F95">
        <w:rPr>
          <w:rFonts w:hint="eastAsia"/>
          <w:color w:val="4EA72E" w:themeColor="accent6"/>
        </w:rPr>
        <w:t>,</w:t>
      </w:r>
      <w:r w:rsidRPr="00801F95">
        <w:rPr>
          <w:rFonts w:hint="eastAsia"/>
          <w:color w:val="4EA72E" w:themeColor="accent6"/>
        </w:rPr>
        <w:t>使得分析結果更具流動性代表性</w:t>
      </w:r>
      <w:r w:rsidRPr="00801F95">
        <w:rPr>
          <w:rFonts w:hint="eastAsia"/>
          <w:color w:val="4EA72E" w:themeColor="accent6"/>
        </w:rPr>
        <w:t>,</w:t>
      </w:r>
      <w:r w:rsidRPr="00801F95">
        <w:rPr>
          <w:rFonts w:hint="eastAsia"/>
          <w:color w:val="4EA72E" w:themeColor="accent6"/>
        </w:rPr>
        <w:t>反映出法人在首個交易日對風險的預期較為謹慎。</w:t>
      </w:r>
      <w:r w:rsidR="00000000"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2E88388A" w14:textId="57C73309" w:rsidR="0014467E" w:rsidRPr="004B5365" w:rsidRDefault="004B5365" w:rsidP="0011484F">
      <w:pPr>
        <w:numPr>
          <w:ilvl w:val="0"/>
          <w:numId w:val="4"/>
        </w:numPr>
        <w:rPr>
          <w:rFonts w:hint="eastAsia"/>
        </w:r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  <w:r w:rsidR="002C4EFF" w:rsidRPr="00E92272">
        <w:rPr>
          <w:color w:val="A02B93" w:themeColor="accent5"/>
        </w:rPr>
        <w:t xml:space="preserve"> </w:t>
      </w:r>
      <w:r w:rsidR="0011484F" w:rsidRPr="002C4EFF">
        <w:rPr>
          <w:color w:val="4EA72E" w:themeColor="accent6"/>
        </w:rPr>
        <w:t>A</w:t>
      </w:r>
      <w:r w:rsidR="0011484F" w:rsidRPr="002C4EFF">
        <w:rPr>
          <w:rFonts w:hint="eastAsia"/>
          <w:color w:val="4EA72E" w:themeColor="accent6"/>
        </w:rPr>
        <w:t>I</w:t>
      </w:r>
      <w:r w:rsidR="0011484F" w:rsidRPr="002C4EFF">
        <w:rPr>
          <w:color w:val="4EA72E" w:themeColor="accent6"/>
        </w:rPr>
        <w:t>處理大量結構化數據的速度極快，且能自動編</w:t>
      </w:r>
      <w:r w:rsidR="0011484F" w:rsidRPr="002C4EFF">
        <w:rPr>
          <w:rFonts w:hint="eastAsia"/>
          <w:color w:val="4EA72E" w:themeColor="accent6"/>
        </w:rPr>
        <w:t>寫</w:t>
      </w:r>
      <w:r w:rsidR="0011484F" w:rsidRPr="002C4EFF">
        <w:rPr>
          <w:color w:val="4EA72E" w:themeColor="accent6"/>
        </w:rPr>
        <w:t xml:space="preserve">Python </w:t>
      </w:r>
      <w:r w:rsidR="0011484F" w:rsidRPr="002C4EFF">
        <w:rPr>
          <w:color w:val="4EA72E" w:themeColor="accent6"/>
        </w:rPr>
        <w:t>程式碼來處理複雜的加總邏輯，避免了人工在</w:t>
      </w:r>
      <w:r w:rsidR="0011484F" w:rsidRPr="002C4EFF">
        <w:rPr>
          <w:color w:val="4EA72E" w:themeColor="accent6"/>
        </w:rPr>
        <w:t>Excel</w:t>
      </w:r>
      <w:r w:rsidR="0011484F" w:rsidRPr="002C4EFF">
        <w:rPr>
          <w:color w:val="4EA72E" w:themeColor="accent6"/>
        </w:rPr>
        <w:t>中篩選數千筆資料的疲勞與錯誤。</w:t>
      </w:r>
    </w:p>
    <w:p w14:paraId="2E07AF69" w14:textId="3AEDC5F9" w:rsidR="004B5365" w:rsidRPr="0014467E" w:rsidRDefault="004B5365" w:rsidP="004B5365">
      <w:pPr>
        <w:numPr>
          <w:ilvl w:val="0"/>
          <w:numId w:val="4"/>
        </w:numPr>
        <w:rPr>
          <w:color w:val="A02B93" w:themeColor="accent5"/>
        </w:r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  <w:r w:rsidR="00E92272" w:rsidRPr="00E92272">
        <w:t xml:space="preserve"> </w:t>
      </w:r>
    </w:p>
    <w:p w14:paraId="3749B452" w14:textId="0780289D" w:rsidR="0014467E" w:rsidRPr="00E92272" w:rsidRDefault="0011484F" w:rsidP="0014467E">
      <w:pPr>
        <w:ind w:left="720"/>
        <w:rPr>
          <w:color w:val="A02B93" w:themeColor="accent5"/>
        </w:rPr>
      </w:pPr>
      <w:r w:rsidRPr="002C4EFF">
        <w:rPr>
          <w:rFonts w:hint="eastAsia"/>
          <w:color w:val="4EA72E" w:themeColor="accent6"/>
        </w:rPr>
        <w:t>AI</w:t>
      </w:r>
      <w:r w:rsidRPr="002C4EFF">
        <w:rPr>
          <w:rFonts w:hint="eastAsia"/>
          <w:color w:val="4EA72E" w:themeColor="accent6"/>
        </w:rPr>
        <w:t>需要我們輸入明確且具體的指令。例如</w:t>
      </w:r>
      <w:r w:rsidR="00801F95">
        <w:rPr>
          <w:rFonts w:hint="eastAsia"/>
          <w:color w:val="4EA72E" w:themeColor="accent6"/>
        </w:rPr>
        <w:t>:</w:t>
      </w:r>
      <w:r w:rsidR="00801F95" w:rsidRPr="00801F95">
        <w:rPr>
          <w:color w:val="4EA72E" w:themeColor="accent6"/>
        </w:rPr>
        <w:t>使用</w:t>
      </w:r>
      <w:r w:rsidR="00801F95" w:rsidRPr="00801F95">
        <w:rPr>
          <w:color w:val="4EA72E" w:themeColor="accent6"/>
        </w:rPr>
        <w:t xml:space="preserve"> Black-Scholes </w:t>
      </w:r>
      <w:r w:rsidR="00801F95" w:rsidRPr="00801F95">
        <w:rPr>
          <w:color w:val="4EA72E" w:themeColor="accent6"/>
        </w:rPr>
        <w:t>模型計算</w:t>
      </w:r>
      <w:r w:rsidR="00801F95" w:rsidRPr="00801F95">
        <w:rPr>
          <w:color w:val="4EA72E" w:themeColor="accent6"/>
        </w:rPr>
        <w:t xml:space="preserve"> Call </w:t>
      </w:r>
      <w:r w:rsidR="00801F95" w:rsidRPr="00801F95">
        <w:rPr>
          <w:color w:val="4EA72E" w:themeColor="accent6"/>
        </w:rPr>
        <w:t>價格，並透過二分法反推</w:t>
      </w:r>
      <w:r w:rsidR="00801F95" w:rsidRPr="00801F95">
        <w:rPr>
          <w:color w:val="4EA72E" w:themeColor="accent6"/>
        </w:rPr>
        <w:t xml:space="preserve"> IV</w:t>
      </w:r>
      <w:r w:rsidR="00801F95" w:rsidRPr="00801F95">
        <w:rPr>
          <w:color w:val="4EA72E" w:themeColor="accent6"/>
        </w:rPr>
        <w:t>。</w:t>
      </w:r>
    </w:p>
    <w:p w14:paraId="77E11772" w14:textId="2E7FC817" w:rsidR="004B5365" w:rsidRPr="00801F95" w:rsidRDefault="004B5365" w:rsidP="00801F95">
      <w:pPr>
        <w:numPr>
          <w:ilvl w:val="0"/>
          <w:numId w:val="4"/>
        </w:numPr>
        <w:rPr>
          <w:color w:val="A02B93" w:themeColor="accent5"/>
        </w:r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  <w:r w:rsidR="00801F95" w:rsidRPr="002C4EFF">
        <w:rPr>
          <w:color w:val="4EA72E" w:themeColor="accent6"/>
        </w:rPr>
        <w:t>一定要明確</w:t>
      </w:r>
      <w:r w:rsidR="00801F95">
        <w:rPr>
          <w:rFonts w:hint="eastAsia"/>
          <w:color w:val="4EA72E" w:themeColor="accent6"/>
        </w:rPr>
        <w:t>地跟</w:t>
      </w:r>
      <w:r w:rsidR="00801F95" w:rsidRPr="002C4EFF">
        <w:rPr>
          <w:color w:val="4EA72E" w:themeColor="accent6"/>
        </w:rPr>
        <w:t>AI</w:t>
      </w:r>
      <w:r w:rsidR="00801F95">
        <w:rPr>
          <w:rFonts w:hint="eastAsia"/>
          <w:color w:val="4EA72E" w:themeColor="accent6"/>
        </w:rPr>
        <w:t>說明程式需要修改的具體內容，指令要精確。例如</w:t>
      </w:r>
      <w:r w:rsidR="00801F95">
        <w:rPr>
          <w:rFonts w:hint="eastAsia"/>
          <w:color w:val="4EA72E" w:themeColor="accent6"/>
        </w:rPr>
        <w:t>:</w:t>
      </w:r>
      <w:r w:rsidR="00801F95" w:rsidRPr="00801F95">
        <w:rPr>
          <w:rFonts w:hint="eastAsia"/>
          <w:color w:val="4EA72E" w:themeColor="accent6"/>
        </w:rPr>
        <w:t xml:space="preserve"> </w:t>
      </w:r>
      <w:r w:rsidR="00801F95" w:rsidRPr="0011484F">
        <w:rPr>
          <w:rFonts w:hint="eastAsia"/>
          <w:color w:val="4EA72E" w:themeColor="accent6"/>
        </w:rPr>
        <w:t>自動</w:t>
      </w:r>
      <w:r w:rsidR="00801F95">
        <w:rPr>
          <w:rFonts w:hint="eastAsia"/>
          <w:color w:val="4EA72E" w:themeColor="accent6"/>
        </w:rPr>
        <w:t>辨認</w:t>
      </w:r>
      <w:r w:rsidR="00801F95" w:rsidRPr="0011484F">
        <w:rPr>
          <w:rFonts w:hint="eastAsia"/>
          <w:color w:val="4EA72E" w:themeColor="accent6"/>
        </w:rPr>
        <w:t xml:space="preserve"> 7/3 </w:t>
      </w:r>
      <w:r w:rsidR="00801F95" w:rsidRPr="0011484F">
        <w:rPr>
          <w:rFonts w:hint="eastAsia"/>
          <w:color w:val="4EA72E" w:themeColor="accent6"/>
        </w:rPr>
        <w:t>之後檔名</w:t>
      </w:r>
      <w:r w:rsidR="00801F95">
        <w:rPr>
          <w:rFonts w:hint="eastAsia"/>
          <w:color w:val="4EA72E" w:themeColor="accent6"/>
        </w:rPr>
        <w:t>為</w:t>
      </w:r>
      <w:r w:rsidR="00801F95" w:rsidRPr="0011484F">
        <w:rPr>
          <w:rFonts w:hint="eastAsia"/>
          <w:color w:val="4EA72E" w:themeColor="accent6"/>
        </w:rPr>
        <w:t xml:space="preserve">'oYYYYMMDD.csv' </w:t>
      </w:r>
      <w:r w:rsidR="00801F95" w:rsidRPr="0011484F">
        <w:rPr>
          <w:rFonts w:hint="eastAsia"/>
          <w:color w:val="4EA72E" w:themeColor="accent6"/>
        </w:rPr>
        <w:t>的邏輯。</w:t>
      </w:r>
      <w:r w:rsidR="00801F95">
        <w:rPr>
          <w:rFonts w:hint="eastAsia"/>
          <w:color w:val="4EA72E" w:themeColor="accent6"/>
        </w:rPr>
        <w:t>否則</w:t>
      </w:r>
      <w:r w:rsidR="00801F95">
        <w:rPr>
          <w:rFonts w:hint="eastAsia"/>
          <w:color w:val="4EA72E" w:themeColor="accent6"/>
        </w:rPr>
        <w:t>AI</w:t>
      </w:r>
      <w:r w:rsidR="00801F95">
        <w:rPr>
          <w:rFonts w:hint="eastAsia"/>
          <w:color w:val="4EA72E" w:themeColor="accent6"/>
        </w:rPr>
        <w:t>可能無法正確的讀取每個躺案，導致產出的結果有誤。</w:t>
      </w:r>
    </w:p>
    <w:p w14:paraId="114D7B7C" w14:textId="77777777" w:rsidR="004B5365" w:rsidRPr="004B5365" w:rsidRDefault="00000000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：數據計算是否精準？是否正確過濾了雜訊資料？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5CF" w14:textId="77777777" w:rsidR="002E2BBA" w:rsidRDefault="002E2BBA" w:rsidP="004B5365">
      <w:pPr>
        <w:spacing w:after="0" w:line="240" w:lineRule="auto"/>
      </w:pPr>
      <w:r>
        <w:separator/>
      </w:r>
    </w:p>
  </w:endnote>
  <w:endnote w:type="continuationSeparator" w:id="0">
    <w:p w14:paraId="1FD87D69" w14:textId="77777777" w:rsidR="002E2BBA" w:rsidRDefault="002E2BBA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A1077" w14:textId="77777777" w:rsidR="002E2BBA" w:rsidRDefault="002E2BBA" w:rsidP="004B5365">
      <w:pPr>
        <w:spacing w:after="0" w:line="240" w:lineRule="auto"/>
      </w:pPr>
      <w:r>
        <w:separator/>
      </w:r>
    </w:p>
  </w:footnote>
  <w:footnote w:type="continuationSeparator" w:id="0">
    <w:p w14:paraId="6E408934" w14:textId="77777777" w:rsidR="002E2BBA" w:rsidRDefault="002E2BBA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EBEE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35A83"/>
    <w:multiLevelType w:val="multilevel"/>
    <w:tmpl w:val="0A30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2"/>
  </w:num>
  <w:num w:numId="4" w16cid:durableId="1472020386">
    <w:abstractNumId w:val="3"/>
  </w:num>
  <w:num w:numId="5" w16cid:durableId="2048797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05953"/>
    <w:rsid w:val="0011484F"/>
    <w:rsid w:val="0014467E"/>
    <w:rsid w:val="001635FF"/>
    <w:rsid w:val="002C4EFF"/>
    <w:rsid w:val="002E2BBA"/>
    <w:rsid w:val="0035483F"/>
    <w:rsid w:val="003D34D2"/>
    <w:rsid w:val="00480242"/>
    <w:rsid w:val="004A5D52"/>
    <w:rsid w:val="004B5365"/>
    <w:rsid w:val="004D41C2"/>
    <w:rsid w:val="00573037"/>
    <w:rsid w:val="00607CCA"/>
    <w:rsid w:val="006E4686"/>
    <w:rsid w:val="006F575B"/>
    <w:rsid w:val="00801F95"/>
    <w:rsid w:val="00810CEB"/>
    <w:rsid w:val="00864C6D"/>
    <w:rsid w:val="008826F2"/>
    <w:rsid w:val="008960AB"/>
    <w:rsid w:val="009031C0"/>
    <w:rsid w:val="009763A1"/>
    <w:rsid w:val="00A00D77"/>
    <w:rsid w:val="00B03B8D"/>
    <w:rsid w:val="00B828E5"/>
    <w:rsid w:val="00C41F68"/>
    <w:rsid w:val="00D10286"/>
    <w:rsid w:val="00D6155A"/>
    <w:rsid w:val="00D62763"/>
    <w:rsid w:val="00E706E3"/>
    <w:rsid w:val="00E92272"/>
    <w:rsid w:val="00F27A81"/>
    <w:rsid w:val="00F43736"/>
    <w:rsid w:val="00F9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奕如 陳</cp:lastModifiedBy>
  <cp:revision>3</cp:revision>
  <dcterms:created xsi:type="dcterms:W3CDTF">2026-04-30T09:38:00Z</dcterms:created>
  <dcterms:modified xsi:type="dcterms:W3CDTF">2026-04-30T10:35:00Z</dcterms:modified>
</cp:coreProperties>
</file>