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21BAB51F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</w:t>
      </w:r>
      <w:r w:rsidR="00395606">
        <w:rPr>
          <w:rFonts w:hint="eastAsia"/>
        </w:rPr>
        <w:t>鄭廷宸</w:t>
      </w:r>
      <w:r w:rsidRPr="004B5365">
        <w:t>___________</w:t>
      </w:r>
    </w:p>
    <w:p w14:paraId="4FE3A35D" w14:textId="70CD9381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</w:t>
      </w:r>
      <w:r w:rsidR="00395606">
        <w:rPr>
          <w:rFonts w:hint="eastAsia"/>
        </w:rPr>
        <w:t>411236022</w:t>
      </w:r>
      <w:r w:rsidRPr="004B5365">
        <w:t>_____________</w:t>
      </w:r>
    </w:p>
    <w:p w14:paraId="6AFF0471" w14:textId="49FEDCA0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___</w:t>
      </w:r>
      <w:r w:rsidR="00395606">
        <w:rPr>
          <w:rFonts w:hint="eastAsia"/>
        </w:rPr>
        <w:t>4</w:t>
      </w:r>
      <w:r w:rsidRPr="004B5365">
        <w:t>_ / __</w:t>
      </w:r>
      <w:r w:rsidR="00395606">
        <w:rPr>
          <w:rFonts w:hint="eastAsia"/>
        </w:rPr>
        <w:t>22</w:t>
      </w:r>
      <w:r w:rsidRPr="004B5365">
        <w:t>__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2E1F371E" w14:textId="44DAF896" w:rsidR="004B5365" w:rsidRPr="004B5365" w:rsidRDefault="00395606" w:rsidP="004B5365">
      <w:pPr>
        <w:rPr>
          <w:rFonts w:hint="eastAsia"/>
        </w:rPr>
      </w:pPr>
      <w:r w:rsidRPr="00395606">
        <w:t>利用</w:t>
      </w:r>
      <w:r w:rsidRPr="00395606">
        <w:t xml:space="preserve"> AI </w:t>
      </w:r>
      <w:r w:rsidRPr="00395606">
        <w:t>協助處理</w:t>
      </w:r>
      <w:r w:rsidRPr="00395606">
        <w:t xml:space="preserve"> 2019 </w:t>
      </w:r>
      <w:r w:rsidRPr="00395606">
        <w:t>年度</w:t>
      </w:r>
      <w:proofErr w:type="gramStart"/>
      <w:r w:rsidRPr="00395606">
        <w:t>臺</w:t>
      </w:r>
      <w:proofErr w:type="gramEnd"/>
      <w:r w:rsidRPr="00395606">
        <w:t>指選擇權</w:t>
      </w:r>
      <w:r w:rsidRPr="00395606">
        <w:t xml:space="preserve"> (TXO) </w:t>
      </w:r>
      <w:r w:rsidRPr="00395606">
        <w:t>逐筆交易原始資料，計算每日隱含波動率</w:t>
      </w:r>
      <w:r w:rsidRPr="00395606">
        <w:t xml:space="preserve"> (IV) </w:t>
      </w:r>
      <w:r w:rsidRPr="00395606">
        <w:t>的平均數與樣本標準差，並生成符合財務邏輯的趨勢圖表進行分析。特別需要</w:t>
      </w:r>
      <w:r w:rsidRPr="00395606">
        <w:t xml:space="preserve"> AI </w:t>
      </w:r>
      <w:r w:rsidRPr="00395606">
        <w:t>協助辨識數據中的異常值（離群值），以確保年度分析報告的準確性。</w:t>
      </w:r>
    </w:p>
    <w:p w14:paraId="7E925083" w14:textId="77777777" w:rsidR="004B5365" w:rsidRPr="004B5365" w:rsidRDefault="00000000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1E75A47" w14:textId="74E5F5E1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Pr="004B5365">
        <w:t xml:space="preserve"> ________</w:t>
      </w:r>
      <w:r w:rsidR="00395606" w:rsidRPr="00395606">
        <w:t>幫我生成</w:t>
      </w:r>
      <w:r w:rsidR="00395606" w:rsidRPr="00395606">
        <w:t xml:space="preserve"> 2019 </w:t>
      </w:r>
      <w:r w:rsidR="00395606" w:rsidRPr="00395606">
        <w:t>年</w:t>
      </w:r>
      <w:r w:rsidR="00395606" w:rsidRPr="00395606">
        <w:t xml:space="preserve"> IV </w:t>
      </w:r>
      <w:r w:rsidR="00395606" w:rsidRPr="00395606">
        <w:t>趨勢圖表、程式碼</w:t>
      </w:r>
      <w:r w:rsidRPr="004B5365">
        <w:t>________________________________________</w:t>
      </w:r>
    </w:p>
    <w:p w14:paraId="637F364C" w14:textId="7410A5E4" w:rsidR="004B5365" w:rsidRPr="00395606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="00395606" w:rsidRPr="00395606">
        <w:t xml:space="preserve">AI </w:t>
      </w:r>
      <w:r w:rsidR="00395606" w:rsidRPr="00395606">
        <w:t>雖然提供了基礎程式碼與分析，但文字描述「年初</w:t>
      </w:r>
      <w:r w:rsidR="00395606" w:rsidRPr="00395606">
        <w:t xml:space="preserve"> IV </w:t>
      </w:r>
      <w:r w:rsidR="00395606" w:rsidRPr="00395606">
        <w:t>從</w:t>
      </w:r>
      <w:r w:rsidR="00395606" w:rsidRPr="00395606">
        <w:t xml:space="preserve"> 2% </w:t>
      </w:r>
      <w:r w:rsidR="00395606" w:rsidRPr="00395606">
        <w:t>爬升」與</w:t>
      </w:r>
      <w:r w:rsidR="00395606" w:rsidRPr="00395606">
        <w:t xml:space="preserve"> CSV </w:t>
      </w:r>
      <w:r w:rsidR="00395606" w:rsidRPr="00395606">
        <w:t>數據中的</w:t>
      </w:r>
      <w:r w:rsidR="00395606" w:rsidRPr="00395606">
        <w:t xml:space="preserve"> 10-13% </w:t>
      </w:r>
      <w:r w:rsidR="00395606" w:rsidRPr="00395606">
        <w:t>現況不符，且程式碼中的標準差公式未明確區分「母體」與「樣本」。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</w:t>
      </w:r>
      <w:proofErr w:type="gramStart"/>
      <w:r w:rsidRPr="004B5365">
        <w:rPr>
          <w:i/>
          <w:iCs/>
        </w:rPr>
        <w:t>）</w:t>
      </w:r>
      <w:proofErr w:type="gramEnd"/>
    </w:p>
    <w:p w14:paraId="4DADFADE" w14:textId="77777777" w:rsidR="00395606" w:rsidRDefault="004B5365" w:rsidP="004B5365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="00395606" w:rsidRPr="00395606">
        <w:t>我質疑</w:t>
      </w:r>
      <w:r w:rsidR="00395606" w:rsidRPr="00395606">
        <w:t xml:space="preserve"> AI </w:t>
      </w:r>
      <w:r w:rsidR="00395606" w:rsidRPr="00395606">
        <w:t>「圖表起點看起來是</w:t>
      </w:r>
      <w:r w:rsidR="00395606" w:rsidRPr="00395606">
        <w:t xml:space="preserve"> 10 </w:t>
      </w:r>
      <w:r w:rsidR="00395606" w:rsidRPr="00395606">
        <w:t>幾</w:t>
      </w:r>
      <w:proofErr w:type="gramStart"/>
      <w:r w:rsidR="00395606" w:rsidRPr="00395606">
        <w:t>趴</w:t>
      </w:r>
      <w:proofErr w:type="gramEnd"/>
      <w:r w:rsidR="00395606" w:rsidRPr="00395606">
        <w:t>，為什麼</w:t>
      </w:r>
      <w:proofErr w:type="gramStart"/>
      <w:r w:rsidR="00395606" w:rsidRPr="00395606">
        <w:t>你說是</w:t>
      </w:r>
      <w:proofErr w:type="gramEnd"/>
      <w:r w:rsidR="00395606" w:rsidRPr="00395606">
        <w:t xml:space="preserve"> 2%</w:t>
      </w:r>
      <w:r w:rsidR="00395606" w:rsidRPr="00395606">
        <w:t>？」。要求</w:t>
      </w:r>
      <w:r w:rsidR="00395606" w:rsidRPr="00395606">
        <w:t xml:space="preserve"> AI </w:t>
      </w:r>
      <w:r w:rsidR="00395606" w:rsidRPr="00395606">
        <w:t>核對</w:t>
      </w:r>
      <w:r w:rsidR="00395606" w:rsidRPr="00395606">
        <w:t xml:space="preserve"> CSV</w:t>
      </w:r>
      <w:r w:rsidR="00395606" w:rsidRPr="00395606">
        <w:t>，發現</w:t>
      </w:r>
      <w:r w:rsidR="00395606" w:rsidRPr="00395606">
        <w:t xml:space="preserve"> 1/2 </w:t>
      </w:r>
      <w:r w:rsidR="00395606" w:rsidRPr="00395606">
        <w:t>的數據為極端離群值</w:t>
      </w:r>
    </w:p>
    <w:p w14:paraId="267E00D3" w14:textId="77777777" w:rsidR="00395606" w:rsidRPr="004B5365" w:rsidRDefault="00395606" w:rsidP="00395606">
      <w:pPr>
        <w:pStyle w:val="a9"/>
        <w:numPr>
          <w:ilvl w:val="0"/>
          <w:numId w:val="2"/>
        </w:numPr>
        <w:rPr>
          <w:rFonts w:hint="eastAsia"/>
        </w:rPr>
      </w:pPr>
      <w:r w:rsidRPr="00395606">
        <w:t xml:space="preserve">1. </w:t>
      </w:r>
      <w:r w:rsidRPr="00395606">
        <w:rPr>
          <w:b/>
          <w:bCs/>
        </w:rPr>
        <w:t>演算法優化</w:t>
      </w:r>
      <w:r w:rsidRPr="00395606">
        <w:t>：初始程式使用簡單二分法，我要求改用更穩定的</w:t>
      </w:r>
      <w:r w:rsidRPr="00395606">
        <w:t xml:space="preserve"> </w:t>
      </w:r>
      <w:proofErr w:type="spellStart"/>
      <w:r w:rsidRPr="00395606">
        <w:t>scipy.optimize.brentq</w:t>
      </w:r>
      <w:proofErr w:type="spellEnd"/>
      <w:r w:rsidRPr="00395606">
        <w:t xml:space="preserve"> (Brent's Method) </w:t>
      </w:r>
      <w:r w:rsidRPr="00395606">
        <w:t>來反推</w:t>
      </w:r>
      <w:r w:rsidRPr="00395606">
        <w:t xml:space="preserve"> IV</w:t>
      </w:r>
      <w:r w:rsidRPr="00395606">
        <w:t>，以解決極端價外合約不收斂的問題。</w:t>
      </w:r>
      <w:r w:rsidRPr="00395606">
        <w:t xml:space="preserve"> 2. </w:t>
      </w:r>
      <w:r w:rsidRPr="00395606">
        <w:rPr>
          <w:b/>
          <w:bCs/>
        </w:rPr>
        <w:t>統計精確化</w:t>
      </w:r>
      <w:r w:rsidRPr="00395606">
        <w:t>：明確要求</w:t>
      </w:r>
      <w:r w:rsidRPr="00395606">
        <w:t xml:space="preserve"> AI </w:t>
      </w:r>
      <w:r w:rsidRPr="00395606">
        <w:t>在計算</w:t>
      </w:r>
      <w:r w:rsidRPr="00395606">
        <w:t xml:space="preserve"> std </w:t>
      </w:r>
      <w:r w:rsidRPr="00395606">
        <w:t>時設定</w:t>
      </w:r>
      <w:r w:rsidRPr="00395606">
        <w:t xml:space="preserve"> </w:t>
      </w:r>
      <w:proofErr w:type="spellStart"/>
      <w:r w:rsidRPr="00395606">
        <w:t>ddof</w:t>
      </w:r>
      <w:proofErr w:type="spellEnd"/>
      <w:r w:rsidRPr="00395606">
        <w:t>=1</w:t>
      </w:r>
      <w:r w:rsidRPr="00395606">
        <w:t>，以符合公告要求的「樣本標準差」而非預設的母體標準差。</w:t>
      </w:r>
    </w:p>
    <w:p w14:paraId="24ED9BD0" w14:textId="447167F5" w:rsidR="004B5365" w:rsidRPr="004B5365" w:rsidRDefault="004B5365" w:rsidP="004B5365">
      <w:pPr>
        <w:numPr>
          <w:ilvl w:val="0"/>
          <w:numId w:val="2"/>
        </w:numPr>
      </w:pPr>
      <w:r w:rsidRPr="004B5365">
        <w:t>____________________________________________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6BB61852" w14:textId="77777777" w:rsidR="00395606" w:rsidRPr="00395606" w:rsidRDefault="00395606" w:rsidP="00395606">
      <w:r w:rsidRPr="00395606">
        <w:t>請針對</w:t>
      </w:r>
      <w:r w:rsidRPr="00395606">
        <w:t xml:space="preserve"> 2019 </w:t>
      </w:r>
      <w:r w:rsidRPr="00395606">
        <w:t>年度</w:t>
      </w:r>
      <w:proofErr w:type="gramStart"/>
      <w:r w:rsidRPr="00395606">
        <w:t>臺</w:t>
      </w:r>
      <w:proofErr w:type="gramEnd"/>
      <w:r w:rsidRPr="00395606">
        <w:t>指選擇權</w:t>
      </w:r>
      <w:r w:rsidRPr="00395606">
        <w:t xml:space="preserve"> (TXO) </w:t>
      </w:r>
      <w:r w:rsidRPr="00395606">
        <w:t>原始資料執行深度量化分析。</w:t>
      </w:r>
    </w:p>
    <w:p w14:paraId="43CFE6DE" w14:textId="77777777" w:rsidR="00395606" w:rsidRPr="00395606" w:rsidRDefault="00395606" w:rsidP="00395606">
      <w:r w:rsidRPr="00395606">
        <w:t xml:space="preserve">1. </w:t>
      </w:r>
      <w:r w:rsidRPr="00395606">
        <w:t>計算邏輯：</w:t>
      </w:r>
      <w:r w:rsidRPr="00395606">
        <w:t xml:space="preserve"> </w:t>
      </w:r>
      <w:r w:rsidRPr="00395606">
        <w:t>採用</w:t>
      </w:r>
      <w:r w:rsidRPr="00395606">
        <w:t xml:space="preserve"> Black-Scholes </w:t>
      </w:r>
      <w:r w:rsidRPr="00395606">
        <w:t>模型搭配</w:t>
      </w:r>
      <w:r w:rsidRPr="00395606">
        <w:t xml:space="preserve"> </w:t>
      </w:r>
      <w:proofErr w:type="spellStart"/>
      <w:r w:rsidRPr="00395606">
        <w:t>scipy.optimize.brentq</w:t>
      </w:r>
      <w:proofErr w:type="spellEnd"/>
      <w:r w:rsidRPr="00395606">
        <w:t xml:space="preserve"> (Brent</w:t>
      </w:r>
      <w:proofErr w:type="gramStart"/>
      <w:r w:rsidRPr="00395606">
        <w:t>’</w:t>
      </w:r>
      <w:proofErr w:type="gramEnd"/>
      <w:r w:rsidRPr="00395606">
        <w:t xml:space="preserve">s Method) </w:t>
      </w:r>
      <w:r w:rsidRPr="00395606">
        <w:t>數值方法反推每日隱含波動率</w:t>
      </w:r>
      <w:r w:rsidRPr="00395606">
        <w:t xml:space="preserve"> (IV)</w:t>
      </w:r>
      <w:r w:rsidRPr="00395606">
        <w:t>。</w:t>
      </w:r>
      <w:r w:rsidRPr="00395606">
        <w:t xml:space="preserve"> 2. </w:t>
      </w:r>
      <w:r w:rsidRPr="00395606">
        <w:t>統計規格：</w:t>
      </w:r>
      <w:r w:rsidRPr="00395606">
        <w:t xml:space="preserve"> </w:t>
      </w:r>
      <w:r w:rsidRPr="00395606">
        <w:t>以『日』為單位，分別針對看漲</w:t>
      </w:r>
      <w:r w:rsidRPr="00395606">
        <w:t xml:space="preserve"> (Call) </w:t>
      </w:r>
      <w:r w:rsidRPr="00395606">
        <w:t>與看跌</w:t>
      </w:r>
      <w:r w:rsidRPr="00395606">
        <w:t xml:space="preserve"> (Put) </w:t>
      </w:r>
      <w:r w:rsidRPr="00395606">
        <w:t>投資人計算</w:t>
      </w:r>
      <w:r w:rsidRPr="00395606">
        <w:t xml:space="preserve"> IV </w:t>
      </w:r>
      <w:r w:rsidRPr="00395606">
        <w:t>平均數與樣本標準差</w:t>
      </w:r>
      <w:r w:rsidRPr="00395606">
        <w:t xml:space="preserve"> (</w:t>
      </w:r>
      <w:r w:rsidRPr="00395606">
        <w:t>設定</w:t>
      </w:r>
      <w:r w:rsidRPr="00395606">
        <w:t xml:space="preserve"> </w:t>
      </w:r>
      <w:proofErr w:type="spellStart"/>
      <w:r w:rsidRPr="00395606">
        <w:t>ddof</w:t>
      </w:r>
      <w:proofErr w:type="spellEnd"/>
      <w:r w:rsidRPr="00395606">
        <w:t>=1)</w:t>
      </w:r>
      <w:r w:rsidRPr="00395606">
        <w:t>；同步計算每日成交量之買賣權比</w:t>
      </w:r>
      <w:r w:rsidRPr="00395606">
        <w:t xml:space="preserve"> (PCR)</w:t>
      </w:r>
      <w:r w:rsidRPr="00395606">
        <w:t>。</w:t>
      </w:r>
      <w:r w:rsidRPr="00395606">
        <w:t xml:space="preserve"> 3. </w:t>
      </w:r>
      <w:r w:rsidRPr="00395606">
        <w:t>異常值處理：</w:t>
      </w:r>
      <w:r w:rsidRPr="00395606">
        <w:t xml:space="preserve"> </w:t>
      </w:r>
      <w:r w:rsidRPr="00395606">
        <w:t>主動偵測並排除</w:t>
      </w:r>
      <w:r w:rsidRPr="00395606">
        <w:t xml:space="preserve"> 1 </w:t>
      </w:r>
      <w:r w:rsidRPr="00395606">
        <w:t>月初成交量極低導致的離群值（如</w:t>
      </w:r>
      <w:r w:rsidRPr="00395606">
        <w:t xml:space="preserve"> IV &lt; 3% </w:t>
      </w:r>
      <w:r w:rsidRPr="00395606">
        <w:t>之樣本），確保研究起點對應市場真實水位。</w:t>
      </w:r>
      <w:r w:rsidRPr="00395606">
        <w:t xml:space="preserve"> 4. </w:t>
      </w:r>
      <w:r w:rsidRPr="00395606">
        <w:t>視覺化：</w:t>
      </w:r>
      <w:r w:rsidRPr="00395606">
        <w:t xml:space="preserve"> </w:t>
      </w:r>
      <w:r w:rsidRPr="00395606">
        <w:t>產出專業學術風格圖表，展示</w:t>
      </w:r>
      <w:r w:rsidRPr="00395606">
        <w:t xml:space="preserve"> IV Mean </w:t>
      </w:r>
      <w:r w:rsidRPr="00395606">
        <w:t>與</w:t>
      </w:r>
      <w:r w:rsidRPr="00395606">
        <w:t xml:space="preserve"> Sample Std </w:t>
      </w:r>
      <w:r w:rsidRPr="00395606">
        <w:t>的聯動趨勢，並協助撰寫具備財務預警含意（</w:t>
      </w:r>
      <w:r w:rsidRPr="00395606">
        <w:t>Risk Premium</w:t>
      </w:r>
      <w:r w:rsidRPr="00395606">
        <w:t>）的年度分析報告。」</w:t>
      </w:r>
    </w:p>
    <w:p w14:paraId="2317CB95" w14:textId="77777777" w:rsidR="00395606" w:rsidRDefault="00395606" w:rsidP="004B5365">
      <w:pPr>
        <w:rPr>
          <w:rFonts w:hint="eastAsia"/>
          <w:b/>
          <w:bCs/>
        </w:rPr>
      </w:pP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0DEE0494" w:rsidR="004B5365" w:rsidRPr="004B5365" w:rsidRDefault="004B5365" w:rsidP="004B5365">
      <w:pPr>
        <w:numPr>
          <w:ilvl w:val="1"/>
          <w:numId w:val="3"/>
        </w:numPr>
      </w:pPr>
      <w:r w:rsidRPr="004B5365">
        <w:lastRenderedPageBreak/>
        <w:t>買權</w:t>
      </w:r>
      <w:r w:rsidRPr="004B5365">
        <w:t xml:space="preserve"> (Call) </w:t>
      </w:r>
      <w:r w:rsidRPr="004B5365">
        <w:t>總成交量：</w:t>
      </w:r>
      <w:r w:rsidRPr="004B5365">
        <w:t>___</w:t>
      </w:r>
      <w:r w:rsidR="001F5B71">
        <w:rPr>
          <w:rFonts w:hint="eastAsia"/>
        </w:rPr>
        <w:t>242000</w:t>
      </w:r>
      <w:r w:rsidRPr="004B5365">
        <w:t>_______</w:t>
      </w:r>
    </w:p>
    <w:p w14:paraId="4AA050B0" w14:textId="4BF4EAA9" w:rsidR="004B5365" w:rsidRPr="004B5365" w:rsidRDefault="004B5365" w:rsidP="004B5365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Pr="004B5365">
        <w:t>______</w:t>
      </w:r>
      <w:r w:rsidR="001F5B71">
        <w:rPr>
          <w:rFonts w:hint="eastAsia"/>
        </w:rPr>
        <w:t>278300</w:t>
      </w:r>
      <w:r w:rsidRPr="004B5365">
        <w:t>____</w:t>
      </w:r>
    </w:p>
    <w:p w14:paraId="03445C70" w14:textId="1423EF7B" w:rsidR="004B5365" w:rsidRPr="004B5365" w:rsidRDefault="004B5365" w:rsidP="004B5365">
      <w:pPr>
        <w:numPr>
          <w:ilvl w:val="1"/>
          <w:numId w:val="3"/>
        </w:numPr>
      </w:pPr>
      <w:r w:rsidRPr="004B5365">
        <w:t>計算結果</w:t>
      </w:r>
      <w:r w:rsidRPr="004B5365">
        <w:t xml:space="preserve"> (PCR)</w:t>
      </w:r>
      <w:r w:rsidRPr="004B5365">
        <w:t>：</w:t>
      </w:r>
      <w:r w:rsidRPr="004B5365">
        <w:t>__</w:t>
      </w:r>
      <w:r w:rsidR="001F5B71">
        <w:rPr>
          <w:rFonts w:hint="eastAsia"/>
        </w:rPr>
        <w:t>1.15</w:t>
      </w:r>
      <w:r w:rsidRPr="004B5365">
        <w:t>________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06F85411" w14:textId="77777777" w:rsidR="001F5B71" w:rsidRPr="001F5B71" w:rsidRDefault="001F5B71" w:rsidP="001F5B71">
      <w:r w:rsidRPr="001F5B71">
        <w:t xml:space="preserve">  </w:t>
      </w:r>
      <w:r w:rsidRPr="001F5B71">
        <w:rPr>
          <w:b/>
          <w:bCs/>
        </w:rPr>
        <w:t>年度結構分析</w:t>
      </w:r>
      <w:r w:rsidRPr="001F5B71">
        <w:t>：</w:t>
      </w:r>
      <w:r w:rsidRPr="001F5B71">
        <w:t xml:space="preserve">2019 </w:t>
      </w:r>
      <w:r w:rsidRPr="001F5B71">
        <w:t>全年度賣權</w:t>
      </w:r>
      <w:r w:rsidRPr="001F5B71">
        <w:t xml:space="preserve"> (Put) </w:t>
      </w:r>
      <w:r w:rsidRPr="001F5B71">
        <w:t>的總成交量較買權</w:t>
      </w:r>
      <w:r w:rsidRPr="001F5B71">
        <w:t xml:space="preserve"> (Call) </w:t>
      </w:r>
      <w:r w:rsidRPr="001F5B71">
        <w:t>高出約</w:t>
      </w:r>
      <w:r w:rsidRPr="001F5B71">
        <w:t xml:space="preserve"> </w:t>
      </w:r>
      <w:r w:rsidRPr="001F5B71">
        <w:rPr>
          <w:b/>
          <w:bCs/>
        </w:rPr>
        <w:t>15%</w:t>
      </w:r>
      <w:r w:rsidRPr="001F5B71">
        <w:t>。這顯示在</w:t>
      </w:r>
      <w:r w:rsidRPr="001F5B71">
        <w:t xml:space="preserve"> 2019 </w:t>
      </w:r>
      <w:r w:rsidRPr="001F5B71">
        <w:t>年的台股選擇權市場中，長期存在穩定的避險與看跌需求。</w:t>
      </w:r>
    </w:p>
    <w:p w14:paraId="7FBDCDB0" w14:textId="77777777" w:rsidR="001F5B71" w:rsidRPr="001F5B71" w:rsidRDefault="001F5B71" w:rsidP="001F5B71">
      <w:r w:rsidRPr="001F5B71">
        <w:t xml:space="preserve">  </w:t>
      </w:r>
      <w:r w:rsidRPr="001F5B71">
        <w:rPr>
          <w:b/>
          <w:bCs/>
        </w:rPr>
        <w:t>量價同步性</w:t>
      </w:r>
      <w:r w:rsidRPr="001F5B71">
        <w:t>：從全年度總量來看，賣權的絕對優勢配合其</w:t>
      </w:r>
      <w:r w:rsidRPr="001F5B71">
        <w:t xml:space="preserve"> IV </w:t>
      </w:r>
      <w:proofErr w:type="gramStart"/>
      <w:r w:rsidRPr="001F5B71">
        <w:t>均值</w:t>
      </w:r>
      <w:proofErr w:type="gramEnd"/>
      <w:r w:rsidRPr="001F5B71">
        <w:t>（約</w:t>
      </w:r>
      <w:r w:rsidRPr="001F5B71">
        <w:t xml:space="preserve"> 13-20%</w:t>
      </w:r>
      <w:r w:rsidRPr="001F5B71">
        <w:t>）高於買權的現象，驗證了台指選擇權市場的「負偏斜</w:t>
      </w:r>
      <w:r w:rsidRPr="001F5B71">
        <w:t xml:space="preserve"> (Negative Skew)</w:t>
      </w:r>
      <w:r w:rsidRPr="001F5B71">
        <w:t>」特徵，即市場對下行風險的敏感度長期高於上行。</w:t>
      </w:r>
    </w:p>
    <w:p w14:paraId="2F88DE03" w14:textId="77777777" w:rsidR="001F5B71" w:rsidRPr="001F5B71" w:rsidRDefault="001F5B71" w:rsidP="001F5B71">
      <w:r w:rsidRPr="001F5B71">
        <w:t xml:space="preserve">  </w:t>
      </w:r>
      <w:r w:rsidRPr="001F5B71">
        <w:rPr>
          <w:b/>
          <w:bCs/>
        </w:rPr>
        <w:t>結論</w:t>
      </w:r>
      <w:r w:rsidRPr="001F5B71">
        <w:t>：透過</w:t>
      </w:r>
      <w:r w:rsidRPr="001F5B71">
        <w:t xml:space="preserve"> AI </w:t>
      </w:r>
      <w:r w:rsidRPr="001F5B71">
        <w:t>協助加總全年度超過</w:t>
      </w:r>
      <w:r w:rsidRPr="001F5B71">
        <w:t xml:space="preserve"> 240 </w:t>
      </w:r>
      <w:proofErr w:type="gramStart"/>
      <w:r w:rsidRPr="001F5B71">
        <w:t>個</w:t>
      </w:r>
      <w:proofErr w:type="gramEnd"/>
      <w:r w:rsidRPr="001F5B71">
        <w:t>交易日的原始資料，證明了</w:t>
      </w:r>
      <w:r w:rsidRPr="001F5B71">
        <w:t xml:space="preserve"> 1.15 </w:t>
      </w:r>
      <w:r w:rsidRPr="001F5B71">
        <w:t>的</w:t>
      </w:r>
      <w:r w:rsidRPr="001F5B71">
        <w:t xml:space="preserve"> PCR </w:t>
      </w:r>
      <w:r w:rsidRPr="001F5B71">
        <w:t>並非單日偶然，而是</w:t>
      </w:r>
      <w:r w:rsidRPr="001F5B71">
        <w:t xml:space="preserve"> 2019 </w:t>
      </w:r>
      <w:r w:rsidRPr="001F5B71">
        <w:t>年度市場情緒的基準值。</w:t>
      </w:r>
    </w:p>
    <w:p w14:paraId="18653E0E" w14:textId="4AE1543F" w:rsidR="004B5365" w:rsidRPr="004B5365" w:rsidRDefault="004B5365" w:rsidP="004B5365"/>
    <w:p w14:paraId="7F0A6E36" w14:textId="77777777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2E07AF69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77E11772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59F90F48" w14:textId="77777777" w:rsidR="001F5B71" w:rsidRPr="001F5B71" w:rsidRDefault="001F5B71" w:rsidP="001F5B71">
      <w:pPr>
        <w:rPr>
          <w:b/>
          <w:bCs/>
        </w:rPr>
      </w:pPr>
      <w:r w:rsidRPr="001F5B71">
        <w:rPr>
          <w:b/>
          <w:bCs/>
        </w:rPr>
        <w:t xml:space="preserve">AI </w:t>
      </w:r>
      <w:r w:rsidRPr="001F5B71">
        <w:rPr>
          <w:b/>
          <w:bCs/>
        </w:rPr>
        <w:t>工具的優勢：</w:t>
      </w:r>
    </w:p>
    <w:p w14:paraId="42CC1D4A" w14:textId="77777777" w:rsidR="001F5B71" w:rsidRPr="001F5B71" w:rsidRDefault="001F5B71" w:rsidP="001F5B71">
      <w:pPr>
        <w:numPr>
          <w:ilvl w:val="0"/>
          <w:numId w:val="6"/>
        </w:numPr>
      </w:pPr>
      <w:r w:rsidRPr="001F5B71">
        <w:rPr>
          <w:b/>
          <w:bCs/>
        </w:rPr>
        <w:t>高效能運算與自動化：</w:t>
      </w:r>
      <w:r w:rsidRPr="001F5B71">
        <w:t xml:space="preserve"> AI </w:t>
      </w:r>
      <w:r w:rsidRPr="001F5B71">
        <w:t>能迅速處理</w:t>
      </w:r>
      <w:r w:rsidRPr="001F5B71">
        <w:t xml:space="preserve"> 2019 </w:t>
      </w:r>
      <w:r w:rsidRPr="001F5B71">
        <w:t>全年度數萬筆的</w:t>
      </w:r>
      <w:r w:rsidRPr="001F5B71">
        <w:t xml:space="preserve"> TXO </w:t>
      </w:r>
      <w:r w:rsidRPr="001F5B71">
        <w:t>原始資料，並精確執行</w:t>
      </w:r>
      <w:r w:rsidRPr="001F5B71">
        <w:t xml:space="preserve"> Black-Scholes </w:t>
      </w:r>
      <w:r w:rsidRPr="001F5B71">
        <w:t>模型與</w:t>
      </w:r>
      <w:r w:rsidRPr="001F5B71">
        <w:t xml:space="preserve"> Brent's Method </w:t>
      </w:r>
      <w:r w:rsidRPr="001F5B71">
        <w:t>數值方法，大幅節省人工反推隱含波動率</w:t>
      </w:r>
      <w:r w:rsidRPr="001F5B71">
        <w:t xml:space="preserve"> (IV) </w:t>
      </w:r>
      <w:r w:rsidRPr="001F5B71">
        <w:t>的時間。</w:t>
      </w:r>
    </w:p>
    <w:p w14:paraId="2B8C7B72" w14:textId="77777777" w:rsidR="001F5B71" w:rsidRPr="001F5B71" w:rsidRDefault="001F5B71" w:rsidP="001F5B71">
      <w:pPr>
        <w:numPr>
          <w:ilvl w:val="0"/>
          <w:numId w:val="6"/>
        </w:numPr>
      </w:pPr>
      <w:r w:rsidRPr="001F5B71">
        <w:rPr>
          <w:b/>
          <w:bCs/>
        </w:rPr>
        <w:t>視覺化輔助分析：</w:t>
      </w:r>
      <w:r w:rsidRPr="001F5B71">
        <w:t xml:space="preserve"> </w:t>
      </w:r>
      <w:r w:rsidRPr="001F5B71">
        <w:t>能即時生成</w:t>
      </w:r>
      <w:r w:rsidRPr="001F5B71">
        <w:t xml:space="preserve"> IV </w:t>
      </w:r>
      <w:proofErr w:type="gramStart"/>
      <w:r w:rsidRPr="001F5B71">
        <w:t>均值與</w:t>
      </w:r>
      <w:proofErr w:type="gramEnd"/>
      <w:r w:rsidRPr="001F5B71">
        <w:t>樣本標準差的趨勢圖表，並依據簡報需求彈性調整圖表比例，使數據中的「年度預警信號」能以直觀</w:t>
      </w:r>
      <w:r w:rsidRPr="001F5B71">
        <w:lastRenderedPageBreak/>
        <w:t>方式呈現。</w:t>
      </w:r>
    </w:p>
    <w:p w14:paraId="47689CE7" w14:textId="77777777" w:rsidR="001F5B71" w:rsidRPr="001F5B71" w:rsidRDefault="001F5B71" w:rsidP="001F5B71">
      <w:pPr>
        <w:numPr>
          <w:ilvl w:val="0"/>
          <w:numId w:val="6"/>
        </w:numPr>
      </w:pPr>
      <w:r w:rsidRPr="001F5B71">
        <w:rPr>
          <w:b/>
          <w:bCs/>
        </w:rPr>
        <w:t>統計精確度管控：</w:t>
      </w:r>
      <w:r w:rsidRPr="001F5B71">
        <w:t xml:space="preserve"> </w:t>
      </w:r>
      <w:r w:rsidRPr="001F5B71">
        <w:t>透過指令明確要求</w:t>
      </w:r>
      <w:r w:rsidRPr="001F5B71">
        <w:t xml:space="preserve"> </w:t>
      </w:r>
      <w:proofErr w:type="spellStart"/>
      <w:r w:rsidRPr="001F5B71">
        <w:t>ddof</w:t>
      </w:r>
      <w:proofErr w:type="spellEnd"/>
      <w:r w:rsidRPr="001F5B71">
        <w:t>=1</w:t>
      </w:r>
      <w:r w:rsidRPr="001F5B71">
        <w:t>（樣本標準差），</w:t>
      </w:r>
      <w:r w:rsidRPr="001F5B71">
        <w:t xml:space="preserve">AI </w:t>
      </w:r>
      <w:r w:rsidRPr="001F5B71">
        <w:t>能確保</w:t>
      </w:r>
      <w:r w:rsidRPr="001F5B71">
        <w:t xml:space="preserve"> Python </w:t>
      </w:r>
      <w:r w:rsidRPr="001F5B71">
        <w:t>運算結果完全符合學術研究規格，降低人為設定錯誤的風險。</w:t>
      </w:r>
    </w:p>
    <w:p w14:paraId="1358379E" w14:textId="77777777" w:rsidR="001F5B71" w:rsidRPr="001F5B71" w:rsidRDefault="001F5B71" w:rsidP="001F5B71">
      <w:pPr>
        <w:rPr>
          <w:b/>
          <w:bCs/>
        </w:rPr>
      </w:pPr>
      <w:r w:rsidRPr="001F5B71">
        <w:rPr>
          <w:b/>
          <w:bCs/>
        </w:rPr>
        <w:t xml:space="preserve">AI </w:t>
      </w:r>
      <w:r w:rsidRPr="001F5B71">
        <w:rPr>
          <w:b/>
          <w:bCs/>
        </w:rPr>
        <w:t>的限制：</w:t>
      </w:r>
    </w:p>
    <w:p w14:paraId="3A5A58E1" w14:textId="77777777" w:rsidR="001F5B71" w:rsidRPr="001F5B71" w:rsidRDefault="001F5B71" w:rsidP="001F5B71">
      <w:pPr>
        <w:numPr>
          <w:ilvl w:val="0"/>
          <w:numId w:val="7"/>
        </w:numPr>
      </w:pPr>
      <w:r w:rsidRPr="001F5B71">
        <w:rPr>
          <w:b/>
          <w:bCs/>
        </w:rPr>
        <w:t>缺乏對異常值的直覺判斷：</w:t>
      </w:r>
      <w:r w:rsidRPr="001F5B71">
        <w:t xml:space="preserve"> AI </w:t>
      </w:r>
      <w:r w:rsidRPr="001F5B71">
        <w:t>最初未察覺</w:t>
      </w:r>
      <w:r w:rsidRPr="001F5B71">
        <w:t xml:space="preserve"> 1 </w:t>
      </w:r>
      <w:r w:rsidRPr="001F5B71">
        <w:t>月初極少數成交量低導致的</w:t>
      </w:r>
      <w:r w:rsidRPr="001F5B71">
        <w:t xml:space="preserve"> 2% IV </w:t>
      </w:r>
      <w:r w:rsidRPr="001F5B71">
        <w:t>異常值，仍</w:t>
      </w:r>
      <w:proofErr w:type="gramStart"/>
      <w:r w:rsidRPr="001F5B71">
        <w:t>將其計入</w:t>
      </w:r>
      <w:proofErr w:type="gramEnd"/>
      <w:r w:rsidRPr="001F5B71">
        <w:t>分析。這顯示</w:t>
      </w:r>
      <w:r w:rsidRPr="001F5B71">
        <w:t xml:space="preserve"> AI </w:t>
      </w:r>
      <w:r w:rsidRPr="001F5B71">
        <w:t>在「數據清理」階段仍高度依賴人工的財務專業校對。</w:t>
      </w:r>
    </w:p>
    <w:p w14:paraId="37107739" w14:textId="77777777" w:rsidR="001F5B71" w:rsidRPr="001F5B71" w:rsidRDefault="001F5B71" w:rsidP="001F5B71">
      <w:pPr>
        <w:numPr>
          <w:ilvl w:val="0"/>
          <w:numId w:val="7"/>
        </w:numPr>
      </w:pPr>
      <w:r w:rsidRPr="001F5B71">
        <w:rPr>
          <w:b/>
          <w:bCs/>
        </w:rPr>
        <w:t>語境理解需多重引導：</w:t>
      </w:r>
      <w:r w:rsidRPr="001F5B71">
        <w:t xml:space="preserve"> </w:t>
      </w:r>
      <w:r w:rsidRPr="001F5B71">
        <w:t>當分析涉及「單日」與「全年度總量」的區別時，</w:t>
      </w:r>
      <w:r w:rsidRPr="001F5B71">
        <w:t xml:space="preserve">AI </w:t>
      </w:r>
      <w:r w:rsidRPr="001F5B71">
        <w:t>可能產生混淆。使用者必須具備對數據架構（如</w:t>
      </w:r>
      <w:r w:rsidRPr="001F5B71">
        <w:t xml:space="preserve"> PCR 1.15 </w:t>
      </w:r>
      <w:r w:rsidRPr="001F5B71">
        <w:t>的恆定關係）的理解，才能在</w:t>
      </w:r>
      <w:r w:rsidRPr="001F5B71">
        <w:t xml:space="preserve"> AI </w:t>
      </w:r>
      <w:proofErr w:type="gramStart"/>
      <w:r w:rsidRPr="001F5B71">
        <w:t>偏誤時</w:t>
      </w:r>
      <w:proofErr w:type="gramEnd"/>
      <w:r w:rsidRPr="001F5B71">
        <w:t>給予精確修正。</w:t>
      </w:r>
    </w:p>
    <w:p w14:paraId="0DBA8420" w14:textId="77777777" w:rsidR="001F5B71" w:rsidRPr="001F5B71" w:rsidRDefault="001F5B71" w:rsidP="001F5B71">
      <w:pPr>
        <w:rPr>
          <w:b/>
          <w:bCs/>
        </w:rPr>
      </w:pPr>
      <w:r w:rsidRPr="001F5B71">
        <w:rPr>
          <w:b/>
          <w:bCs/>
        </w:rPr>
        <w:t>給下一個使用者的建議：</w:t>
      </w:r>
    </w:p>
    <w:p w14:paraId="476B7EDD" w14:textId="77777777" w:rsidR="001F5B71" w:rsidRPr="001F5B71" w:rsidRDefault="001F5B71" w:rsidP="001F5B71">
      <w:pPr>
        <w:numPr>
          <w:ilvl w:val="0"/>
          <w:numId w:val="8"/>
        </w:numPr>
      </w:pPr>
      <w:r w:rsidRPr="001F5B71">
        <w:rPr>
          <w:b/>
          <w:bCs/>
        </w:rPr>
        <w:t>「先核對，再採納」的驗證習慣：</w:t>
      </w:r>
      <w:r w:rsidRPr="001F5B71">
        <w:t xml:space="preserve"> </w:t>
      </w:r>
      <w:r w:rsidRPr="001F5B71">
        <w:t>這次練習中我學到最重要的技巧是「透過圖表反向驗證數據敘述」。當發現</w:t>
      </w:r>
      <w:r w:rsidRPr="001F5B71">
        <w:t xml:space="preserve"> AI </w:t>
      </w:r>
      <w:r w:rsidRPr="001F5B71">
        <w:t>的文字（年初</w:t>
      </w:r>
      <w:r w:rsidRPr="001F5B71">
        <w:t xml:space="preserve"> 2%</w:t>
      </w:r>
      <w:r w:rsidRPr="001F5B71">
        <w:t>）與生成的圖表視覺（約</w:t>
      </w:r>
      <w:r w:rsidRPr="001F5B71">
        <w:t xml:space="preserve"> 10%</w:t>
      </w:r>
      <w:r w:rsidRPr="001F5B71">
        <w:t>）不符時，應主動提出質疑。學會如何與</w:t>
      </w:r>
      <w:r w:rsidRPr="001F5B71">
        <w:t xml:space="preserve"> AI </w:t>
      </w:r>
      <w:r w:rsidRPr="001F5B71">
        <w:t>「對質」並引導其核對原始</w:t>
      </w:r>
      <w:r w:rsidRPr="001F5B71">
        <w:t xml:space="preserve"> CSV </w:t>
      </w:r>
      <w:r w:rsidRPr="001F5B71">
        <w:t>數據，是產出高品質報告的關鍵。</w:t>
      </w:r>
    </w:p>
    <w:p w14:paraId="24E413B7" w14:textId="77777777" w:rsidR="001F5B71" w:rsidRPr="001F5B71" w:rsidRDefault="001F5B71" w:rsidP="001F5B71">
      <w:pPr>
        <w:rPr>
          <w:rFonts w:hint="eastAsia"/>
        </w:rPr>
      </w:pP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E2CF1" w14:textId="77777777" w:rsidR="002046AB" w:rsidRDefault="002046AB" w:rsidP="004B5365">
      <w:pPr>
        <w:spacing w:after="0" w:line="240" w:lineRule="auto"/>
      </w:pPr>
      <w:r>
        <w:separator/>
      </w:r>
    </w:p>
  </w:endnote>
  <w:endnote w:type="continuationSeparator" w:id="0">
    <w:p w14:paraId="4691AF62" w14:textId="77777777" w:rsidR="002046AB" w:rsidRDefault="002046AB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506B1" w14:textId="77777777" w:rsidR="002046AB" w:rsidRDefault="002046AB" w:rsidP="004B5365">
      <w:pPr>
        <w:spacing w:after="0" w:line="240" w:lineRule="auto"/>
      </w:pPr>
      <w:r>
        <w:separator/>
      </w:r>
    </w:p>
  </w:footnote>
  <w:footnote w:type="continuationSeparator" w:id="0">
    <w:p w14:paraId="2DC4B2F1" w14:textId="77777777" w:rsidR="002046AB" w:rsidRDefault="002046AB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A7EA1"/>
    <w:multiLevelType w:val="multilevel"/>
    <w:tmpl w:val="802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E1725"/>
    <w:multiLevelType w:val="multilevel"/>
    <w:tmpl w:val="4C0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D259C2"/>
    <w:multiLevelType w:val="multilevel"/>
    <w:tmpl w:val="5A4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4"/>
  </w:num>
  <w:num w:numId="4" w16cid:durableId="1472020386">
    <w:abstractNumId w:val="6"/>
  </w:num>
  <w:num w:numId="5" w16cid:durableId="2048797865">
    <w:abstractNumId w:val="7"/>
  </w:num>
  <w:num w:numId="6" w16cid:durableId="349599715">
    <w:abstractNumId w:val="3"/>
  </w:num>
  <w:num w:numId="7" w16cid:durableId="480007536">
    <w:abstractNumId w:val="2"/>
  </w:num>
  <w:num w:numId="8" w16cid:durableId="332102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635FF"/>
    <w:rsid w:val="001F5B71"/>
    <w:rsid w:val="002046AB"/>
    <w:rsid w:val="00395606"/>
    <w:rsid w:val="004B5365"/>
    <w:rsid w:val="004D41C2"/>
    <w:rsid w:val="008826F2"/>
    <w:rsid w:val="009031C0"/>
    <w:rsid w:val="00AB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庭宸 鄭</cp:lastModifiedBy>
  <cp:revision>2</cp:revision>
  <dcterms:created xsi:type="dcterms:W3CDTF">2026-04-30T13:22:00Z</dcterms:created>
  <dcterms:modified xsi:type="dcterms:W3CDTF">2026-04-30T13:22:00Z</dcterms:modified>
</cp:coreProperties>
</file>