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31144" w14:textId="77777777" w:rsidR="00011BD3" w:rsidRPr="00F0448D" w:rsidRDefault="00000000">
      <w:pPr>
        <w:pStyle w:val="1"/>
        <w:jc w:val="center"/>
        <w:rPr>
          <w:rFonts w:ascii="Times New Roman" w:eastAsia="標楷體-繁" w:hAnsi="Times New Roman" w:cs="Times New Roman"/>
          <w:lang w:eastAsia="zh-TW"/>
        </w:rPr>
      </w:pPr>
      <w:r w:rsidRPr="00F0448D">
        <w:rPr>
          <w:rFonts w:ascii="Times New Roman" w:eastAsia="標楷體-繁" w:hAnsi="Times New Roman" w:cs="Times New Roman"/>
          <w:lang w:eastAsia="zh-TW"/>
        </w:rPr>
        <w:t xml:space="preserve">AI Prompt </w:t>
      </w:r>
      <w:r w:rsidRPr="00F0448D">
        <w:rPr>
          <w:rFonts w:ascii="Times New Roman" w:eastAsia="標楷體-繁" w:hAnsi="Times New Roman" w:cs="Times New Roman"/>
          <w:lang w:eastAsia="zh-TW"/>
        </w:rPr>
        <w:t>實作與優化紀錄表</w:t>
      </w:r>
    </w:p>
    <w:p w14:paraId="64DA3272" w14:textId="77777777" w:rsidR="00011BD3" w:rsidRPr="00F0448D" w:rsidRDefault="00000000">
      <w:pPr>
        <w:rPr>
          <w:rFonts w:ascii="Times New Roman" w:eastAsia="標楷體-繁" w:hAnsi="Times New Roman" w:cs="Times New Roman"/>
          <w:lang w:eastAsia="zh-TW"/>
        </w:rPr>
      </w:pPr>
      <w:r w:rsidRPr="00F0448D">
        <w:rPr>
          <w:rFonts w:ascii="Times New Roman" w:eastAsia="標楷體-繁" w:hAnsi="Times New Roman" w:cs="Times New Roman"/>
          <w:lang w:eastAsia="zh-TW"/>
        </w:rPr>
        <w:t>課程名稱：金融數據分析</w:t>
      </w:r>
    </w:p>
    <w:p w14:paraId="21CE29F7" w14:textId="77777777" w:rsidR="00011BD3" w:rsidRPr="00F0448D" w:rsidRDefault="00000000">
      <w:pPr>
        <w:rPr>
          <w:rFonts w:ascii="Times New Roman" w:eastAsia="標楷體-繁" w:hAnsi="Times New Roman" w:cs="Times New Roman"/>
          <w:lang w:eastAsia="zh-TW"/>
        </w:rPr>
      </w:pPr>
      <w:r w:rsidRPr="00F0448D">
        <w:rPr>
          <w:rFonts w:ascii="Times New Roman" w:eastAsia="標楷體-繁" w:hAnsi="Times New Roman" w:cs="Times New Roman"/>
          <w:lang w:eastAsia="zh-TW"/>
        </w:rPr>
        <w:t>姓名：王俊達</w:t>
      </w:r>
    </w:p>
    <w:p w14:paraId="7D2CA771" w14:textId="0F22A95B" w:rsidR="00011BD3" w:rsidRPr="00F0448D" w:rsidRDefault="00000000">
      <w:pPr>
        <w:rPr>
          <w:rFonts w:ascii="Times New Roman" w:eastAsia="標楷體-繁" w:hAnsi="Times New Roman" w:cs="Times New Roman"/>
          <w:lang w:eastAsia="zh-TW"/>
        </w:rPr>
      </w:pPr>
      <w:r w:rsidRPr="00F0448D">
        <w:rPr>
          <w:rFonts w:ascii="Times New Roman" w:eastAsia="標楷體-繁" w:hAnsi="Times New Roman" w:cs="Times New Roman"/>
          <w:lang w:eastAsia="zh-TW"/>
        </w:rPr>
        <w:t>學號：（</w:t>
      </w:r>
      <w:r w:rsidR="00460E60" w:rsidRPr="00F0448D">
        <w:rPr>
          <w:rFonts w:ascii="Times New Roman" w:eastAsia="標楷體-繁" w:hAnsi="Times New Roman" w:cs="Times New Roman"/>
          <w:lang w:eastAsia="zh-TW"/>
        </w:rPr>
        <w:t>611336036</w:t>
      </w:r>
      <w:r w:rsidRPr="00F0448D">
        <w:rPr>
          <w:rFonts w:ascii="Times New Roman" w:eastAsia="標楷體-繁" w:hAnsi="Times New Roman" w:cs="Times New Roman"/>
          <w:lang w:eastAsia="zh-TW"/>
        </w:rPr>
        <w:t>）</w:t>
      </w:r>
    </w:p>
    <w:p w14:paraId="35209B87" w14:textId="77777777" w:rsidR="00011BD3" w:rsidRPr="00F0448D" w:rsidRDefault="00011BD3">
      <w:pPr>
        <w:rPr>
          <w:rFonts w:ascii="Times New Roman" w:eastAsia="標楷體-繁" w:hAnsi="Times New Roman" w:cs="Times New Roman"/>
          <w:lang w:eastAsia="zh-TW"/>
        </w:rPr>
      </w:pPr>
    </w:p>
    <w:p w14:paraId="3EFB5F16" w14:textId="77777777" w:rsidR="00011BD3" w:rsidRPr="00F0448D" w:rsidRDefault="00000000">
      <w:pPr>
        <w:pStyle w:val="21"/>
        <w:rPr>
          <w:rFonts w:ascii="Times New Roman" w:eastAsia="標楷體-繁" w:hAnsi="Times New Roman" w:cs="Times New Roman"/>
          <w:lang w:eastAsia="zh-TW"/>
        </w:rPr>
      </w:pPr>
      <w:r w:rsidRPr="00F0448D">
        <w:rPr>
          <w:rFonts w:ascii="Times New Roman" w:eastAsia="標楷體-繁" w:hAnsi="Times New Roman" w:cs="Times New Roman"/>
          <w:lang w:eastAsia="zh-TW"/>
        </w:rPr>
        <w:t>說明</w:t>
      </w:r>
    </w:p>
    <w:p w14:paraId="4C7BAF0D" w14:textId="77777777" w:rsidR="00011BD3" w:rsidRPr="00F0448D" w:rsidRDefault="00000000">
      <w:pPr>
        <w:rPr>
          <w:rFonts w:ascii="Times New Roman" w:eastAsia="標楷體-繁" w:hAnsi="Times New Roman" w:cs="Times New Roman"/>
          <w:lang w:eastAsia="zh-TW"/>
        </w:rPr>
      </w:pPr>
      <w:r w:rsidRPr="00F0448D">
        <w:rPr>
          <w:rFonts w:ascii="Times New Roman" w:eastAsia="標楷體-繁" w:hAnsi="Times New Roman" w:cs="Times New Roman"/>
          <w:lang w:eastAsia="zh-TW"/>
        </w:rPr>
        <w:t>本紀錄表記錄本次期中報告與</w:t>
      </w:r>
      <w:r w:rsidRPr="00F0448D">
        <w:rPr>
          <w:rFonts w:ascii="Times New Roman" w:eastAsia="標楷體-繁" w:hAnsi="Times New Roman" w:cs="Times New Roman"/>
          <w:lang w:eastAsia="zh-TW"/>
        </w:rPr>
        <w:t xml:space="preserve"> AI </w:t>
      </w:r>
      <w:r w:rsidRPr="00F0448D">
        <w:rPr>
          <w:rFonts w:ascii="Times New Roman" w:eastAsia="標楷體-繁" w:hAnsi="Times New Roman" w:cs="Times New Roman"/>
          <w:lang w:eastAsia="zh-TW"/>
        </w:rPr>
        <w:t>工具（</w:t>
      </w:r>
      <w:r w:rsidRPr="00F0448D">
        <w:rPr>
          <w:rFonts w:ascii="Times New Roman" w:eastAsia="標楷體-繁" w:hAnsi="Times New Roman" w:cs="Times New Roman"/>
          <w:lang w:eastAsia="zh-TW"/>
        </w:rPr>
        <w:t>Claude</w:t>
      </w:r>
      <w:r w:rsidRPr="00F0448D">
        <w:rPr>
          <w:rFonts w:ascii="Times New Roman" w:eastAsia="標楷體-繁" w:hAnsi="Times New Roman" w:cs="Times New Roman"/>
          <w:lang w:eastAsia="zh-TW"/>
        </w:rPr>
        <w:t>）協作之</w:t>
      </w:r>
      <w:r w:rsidRPr="00F0448D">
        <w:rPr>
          <w:rFonts w:ascii="Times New Roman" w:eastAsia="標楷體-繁" w:hAnsi="Times New Roman" w:cs="Times New Roman"/>
          <w:lang w:eastAsia="zh-TW"/>
        </w:rPr>
        <w:t xml:space="preserve"> Prompt </w:t>
      </w:r>
      <w:r w:rsidRPr="00F0448D">
        <w:rPr>
          <w:rFonts w:ascii="Times New Roman" w:eastAsia="標楷體-繁" w:hAnsi="Times New Roman" w:cs="Times New Roman"/>
          <w:lang w:eastAsia="zh-TW"/>
        </w:rPr>
        <w:t>設計、修正、驗證與反思過程。</w:t>
      </w:r>
      <w:r w:rsidRPr="00F0448D">
        <w:rPr>
          <w:rFonts w:ascii="Times New Roman" w:eastAsia="標楷體-繁" w:hAnsi="Times New Roman" w:cs="Times New Roman"/>
          <w:lang w:eastAsia="zh-TW"/>
        </w:rPr>
        <w:t xml:space="preserve">AI </w:t>
      </w:r>
      <w:r w:rsidRPr="00F0448D">
        <w:rPr>
          <w:rFonts w:ascii="Times New Roman" w:eastAsia="標楷體-繁" w:hAnsi="Times New Roman" w:cs="Times New Roman"/>
          <w:lang w:eastAsia="zh-TW"/>
        </w:rPr>
        <w:t>協助項目包含：標的選取建議、</w:t>
      </w:r>
      <w:r w:rsidRPr="00F0448D">
        <w:rPr>
          <w:rFonts w:ascii="Times New Roman" w:eastAsia="標楷體-繁" w:hAnsi="Times New Roman" w:cs="Times New Roman"/>
          <w:lang w:eastAsia="zh-TW"/>
        </w:rPr>
        <w:t xml:space="preserve">Python </w:t>
      </w:r>
      <w:r w:rsidRPr="00F0448D">
        <w:rPr>
          <w:rFonts w:ascii="Times New Roman" w:eastAsia="標楷體-繁" w:hAnsi="Times New Roman" w:cs="Times New Roman"/>
          <w:lang w:eastAsia="zh-TW"/>
        </w:rPr>
        <w:t>程式碼撰寫、效率前緣繪圖調整、數字解讀與文件撰寫。</w:t>
      </w:r>
    </w:p>
    <w:p w14:paraId="3FF75A51" w14:textId="77777777" w:rsidR="00011BD3" w:rsidRPr="00F0448D" w:rsidRDefault="00011BD3">
      <w:pPr>
        <w:rPr>
          <w:rFonts w:ascii="Times New Roman" w:eastAsia="標楷體-繁" w:hAnsi="Times New Roman" w:cs="Times New Roman"/>
          <w:lang w:eastAsia="zh-TW"/>
        </w:rPr>
      </w:pPr>
    </w:p>
    <w:p w14:paraId="0F50B20A" w14:textId="77777777" w:rsidR="00011BD3" w:rsidRPr="00F0448D" w:rsidRDefault="00000000">
      <w:pPr>
        <w:pStyle w:val="21"/>
        <w:rPr>
          <w:rFonts w:ascii="Times New Roman" w:eastAsia="標楷體-繁" w:hAnsi="Times New Roman" w:cs="Times New Roman"/>
        </w:rPr>
      </w:pPr>
      <w:r w:rsidRPr="00F0448D">
        <w:rPr>
          <w:rFonts w:ascii="Times New Roman" w:eastAsia="標楷體-繁" w:hAnsi="Times New Roman" w:cs="Times New Roman"/>
        </w:rPr>
        <w:t>Prompt 1</w:t>
      </w:r>
      <w:r w:rsidRPr="00F0448D">
        <w:rPr>
          <w:rFonts w:ascii="Times New Roman" w:eastAsia="標楷體-繁" w:hAnsi="Times New Roman" w:cs="Times New Roman"/>
        </w:rPr>
        <w:t>：標的選取與資料抓取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11BD3" w:rsidRPr="00F0448D" w14:paraId="4AC15F6E" w14:textId="77777777">
        <w:tc>
          <w:tcPr>
            <w:tcW w:w="4320" w:type="dxa"/>
          </w:tcPr>
          <w:p w14:paraId="25CAF098" w14:textId="77777777" w:rsidR="00011BD3" w:rsidRPr="00F0448D" w:rsidRDefault="00000000">
            <w:pPr>
              <w:rPr>
                <w:rFonts w:ascii="Times New Roman" w:eastAsia="標楷體-繁" w:hAnsi="Times New Roman" w:cs="Times New Roman"/>
              </w:rPr>
            </w:pPr>
            <w:r w:rsidRPr="00F0448D">
              <w:rPr>
                <w:rFonts w:ascii="Times New Roman" w:eastAsia="標楷體-繁" w:hAnsi="Times New Roman" w:cs="Times New Roman"/>
                <w:b/>
              </w:rPr>
              <w:t xml:space="preserve">Prompt </w:t>
            </w:r>
            <w:r w:rsidRPr="00F0448D">
              <w:rPr>
                <w:rFonts w:ascii="Times New Roman" w:eastAsia="標楷體-繁" w:hAnsi="Times New Roman" w:cs="Times New Roman"/>
                <w:b/>
              </w:rPr>
              <w:t>目的</w:t>
            </w:r>
          </w:p>
        </w:tc>
        <w:tc>
          <w:tcPr>
            <w:tcW w:w="4320" w:type="dxa"/>
          </w:tcPr>
          <w:p w14:paraId="757CAB37" w14:textId="77777777" w:rsidR="00011BD3" w:rsidRPr="00F0448D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F0448D">
              <w:rPr>
                <w:rFonts w:ascii="Times New Roman" w:eastAsia="標楷體-繁" w:hAnsi="Times New Roman" w:cs="Times New Roman"/>
                <w:lang w:eastAsia="zh-TW"/>
              </w:rPr>
              <w:t>決定共同三家與個人第四家標的，並用</w:t>
            </w:r>
            <w:r w:rsidRPr="00F0448D">
              <w:rPr>
                <w:rFonts w:ascii="Times New Roman" w:eastAsia="標楷體-繁" w:hAnsi="Times New Roman" w:cs="Times New Roman"/>
                <w:lang w:eastAsia="zh-TW"/>
              </w:rPr>
              <w:t xml:space="preserve"> yfinance </w:t>
            </w:r>
            <w:r w:rsidRPr="00F0448D">
              <w:rPr>
                <w:rFonts w:ascii="Times New Roman" w:eastAsia="標楷體-繁" w:hAnsi="Times New Roman" w:cs="Times New Roman"/>
                <w:lang w:eastAsia="zh-TW"/>
              </w:rPr>
              <w:t>抓取月資料</w:t>
            </w:r>
          </w:p>
        </w:tc>
      </w:tr>
      <w:tr w:rsidR="00011BD3" w:rsidRPr="00F0448D" w14:paraId="2FB5957E" w14:textId="77777777">
        <w:tc>
          <w:tcPr>
            <w:tcW w:w="4320" w:type="dxa"/>
          </w:tcPr>
          <w:p w14:paraId="7776E1F0" w14:textId="77777777" w:rsidR="00011BD3" w:rsidRPr="00F0448D" w:rsidRDefault="00000000">
            <w:pPr>
              <w:rPr>
                <w:rFonts w:ascii="Times New Roman" w:eastAsia="標楷體-繁" w:hAnsi="Times New Roman" w:cs="Times New Roman"/>
              </w:rPr>
            </w:pPr>
            <w:r w:rsidRPr="00F0448D">
              <w:rPr>
                <w:rFonts w:ascii="Times New Roman" w:eastAsia="標楷體-繁" w:hAnsi="Times New Roman" w:cs="Times New Roman"/>
                <w:b/>
              </w:rPr>
              <w:t>初始</w:t>
            </w:r>
            <w:r w:rsidRPr="00F0448D">
              <w:rPr>
                <w:rFonts w:ascii="Times New Roman" w:eastAsia="標楷體-繁" w:hAnsi="Times New Roman" w:cs="Times New Roman"/>
                <w:b/>
              </w:rPr>
              <w:t xml:space="preserve"> Prompt</w:t>
            </w:r>
          </w:p>
        </w:tc>
        <w:tc>
          <w:tcPr>
            <w:tcW w:w="4320" w:type="dxa"/>
          </w:tcPr>
          <w:p w14:paraId="26C6B25E" w14:textId="77777777" w:rsidR="00011BD3" w:rsidRPr="00F0448D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F0448D">
              <w:rPr>
                <w:rFonts w:ascii="Times New Roman" w:eastAsia="標楷體-繁" w:hAnsi="Times New Roman" w:cs="Times New Roman"/>
                <w:lang w:eastAsia="zh-TW"/>
              </w:rPr>
              <w:t>我想要選數據最完整不會有錯誤，可以最容易讓效率前緣改善效果比較明顯的</w:t>
            </w:r>
          </w:p>
        </w:tc>
      </w:tr>
      <w:tr w:rsidR="00011BD3" w:rsidRPr="00F0448D" w14:paraId="26AB1961" w14:textId="77777777">
        <w:tc>
          <w:tcPr>
            <w:tcW w:w="4320" w:type="dxa"/>
          </w:tcPr>
          <w:p w14:paraId="6434D857" w14:textId="77777777" w:rsidR="00011BD3" w:rsidRPr="00F0448D" w:rsidRDefault="00000000">
            <w:pPr>
              <w:rPr>
                <w:rFonts w:ascii="Times New Roman" w:eastAsia="標楷體-繁" w:hAnsi="Times New Roman" w:cs="Times New Roman"/>
              </w:rPr>
            </w:pPr>
            <w:r w:rsidRPr="00F0448D">
              <w:rPr>
                <w:rFonts w:ascii="Times New Roman" w:eastAsia="標楷體-繁" w:hAnsi="Times New Roman" w:cs="Times New Roman"/>
                <w:b/>
              </w:rPr>
              <w:t>修正過程</w:t>
            </w:r>
          </w:p>
        </w:tc>
        <w:tc>
          <w:tcPr>
            <w:tcW w:w="4320" w:type="dxa"/>
          </w:tcPr>
          <w:p w14:paraId="5A5C6C14" w14:textId="77777777" w:rsidR="00011BD3" w:rsidRPr="00F0448D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F0448D">
              <w:rPr>
                <w:rFonts w:ascii="Times New Roman" w:eastAsia="標楷體-繁" w:hAnsi="Times New Roman" w:cs="Times New Roman"/>
                <w:lang w:eastAsia="zh-TW"/>
              </w:rPr>
              <w:t>進一步詢問為何選彼此相關性中等的三家，理解分散效果的邏輯後確認選用</w:t>
            </w:r>
            <w:r w:rsidRPr="00F0448D">
              <w:rPr>
                <w:rFonts w:ascii="Times New Roman" w:eastAsia="標楷體-繁" w:hAnsi="Times New Roman" w:cs="Times New Roman"/>
                <w:lang w:eastAsia="zh-TW"/>
              </w:rPr>
              <w:t xml:space="preserve"> 2330.TW</w:t>
            </w:r>
            <w:r w:rsidRPr="00F0448D">
              <w:rPr>
                <w:rFonts w:ascii="Times New Roman" w:eastAsia="標楷體-繁" w:hAnsi="Times New Roman" w:cs="Times New Roman"/>
                <w:lang w:eastAsia="zh-TW"/>
              </w:rPr>
              <w:t>、</w:t>
            </w:r>
            <w:r w:rsidRPr="00F0448D">
              <w:rPr>
                <w:rFonts w:ascii="Times New Roman" w:eastAsia="標楷體-繁" w:hAnsi="Times New Roman" w:cs="Times New Roman"/>
                <w:lang w:eastAsia="zh-TW"/>
              </w:rPr>
              <w:t>2881.TW</w:t>
            </w:r>
            <w:r w:rsidRPr="00F0448D">
              <w:rPr>
                <w:rFonts w:ascii="Times New Roman" w:eastAsia="標楷體-繁" w:hAnsi="Times New Roman" w:cs="Times New Roman"/>
                <w:lang w:eastAsia="zh-TW"/>
              </w:rPr>
              <w:t>、</w:t>
            </w:r>
            <w:r w:rsidRPr="00F0448D">
              <w:rPr>
                <w:rFonts w:ascii="Times New Roman" w:eastAsia="標楷體-繁" w:hAnsi="Times New Roman" w:cs="Times New Roman"/>
                <w:lang w:eastAsia="zh-TW"/>
              </w:rPr>
              <w:t>1216.TW + 2382.TW</w:t>
            </w:r>
          </w:p>
        </w:tc>
      </w:tr>
      <w:tr w:rsidR="00011BD3" w:rsidRPr="00F0448D" w14:paraId="254098B0" w14:textId="77777777">
        <w:tc>
          <w:tcPr>
            <w:tcW w:w="4320" w:type="dxa"/>
          </w:tcPr>
          <w:p w14:paraId="0CF9571D" w14:textId="77777777" w:rsidR="00011BD3" w:rsidRPr="00F0448D" w:rsidRDefault="00000000">
            <w:pPr>
              <w:rPr>
                <w:rFonts w:ascii="Times New Roman" w:eastAsia="標楷體-繁" w:hAnsi="Times New Roman" w:cs="Times New Roman"/>
              </w:rPr>
            </w:pPr>
            <w:r w:rsidRPr="00F0448D">
              <w:rPr>
                <w:rFonts w:ascii="Times New Roman" w:eastAsia="標楷體-繁" w:hAnsi="Times New Roman" w:cs="Times New Roman"/>
                <w:b/>
              </w:rPr>
              <w:t>最終結果</w:t>
            </w:r>
          </w:p>
        </w:tc>
        <w:tc>
          <w:tcPr>
            <w:tcW w:w="4320" w:type="dxa"/>
          </w:tcPr>
          <w:p w14:paraId="548FA1D7" w14:textId="77777777" w:rsidR="00011BD3" w:rsidRPr="00F0448D" w:rsidRDefault="00000000">
            <w:pPr>
              <w:rPr>
                <w:rFonts w:ascii="Times New Roman" w:eastAsia="標楷體-繁" w:hAnsi="Times New Roman" w:cs="Times New Roman"/>
              </w:rPr>
            </w:pPr>
            <w:r w:rsidRPr="00F0448D">
              <w:rPr>
                <w:rFonts w:ascii="Times New Roman" w:eastAsia="標楷體-繁" w:hAnsi="Times New Roman" w:cs="Times New Roman"/>
              </w:rPr>
              <w:t>成功用</w:t>
            </w:r>
            <w:r w:rsidRPr="00F0448D">
              <w:rPr>
                <w:rFonts w:ascii="Times New Roman" w:eastAsia="標楷體-繁" w:hAnsi="Times New Roman" w:cs="Times New Roman"/>
              </w:rPr>
              <w:t xml:space="preserve"> yfinance </w:t>
            </w:r>
            <w:r w:rsidRPr="00F0448D">
              <w:rPr>
                <w:rFonts w:ascii="Times New Roman" w:eastAsia="標楷體-繁" w:hAnsi="Times New Roman" w:cs="Times New Roman"/>
              </w:rPr>
              <w:t>抓取</w:t>
            </w:r>
            <w:r w:rsidRPr="00F0448D">
              <w:rPr>
                <w:rFonts w:ascii="Times New Roman" w:eastAsia="標楷體-繁" w:hAnsi="Times New Roman" w:cs="Times New Roman"/>
              </w:rPr>
              <w:t xml:space="preserve"> 6 </w:t>
            </w:r>
            <w:r w:rsidRPr="00F0448D">
              <w:rPr>
                <w:rFonts w:ascii="Times New Roman" w:eastAsia="標楷體-繁" w:hAnsi="Times New Roman" w:cs="Times New Roman"/>
              </w:rPr>
              <w:t>支標的</w:t>
            </w:r>
            <w:r w:rsidRPr="00F0448D">
              <w:rPr>
                <w:rFonts w:ascii="Times New Roman" w:eastAsia="標楷體-繁" w:hAnsi="Times New Roman" w:cs="Times New Roman"/>
              </w:rPr>
              <w:t xml:space="preserve"> 2020-2024 </w:t>
            </w:r>
            <w:r w:rsidRPr="00F0448D">
              <w:rPr>
                <w:rFonts w:ascii="Times New Roman" w:eastAsia="標楷體-繁" w:hAnsi="Times New Roman" w:cs="Times New Roman"/>
              </w:rPr>
              <w:t>月資料，共</w:t>
            </w:r>
            <w:r w:rsidRPr="00F0448D">
              <w:rPr>
                <w:rFonts w:ascii="Times New Roman" w:eastAsia="標楷體-繁" w:hAnsi="Times New Roman" w:cs="Times New Roman"/>
              </w:rPr>
              <w:t xml:space="preserve"> 60 </w:t>
            </w:r>
            <w:r w:rsidRPr="00F0448D">
              <w:rPr>
                <w:rFonts w:ascii="Times New Roman" w:eastAsia="標楷體-繁" w:hAnsi="Times New Roman" w:cs="Times New Roman"/>
              </w:rPr>
              <w:t>筆，資料完整無缺值</w:t>
            </w:r>
          </w:p>
        </w:tc>
      </w:tr>
      <w:tr w:rsidR="00011BD3" w:rsidRPr="00F0448D" w14:paraId="5653D0AF" w14:textId="77777777">
        <w:tc>
          <w:tcPr>
            <w:tcW w:w="4320" w:type="dxa"/>
          </w:tcPr>
          <w:p w14:paraId="3A2E5AC6" w14:textId="77777777" w:rsidR="00011BD3" w:rsidRPr="00F0448D" w:rsidRDefault="00000000">
            <w:pPr>
              <w:rPr>
                <w:rFonts w:ascii="Times New Roman" w:eastAsia="標楷體-繁" w:hAnsi="Times New Roman" w:cs="Times New Roman"/>
              </w:rPr>
            </w:pPr>
            <w:r w:rsidRPr="00F0448D">
              <w:rPr>
                <w:rFonts w:ascii="Times New Roman" w:eastAsia="標楷體-繁" w:hAnsi="Times New Roman" w:cs="Times New Roman"/>
                <w:b/>
              </w:rPr>
              <w:t>反思</w:t>
            </w:r>
          </w:p>
        </w:tc>
        <w:tc>
          <w:tcPr>
            <w:tcW w:w="4320" w:type="dxa"/>
          </w:tcPr>
          <w:p w14:paraId="1F5D38AC" w14:textId="77777777" w:rsidR="00011BD3" w:rsidRPr="00F0448D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F0448D">
              <w:rPr>
                <w:rFonts w:ascii="Times New Roman" w:eastAsia="標楷體-繁" w:hAnsi="Times New Roman" w:cs="Times New Roman"/>
                <w:lang w:eastAsia="zh-TW"/>
              </w:rPr>
              <w:t>了解到標的選取的邏輯不只是「資料完整」，相關性結構與資產特性（如動能）也是影響投資組合優劣的關鍵因素</w:t>
            </w:r>
          </w:p>
        </w:tc>
      </w:tr>
    </w:tbl>
    <w:p w14:paraId="6879BE3C" w14:textId="77777777" w:rsidR="00011BD3" w:rsidRPr="00F0448D" w:rsidRDefault="00011BD3">
      <w:pPr>
        <w:rPr>
          <w:rFonts w:ascii="Times New Roman" w:eastAsia="標楷體-繁" w:hAnsi="Times New Roman" w:cs="Times New Roman"/>
          <w:lang w:eastAsia="zh-TW"/>
        </w:rPr>
      </w:pPr>
    </w:p>
    <w:p w14:paraId="2183FCE2" w14:textId="77777777" w:rsidR="00011BD3" w:rsidRPr="00F0448D" w:rsidRDefault="00000000">
      <w:pPr>
        <w:pStyle w:val="21"/>
        <w:rPr>
          <w:rFonts w:ascii="Times New Roman" w:eastAsia="標楷體-繁" w:hAnsi="Times New Roman" w:cs="Times New Roman"/>
          <w:lang w:eastAsia="zh-TW"/>
        </w:rPr>
      </w:pPr>
      <w:r w:rsidRPr="00F0448D">
        <w:rPr>
          <w:rFonts w:ascii="Times New Roman" w:eastAsia="標楷體-繁" w:hAnsi="Times New Roman" w:cs="Times New Roman"/>
          <w:lang w:eastAsia="zh-TW"/>
        </w:rPr>
        <w:t>Prompt 2</w:t>
      </w:r>
      <w:r w:rsidRPr="00F0448D">
        <w:rPr>
          <w:rFonts w:ascii="Times New Roman" w:eastAsia="標楷體-繁" w:hAnsi="Times New Roman" w:cs="Times New Roman"/>
          <w:lang w:eastAsia="zh-TW"/>
        </w:rPr>
        <w:t>：效率前緣圖繪製與修正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11BD3" w:rsidRPr="00F0448D" w14:paraId="338F8C57" w14:textId="77777777">
        <w:tc>
          <w:tcPr>
            <w:tcW w:w="4320" w:type="dxa"/>
          </w:tcPr>
          <w:p w14:paraId="5F8931F5" w14:textId="77777777" w:rsidR="00011BD3" w:rsidRPr="00F0448D" w:rsidRDefault="00000000">
            <w:pPr>
              <w:rPr>
                <w:rFonts w:ascii="Times New Roman" w:eastAsia="標楷體-繁" w:hAnsi="Times New Roman" w:cs="Times New Roman"/>
              </w:rPr>
            </w:pPr>
            <w:r w:rsidRPr="00F0448D">
              <w:rPr>
                <w:rFonts w:ascii="Times New Roman" w:eastAsia="標楷體-繁" w:hAnsi="Times New Roman" w:cs="Times New Roman"/>
                <w:b/>
              </w:rPr>
              <w:t xml:space="preserve">Prompt </w:t>
            </w:r>
            <w:r w:rsidRPr="00F0448D">
              <w:rPr>
                <w:rFonts w:ascii="Times New Roman" w:eastAsia="標楷體-繁" w:hAnsi="Times New Roman" w:cs="Times New Roman"/>
                <w:b/>
              </w:rPr>
              <w:t>目的</w:t>
            </w:r>
          </w:p>
        </w:tc>
        <w:tc>
          <w:tcPr>
            <w:tcW w:w="4320" w:type="dxa"/>
          </w:tcPr>
          <w:p w14:paraId="2D4E6543" w14:textId="77777777" w:rsidR="00011BD3" w:rsidRPr="00F0448D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F0448D">
              <w:rPr>
                <w:rFonts w:ascii="Times New Roman" w:eastAsia="標楷體-繁" w:hAnsi="Times New Roman" w:cs="Times New Roman"/>
                <w:lang w:eastAsia="zh-TW"/>
              </w:rPr>
              <w:t>繪製三家</w:t>
            </w:r>
            <w:r w:rsidRPr="00F0448D">
              <w:rPr>
                <w:rFonts w:ascii="Times New Roman" w:eastAsia="標楷體-繁" w:hAnsi="Times New Roman" w:cs="Times New Roman"/>
                <w:lang w:eastAsia="zh-TW"/>
              </w:rPr>
              <w:t xml:space="preserve"> vs </w:t>
            </w:r>
            <w:r w:rsidRPr="00F0448D">
              <w:rPr>
                <w:rFonts w:ascii="Times New Roman" w:eastAsia="標楷體-繁" w:hAnsi="Times New Roman" w:cs="Times New Roman"/>
                <w:lang w:eastAsia="zh-TW"/>
              </w:rPr>
              <w:t>四家效率前緣比較圖，並確認圖形合理性</w:t>
            </w:r>
          </w:p>
        </w:tc>
      </w:tr>
      <w:tr w:rsidR="00011BD3" w:rsidRPr="00F0448D" w14:paraId="1C441D93" w14:textId="77777777">
        <w:tc>
          <w:tcPr>
            <w:tcW w:w="4320" w:type="dxa"/>
          </w:tcPr>
          <w:p w14:paraId="2507A6A5" w14:textId="77777777" w:rsidR="00011BD3" w:rsidRPr="00F0448D" w:rsidRDefault="00000000">
            <w:pPr>
              <w:rPr>
                <w:rFonts w:ascii="Times New Roman" w:eastAsia="標楷體-繁" w:hAnsi="Times New Roman" w:cs="Times New Roman"/>
              </w:rPr>
            </w:pPr>
            <w:r w:rsidRPr="00F0448D">
              <w:rPr>
                <w:rFonts w:ascii="Times New Roman" w:eastAsia="標楷體-繁" w:hAnsi="Times New Roman" w:cs="Times New Roman"/>
                <w:b/>
              </w:rPr>
              <w:t>初始</w:t>
            </w:r>
            <w:r w:rsidRPr="00F0448D">
              <w:rPr>
                <w:rFonts w:ascii="Times New Roman" w:eastAsia="標楷體-繁" w:hAnsi="Times New Roman" w:cs="Times New Roman"/>
                <w:b/>
              </w:rPr>
              <w:t xml:space="preserve"> Prompt</w:t>
            </w:r>
          </w:p>
        </w:tc>
        <w:tc>
          <w:tcPr>
            <w:tcW w:w="4320" w:type="dxa"/>
          </w:tcPr>
          <w:p w14:paraId="3190D4E5" w14:textId="77777777" w:rsidR="00011BD3" w:rsidRPr="00F0448D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F0448D">
              <w:rPr>
                <w:rFonts w:ascii="Times New Roman" w:eastAsia="標楷體-繁" w:hAnsi="Times New Roman" w:cs="Times New Roman"/>
                <w:lang w:eastAsia="zh-TW"/>
              </w:rPr>
              <w:t>請幫我畫效率前緣圖，要跟老師示範的一樣</w:t>
            </w:r>
          </w:p>
        </w:tc>
      </w:tr>
      <w:tr w:rsidR="00011BD3" w:rsidRPr="00F0448D" w14:paraId="4B636783" w14:textId="77777777">
        <w:tc>
          <w:tcPr>
            <w:tcW w:w="4320" w:type="dxa"/>
          </w:tcPr>
          <w:p w14:paraId="7C2F55B5" w14:textId="77777777" w:rsidR="00011BD3" w:rsidRPr="00F0448D" w:rsidRDefault="00000000">
            <w:pPr>
              <w:rPr>
                <w:rFonts w:ascii="Times New Roman" w:eastAsia="標楷體-繁" w:hAnsi="Times New Roman" w:cs="Times New Roman"/>
              </w:rPr>
            </w:pPr>
            <w:r w:rsidRPr="00F0448D">
              <w:rPr>
                <w:rFonts w:ascii="Times New Roman" w:eastAsia="標楷體-繁" w:hAnsi="Times New Roman" w:cs="Times New Roman"/>
                <w:b/>
              </w:rPr>
              <w:t>修正過程</w:t>
            </w:r>
          </w:p>
        </w:tc>
        <w:tc>
          <w:tcPr>
            <w:tcW w:w="4320" w:type="dxa"/>
          </w:tcPr>
          <w:p w14:paraId="3EF801A2" w14:textId="77777777" w:rsidR="00011BD3" w:rsidRPr="00F0448D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F0448D">
              <w:rPr>
                <w:rFonts w:ascii="Times New Roman" w:eastAsia="標楷體-繁" w:hAnsi="Times New Roman" w:cs="Times New Roman"/>
                <w:lang w:eastAsia="zh-TW"/>
              </w:rPr>
              <w:t>多次調整：修正中文亂碼、處理鋸齒狀曲線、調整只取上緣或保留完整弧形、統一座標軸範圍</w:t>
            </w:r>
          </w:p>
        </w:tc>
      </w:tr>
      <w:tr w:rsidR="00011BD3" w:rsidRPr="00F0448D" w14:paraId="1DF73C0A" w14:textId="77777777">
        <w:tc>
          <w:tcPr>
            <w:tcW w:w="4320" w:type="dxa"/>
          </w:tcPr>
          <w:p w14:paraId="3F86E741" w14:textId="77777777" w:rsidR="00011BD3" w:rsidRPr="00F0448D" w:rsidRDefault="00000000">
            <w:pPr>
              <w:rPr>
                <w:rFonts w:ascii="Times New Roman" w:eastAsia="標楷體-繁" w:hAnsi="Times New Roman" w:cs="Times New Roman"/>
              </w:rPr>
            </w:pPr>
            <w:r w:rsidRPr="00F0448D">
              <w:rPr>
                <w:rFonts w:ascii="Times New Roman" w:eastAsia="標楷體-繁" w:hAnsi="Times New Roman" w:cs="Times New Roman"/>
                <w:b/>
              </w:rPr>
              <w:t>最終結果</w:t>
            </w:r>
          </w:p>
        </w:tc>
        <w:tc>
          <w:tcPr>
            <w:tcW w:w="4320" w:type="dxa"/>
          </w:tcPr>
          <w:p w14:paraId="35627A36" w14:textId="77777777" w:rsidR="00011BD3" w:rsidRPr="00F0448D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F0448D">
              <w:rPr>
                <w:rFonts w:ascii="Times New Roman" w:eastAsia="標楷體-繁" w:hAnsi="Times New Roman" w:cs="Times New Roman"/>
                <w:lang w:eastAsia="zh-TW"/>
              </w:rPr>
              <w:t>最終產出效率前緣比較圖，藍虛線（三家基準）與彩色實線（四家）清楚比較，</w:t>
            </w:r>
            <w:r w:rsidRPr="00F0448D">
              <w:rPr>
                <w:rFonts w:ascii="Times New Roman" w:eastAsia="標楷體-繁" w:hAnsi="Times New Roman" w:cs="Times New Roman"/>
                <w:lang w:eastAsia="zh-TW"/>
              </w:rPr>
              <w:lastRenderedPageBreak/>
              <w:t>MVP</w:t>
            </w:r>
            <w:r w:rsidRPr="00F0448D">
              <w:rPr>
                <w:rFonts w:ascii="Times New Roman" w:eastAsia="標楷體-繁" w:hAnsi="Times New Roman" w:cs="Times New Roman"/>
                <w:lang w:eastAsia="zh-TW"/>
              </w:rPr>
              <w:t>點標示正確</w:t>
            </w:r>
          </w:p>
        </w:tc>
      </w:tr>
      <w:tr w:rsidR="00011BD3" w:rsidRPr="00F0448D" w14:paraId="67A0F0CF" w14:textId="77777777">
        <w:tc>
          <w:tcPr>
            <w:tcW w:w="4320" w:type="dxa"/>
          </w:tcPr>
          <w:p w14:paraId="30C71DFB" w14:textId="77777777" w:rsidR="00011BD3" w:rsidRPr="00F0448D" w:rsidRDefault="00000000">
            <w:pPr>
              <w:rPr>
                <w:rFonts w:ascii="Times New Roman" w:eastAsia="標楷體-繁" w:hAnsi="Times New Roman" w:cs="Times New Roman"/>
              </w:rPr>
            </w:pPr>
            <w:r w:rsidRPr="00F0448D">
              <w:rPr>
                <w:rFonts w:ascii="Times New Roman" w:eastAsia="標楷體-繁" w:hAnsi="Times New Roman" w:cs="Times New Roman"/>
                <w:b/>
              </w:rPr>
              <w:lastRenderedPageBreak/>
              <w:t>反思</w:t>
            </w:r>
          </w:p>
        </w:tc>
        <w:tc>
          <w:tcPr>
            <w:tcW w:w="4320" w:type="dxa"/>
          </w:tcPr>
          <w:p w14:paraId="61D5F18F" w14:textId="77777777" w:rsidR="00011BD3" w:rsidRPr="00F0448D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F0448D">
              <w:rPr>
                <w:rFonts w:ascii="Times New Roman" w:eastAsia="標楷體-繁" w:hAnsi="Times New Roman" w:cs="Times New Roman"/>
                <w:lang w:eastAsia="zh-TW"/>
              </w:rPr>
              <w:t>效率前緣的「有效前緣」只有上半段，下半段是無效組合。不允許放空的條件會讓曲線形狀與理論雙曲線有差異，這是合理的</w:t>
            </w:r>
          </w:p>
        </w:tc>
      </w:tr>
    </w:tbl>
    <w:p w14:paraId="24432AB0" w14:textId="77777777" w:rsidR="00011BD3" w:rsidRPr="00F0448D" w:rsidRDefault="00011BD3">
      <w:pPr>
        <w:rPr>
          <w:rFonts w:ascii="Times New Roman" w:eastAsia="標楷體-繁" w:hAnsi="Times New Roman" w:cs="Times New Roman"/>
          <w:lang w:eastAsia="zh-TW"/>
        </w:rPr>
      </w:pPr>
    </w:p>
    <w:p w14:paraId="3FC97495" w14:textId="77777777" w:rsidR="00011BD3" w:rsidRPr="00F0448D" w:rsidRDefault="00000000">
      <w:pPr>
        <w:pStyle w:val="21"/>
        <w:rPr>
          <w:rFonts w:ascii="Times New Roman" w:eastAsia="標楷體-繁" w:hAnsi="Times New Roman" w:cs="Times New Roman"/>
        </w:rPr>
      </w:pPr>
      <w:r w:rsidRPr="00F0448D">
        <w:rPr>
          <w:rFonts w:ascii="Times New Roman" w:eastAsia="標楷體-繁" w:hAnsi="Times New Roman" w:cs="Times New Roman"/>
        </w:rPr>
        <w:t>Prompt 3</w:t>
      </w:r>
      <w:r w:rsidRPr="00F0448D">
        <w:rPr>
          <w:rFonts w:ascii="Times New Roman" w:eastAsia="標楷體-繁" w:hAnsi="Times New Roman" w:cs="Times New Roman"/>
        </w:rPr>
        <w:t>：</w:t>
      </w:r>
      <w:r w:rsidRPr="00F0448D">
        <w:rPr>
          <w:rFonts w:ascii="Times New Roman" w:eastAsia="標楷體-繁" w:hAnsi="Times New Roman" w:cs="Times New Roman"/>
        </w:rPr>
        <w:t xml:space="preserve">MVP </w:t>
      </w:r>
      <w:r w:rsidRPr="00F0448D">
        <w:rPr>
          <w:rFonts w:ascii="Times New Roman" w:eastAsia="標楷體-繁" w:hAnsi="Times New Roman" w:cs="Times New Roman"/>
        </w:rPr>
        <w:t>數字計算與解讀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11BD3" w:rsidRPr="00F0448D" w14:paraId="1A370B06" w14:textId="77777777">
        <w:tc>
          <w:tcPr>
            <w:tcW w:w="4320" w:type="dxa"/>
          </w:tcPr>
          <w:p w14:paraId="2E8A5F62" w14:textId="77777777" w:rsidR="00011BD3" w:rsidRPr="00F0448D" w:rsidRDefault="00000000">
            <w:pPr>
              <w:rPr>
                <w:rFonts w:ascii="Times New Roman" w:eastAsia="標楷體-繁" w:hAnsi="Times New Roman" w:cs="Times New Roman"/>
              </w:rPr>
            </w:pPr>
            <w:r w:rsidRPr="00F0448D">
              <w:rPr>
                <w:rFonts w:ascii="Times New Roman" w:eastAsia="標楷體-繁" w:hAnsi="Times New Roman" w:cs="Times New Roman"/>
                <w:b/>
              </w:rPr>
              <w:t xml:space="preserve">Prompt </w:t>
            </w:r>
            <w:r w:rsidRPr="00F0448D">
              <w:rPr>
                <w:rFonts w:ascii="Times New Roman" w:eastAsia="標楷體-繁" w:hAnsi="Times New Roman" w:cs="Times New Roman"/>
                <w:b/>
              </w:rPr>
              <w:t>目的</w:t>
            </w:r>
          </w:p>
        </w:tc>
        <w:tc>
          <w:tcPr>
            <w:tcW w:w="4320" w:type="dxa"/>
          </w:tcPr>
          <w:p w14:paraId="0D79F19F" w14:textId="77777777" w:rsidR="00011BD3" w:rsidRPr="00F0448D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F0448D">
              <w:rPr>
                <w:rFonts w:ascii="Times New Roman" w:eastAsia="標楷體-繁" w:hAnsi="Times New Roman" w:cs="Times New Roman"/>
                <w:lang w:eastAsia="zh-TW"/>
              </w:rPr>
              <w:t>計算三家與四家最小變異投資組合的報酬率、標準差與權重</w:t>
            </w:r>
          </w:p>
        </w:tc>
      </w:tr>
      <w:tr w:rsidR="00011BD3" w:rsidRPr="00F0448D" w14:paraId="55ACBFDA" w14:textId="77777777">
        <w:tc>
          <w:tcPr>
            <w:tcW w:w="4320" w:type="dxa"/>
          </w:tcPr>
          <w:p w14:paraId="4CAEA9BD" w14:textId="77777777" w:rsidR="00011BD3" w:rsidRPr="00F0448D" w:rsidRDefault="00000000">
            <w:pPr>
              <w:rPr>
                <w:rFonts w:ascii="Times New Roman" w:eastAsia="標楷體-繁" w:hAnsi="Times New Roman" w:cs="Times New Roman"/>
              </w:rPr>
            </w:pPr>
            <w:r w:rsidRPr="00F0448D">
              <w:rPr>
                <w:rFonts w:ascii="Times New Roman" w:eastAsia="標楷體-繁" w:hAnsi="Times New Roman" w:cs="Times New Roman"/>
                <w:b/>
              </w:rPr>
              <w:t>初始</w:t>
            </w:r>
            <w:r w:rsidRPr="00F0448D">
              <w:rPr>
                <w:rFonts w:ascii="Times New Roman" w:eastAsia="標楷體-繁" w:hAnsi="Times New Roman" w:cs="Times New Roman"/>
                <w:b/>
              </w:rPr>
              <w:t xml:space="preserve"> Prompt</w:t>
            </w:r>
          </w:p>
        </w:tc>
        <w:tc>
          <w:tcPr>
            <w:tcW w:w="4320" w:type="dxa"/>
          </w:tcPr>
          <w:p w14:paraId="63B29937" w14:textId="77777777" w:rsidR="00011BD3" w:rsidRPr="00F0448D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F0448D">
              <w:rPr>
                <w:rFonts w:ascii="Times New Roman" w:eastAsia="標楷體-繁" w:hAnsi="Times New Roman" w:cs="Times New Roman"/>
                <w:lang w:eastAsia="zh-TW"/>
              </w:rPr>
              <w:t>幫我計算</w:t>
            </w:r>
            <w:r w:rsidRPr="00F0448D">
              <w:rPr>
                <w:rFonts w:ascii="Times New Roman" w:eastAsia="標楷體-繁" w:hAnsi="Times New Roman" w:cs="Times New Roman"/>
                <w:lang w:eastAsia="zh-TW"/>
              </w:rPr>
              <w:t>MVP</w:t>
            </w:r>
            <w:r w:rsidRPr="00F0448D">
              <w:rPr>
                <w:rFonts w:ascii="Times New Roman" w:eastAsia="標楷體-繁" w:hAnsi="Times New Roman" w:cs="Times New Roman"/>
                <w:lang w:eastAsia="zh-TW"/>
              </w:rPr>
              <w:t>的具體數字</w:t>
            </w:r>
          </w:p>
        </w:tc>
      </w:tr>
      <w:tr w:rsidR="00011BD3" w:rsidRPr="00F0448D" w14:paraId="785E3F34" w14:textId="77777777">
        <w:tc>
          <w:tcPr>
            <w:tcW w:w="4320" w:type="dxa"/>
          </w:tcPr>
          <w:p w14:paraId="5F48E51C" w14:textId="77777777" w:rsidR="00011BD3" w:rsidRPr="00F0448D" w:rsidRDefault="00000000">
            <w:pPr>
              <w:rPr>
                <w:rFonts w:ascii="Times New Roman" w:eastAsia="標楷體-繁" w:hAnsi="Times New Roman" w:cs="Times New Roman"/>
              </w:rPr>
            </w:pPr>
            <w:r w:rsidRPr="00F0448D">
              <w:rPr>
                <w:rFonts w:ascii="Times New Roman" w:eastAsia="標楷體-繁" w:hAnsi="Times New Roman" w:cs="Times New Roman"/>
                <w:b/>
              </w:rPr>
              <w:t>修正過程</w:t>
            </w:r>
          </w:p>
        </w:tc>
        <w:tc>
          <w:tcPr>
            <w:tcW w:w="4320" w:type="dxa"/>
          </w:tcPr>
          <w:p w14:paraId="0A8A57FD" w14:textId="77777777" w:rsidR="00011BD3" w:rsidRPr="00F0448D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F0448D">
              <w:rPr>
                <w:rFonts w:ascii="Times New Roman" w:eastAsia="標楷體-繁" w:hAnsi="Times New Roman" w:cs="Times New Roman"/>
                <w:lang w:eastAsia="zh-TW"/>
              </w:rPr>
              <w:t>加入風險下降幅度與報酬變化百分比的計算，方便直接用於報告</w:t>
            </w:r>
          </w:p>
        </w:tc>
      </w:tr>
      <w:tr w:rsidR="00011BD3" w:rsidRPr="00F0448D" w14:paraId="15CE0FDC" w14:textId="77777777">
        <w:tc>
          <w:tcPr>
            <w:tcW w:w="4320" w:type="dxa"/>
          </w:tcPr>
          <w:p w14:paraId="52AB93DE" w14:textId="77777777" w:rsidR="00011BD3" w:rsidRPr="00F0448D" w:rsidRDefault="00000000">
            <w:pPr>
              <w:rPr>
                <w:rFonts w:ascii="Times New Roman" w:eastAsia="標楷體-繁" w:hAnsi="Times New Roman" w:cs="Times New Roman"/>
              </w:rPr>
            </w:pPr>
            <w:r w:rsidRPr="00F0448D">
              <w:rPr>
                <w:rFonts w:ascii="Times New Roman" w:eastAsia="標楷體-繁" w:hAnsi="Times New Roman" w:cs="Times New Roman"/>
                <w:b/>
              </w:rPr>
              <w:t>最終結果</w:t>
            </w:r>
          </w:p>
        </w:tc>
        <w:tc>
          <w:tcPr>
            <w:tcW w:w="4320" w:type="dxa"/>
          </w:tcPr>
          <w:p w14:paraId="1B548DBB" w14:textId="77777777" w:rsidR="00011BD3" w:rsidRPr="00F0448D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F0448D">
              <w:rPr>
                <w:rFonts w:ascii="Times New Roman" w:eastAsia="標楷體-繁" w:hAnsi="Times New Roman" w:cs="Times New Roman"/>
                <w:lang w:eastAsia="zh-TW"/>
              </w:rPr>
              <w:t>中華電信風險下降幅度最大，廣達能帶來高報酬但風險亦提升，長榮則呈現景氣循環特性</w:t>
            </w:r>
          </w:p>
        </w:tc>
      </w:tr>
      <w:tr w:rsidR="00011BD3" w:rsidRPr="00F0448D" w14:paraId="71471F56" w14:textId="77777777">
        <w:tc>
          <w:tcPr>
            <w:tcW w:w="4320" w:type="dxa"/>
          </w:tcPr>
          <w:p w14:paraId="1D4324FE" w14:textId="77777777" w:rsidR="00011BD3" w:rsidRPr="00F0448D" w:rsidRDefault="00000000">
            <w:pPr>
              <w:rPr>
                <w:rFonts w:ascii="Times New Roman" w:eastAsia="標楷體-繁" w:hAnsi="Times New Roman" w:cs="Times New Roman"/>
              </w:rPr>
            </w:pPr>
            <w:r w:rsidRPr="00F0448D">
              <w:rPr>
                <w:rFonts w:ascii="Times New Roman" w:eastAsia="標楷體-繁" w:hAnsi="Times New Roman" w:cs="Times New Roman"/>
                <w:b/>
              </w:rPr>
              <w:t>反思</w:t>
            </w:r>
          </w:p>
        </w:tc>
        <w:tc>
          <w:tcPr>
            <w:tcW w:w="4320" w:type="dxa"/>
          </w:tcPr>
          <w:p w14:paraId="33EEF559" w14:textId="77777777" w:rsidR="00011BD3" w:rsidRPr="00F0448D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F0448D">
              <w:rPr>
                <w:rFonts w:ascii="Times New Roman" w:eastAsia="標楷體-繁" w:hAnsi="Times New Roman" w:cs="Times New Roman"/>
                <w:lang w:eastAsia="zh-TW"/>
              </w:rPr>
              <w:t>風險下降幅度不是唯一判準，還要考慮報酬提升的效益。廣達雖然使風險略為上升，但卻能有效拉高預期報酬，展現動能資產在攻擊型配置中的價值</w:t>
            </w:r>
          </w:p>
        </w:tc>
      </w:tr>
    </w:tbl>
    <w:p w14:paraId="508A156F" w14:textId="77777777" w:rsidR="00011BD3" w:rsidRPr="00F0448D" w:rsidRDefault="00011BD3">
      <w:pPr>
        <w:rPr>
          <w:rFonts w:ascii="Times New Roman" w:eastAsia="標楷體-繁" w:hAnsi="Times New Roman" w:cs="Times New Roman"/>
          <w:lang w:eastAsia="zh-TW"/>
        </w:rPr>
      </w:pPr>
    </w:p>
    <w:p w14:paraId="5C653271" w14:textId="77777777" w:rsidR="00011BD3" w:rsidRPr="00F0448D" w:rsidRDefault="00000000">
      <w:pPr>
        <w:pStyle w:val="21"/>
        <w:rPr>
          <w:rFonts w:ascii="Times New Roman" w:eastAsia="標楷體-繁" w:hAnsi="Times New Roman" w:cs="Times New Roman"/>
        </w:rPr>
      </w:pPr>
      <w:r w:rsidRPr="00F0448D">
        <w:rPr>
          <w:rFonts w:ascii="Times New Roman" w:eastAsia="標楷體-繁" w:hAnsi="Times New Roman" w:cs="Times New Roman"/>
        </w:rPr>
        <w:t>Prompt 4</w:t>
      </w:r>
      <w:r w:rsidRPr="00F0448D">
        <w:rPr>
          <w:rFonts w:ascii="Times New Roman" w:eastAsia="標楷體-繁" w:hAnsi="Times New Roman" w:cs="Times New Roman"/>
        </w:rPr>
        <w:t>：整合比較表製作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11BD3" w:rsidRPr="00F0448D" w14:paraId="4D369701" w14:textId="77777777">
        <w:tc>
          <w:tcPr>
            <w:tcW w:w="4320" w:type="dxa"/>
          </w:tcPr>
          <w:p w14:paraId="314D0134" w14:textId="77777777" w:rsidR="00011BD3" w:rsidRPr="00F0448D" w:rsidRDefault="00000000">
            <w:pPr>
              <w:rPr>
                <w:rFonts w:ascii="Times New Roman" w:eastAsia="標楷體-繁" w:hAnsi="Times New Roman" w:cs="Times New Roman"/>
              </w:rPr>
            </w:pPr>
            <w:r w:rsidRPr="00F0448D">
              <w:rPr>
                <w:rFonts w:ascii="Times New Roman" w:eastAsia="標楷體-繁" w:hAnsi="Times New Roman" w:cs="Times New Roman"/>
                <w:b/>
              </w:rPr>
              <w:t xml:space="preserve">Prompt </w:t>
            </w:r>
            <w:r w:rsidRPr="00F0448D">
              <w:rPr>
                <w:rFonts w:ascii="Times New Roman" w:eastAsia="標楷體-繁" w:hAnsi="Times New Roman" w:cs="Times New Roman"/>
                <w:b/>
              </w:rPr>
              <w:t>目的</w:t>
            </w:r>
          </w:p>
        </w:tc>
        <w:tc>
          <w:tcPr>
            <w:tcW w:w="4320" w:type="dxa"/>
          </w:tcPr>
          <w:p w14:paraId="7233EDCC" w14:textId="77777777" w:rsidR="00011BD3" w:rsidRPr="00F0448D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F0448D">
              <w:rPr>
                <w:rFonts w:ascii="Times New Roman" w:eastAsia="標楷體-繁" w:hAnsi="Times New Roman" w:cs="Times New Roman"/>
                <w:lang w:eastAsia="zh-TW"/>
              </w:rPr>
              <w:t>將三位組員的第四家標的結果整合成</w:t>
            </w:r>
            <w:r w:rsidRPr="00F0448D">
              <w:rPr>
                <w:rFonts w:ascii="Times New Roman" w:eastAsia="標楷體-繁" w:hAnsi="Times New Roman" w:cs="Times New Roman"/>
                <w:lang w:eastAsia="zh-TW"/>
              </w:rPr>
              <w:t xml:space="preserve"> xlsx </w:t>
            </w:r>
            <w:r w:rsidRPr="00F0448D">
              <w:rPr>
                <w:rFonts w:ascii="Times New Roman" w:eastAsia="標楷體-繁" w:hAnsi="Times New Roman" w:cs="Times New Roman"/>
                <w:lang w:eastAsia="zh-TW"/>
              </w:rPr>
              <w:t>表格</w:t>
            </w:r>
          </w:p>
        </w:tc>
      </w:tr>
      <w:tr w:rsidR="00011BD3" w:rsidRPr="00F0448D" w14:paraId="033C2D38" w14:textId="77777777">
        <w:tc>
          <w:tcPr>
            <w:tcW w:w="4320" w:type="dxa"/>
          </w:tcPr>
          <w:p w14:paraId="424BF0C8" w14:textId="77777777" w:rsidR="00011BD3" w:rsidRPr="00F0448D" w:rsidRDefault="00000000">
            <w:pPr>
              <w:rPr>
                <w:rFonts w:ascii="Times New Roman" w:eastAsia="標楷體-繁" w:hAnsi="Times New Roman" w:cs="Times New Roman"/>
              </w:rPr>
            </w:pPr>
            <w:r w:rsidRPr="00F0448D">
              <w:rPr>
                <w:rFonts w:ascii="Times New Roman" w:eastAsia="標楷體-繁" w:hAnsi="Times New Roman" w:cs="Times New Roman"/>
                <w:b/>
              </w:rPr>
              <w:t>初始</w:t>
            </w:r>
            <w:r w:rsidRPr="00F0448D">
              <w:rPr>
                <w:rFonts w:ascii="Times New Roman" w:eastAsia="標楷體-繁" w:hAnsi="Times New Roman" w:cs="Times New Roman"/>
                <w:b/>
              </w:rPr>
              <w:t xml:space="preserve"> Prompt</w:t>
            </w:r>
          </w:p>
        </w:tc>
        <w:tc>
          <w:tcPr>
            <w:tcW w:w="4320" w:type="dxa"/>
          </w:tcPr>
          <w:p w14:paraId="76610650" w14:textId="77777777" w:rsidR="00011BD3" w:rsidRPr="00F0448D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F0448D">
              <w:rPr>
                <w:rFonts w:ascii="Times New Roman" w:eastAsia="標楷體-繁" w:hAnsi="Times New Roman" w:cs="Times New Roman"/>
                <w:lang w:eastAsia="zh-TW"/>
              </w:rPr>
              <w:t>把這些數字做成漂亮的表格存成</w:t>
            </w:r>
            <w:r w:rsidRPr="00F0448D">
              <w:rPr>
                <w:rFonts w:ascii="Times New Roman" w:eastAsia="標楷體-繁" w:hAnsi="Times New Roman" w:cs="Times New Roman"/>
                <w:lang w:eastAsia="zh-TW"/>
              </w:rPr>
              <w:t xml:space="preserve"> xlsx</w:t>
            </w:r>
          </w:p>
        </w:tc>
      </w:tr>
      <w:tr w:rsidR="00011BD3" w:rsidRPr="00F0448D" w14:paraId="0539DA19" w14:textId="77777777">
        <w:tc>
          <w:tcPr>
            <w:tcW w:w="4320" w:type="dxa"/>
          </w:tcPr>
          <w:p w14:paraId="369F5E17" w14:textId="77777777" w:rsidR="00011BD3" w:rsidRPr="00F0448D" w:rsidRDefault="00000000">
            <w:pPr>
              <w:rPr>
                <w:rFonts w:ascii="Times New Roman" w:eastAsia="標楷體-繁" w:hAnsi="Times New Roman" w:cs="Times New Roman"/>
              </w:rPr>
            </w:pPr>
            <w:r w:rsidRPr="00F0448D">
              <w:rPr>
                <w:rFonts w:ascii="Times New Roman" w:eastAsia="標楷體-繁" w:hAnsi="Times New Roman" w:cs="Times New Roman"/>
                <w:b/>
              </w:rPr>
              <w:t>修正過程</w:t>
            </w:r>
          </w:p>
        </w:tc>
        <w:tc>
          <w:tcPr>
            <w:tcW w:w="4320" w:type="dxa"/>
          </w:tcPr>
          <w:p w14:paraId="1AE95A4C" w14:textId="77777777" w:rsidR="00011BD3" w:rsidRPr="00F0448D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F0448D">
              <w:rPr>
                <w:rFonts w:ascii="Times New Roman" w:eastAsia="標楷體-繁" w:hAnsi="Times New Roman" w:cs="Times New Roman"/>
                <w:lang w:eastAsia="zh-TW"/>
              </w:rPr>
              <w:t>加入金色標示最佳標的、備註說明、調整欄寬</w:t>
            </w:r>
          </w:p>
        </w:tc>
      </w:tr>
      <w:tr w:rsidR="00011BD3" w:rsidRPr="00F0448D" w14:paraId="4734770F" w14:textId="77777777">
        <w:tc>
          <w:tcPr>
            <w:tcW w:w="4320" w:type="dxa"/>
          </w:tcPr>
          <w:p w14:paraId="1770A54F" w14:textId="77777777" w:rsidR="00011BD3" w:rsidRPr="00F0448D" w:rsidRDefault="00000000">
            <w:pPr>
              <w:rPr>
                <w:rFonts w:ascii="Times New Roman" w:eastAsia="標楷體-繁" w:hAnsi="Times New Roman" w:cs="Times New Roman"/>
              </w:rPr>
            </w:pPr>
            <w:r w:rsidRPr="00F0448D">
              <w:rPr>
                <w:rFonts w:ascii="Times New Roman" w:eastAsia="標楷體-繁" w:hAnsi="Times New Roman" w:cs="Times New Roman"/>
                <w:b/>
              </w:rPr>
              <w:t>最終結果</w:t>
            </w:r>
          </w:p>
        </w:tc>
        <w:tc>
          <w:tcPr>
            <w:tcW w:w="4320" w:type="dxa"/>
          </w:tcPr>
          <w:p w14:paraId="57829254" w14:textId="77777777" w:rsidR="00011BD3" w:rsidRPr="00F0448D" w:rsidRDefault="00000000">
            <w:pPr>
              <w:rPr>
                <w:rFonts w:ascii="Times New Roman" w:eastAsia="標楷體-繁" w:hAnsi="Times New Roman" w:cs="Times New Roman"/>
              </w:rPr>
            </w:pPr>
            <w:r w:rsidRPr="00F0448D">
              <w:rPr>
                <w:rFonts w:ascii="Times New Roman" w:eastAsia="標楷體-繁" w:hAnsi="Times New Roman" w:cs="Times New Roman"/>
              </w:rPr>
              <w:t>產出</w:t>
            </w:r>
            <w:r w:rsidRPr="00F0448D">
              <w:rPr>
                <w:rFonts w:ascii="Times New Roman" w:eastAsia="標楷體-繁" w:hAnsi="Times New Roman" w:cs="Times New Roman"/>
              </w:rPr>
              <w:t xml:space="preserve"> Compare4thAsset_</w:t>
            </w:r>
            <w:r w:rsidRPr="00F0448D">
              <w:rPr>
                <w:rFonts w:ascii="Times New Roman" w:eastAsia="標楷體-繁" w:hAnsi="Times New Roman" w:cs="Times New Roman"/>
              </w:rPr>
              <w:t>組別</w:t>
            </w:r>
            <w:r w:rsidRPr="00F0448D">
              <w:rPr>
                <w:rFonts w:ascii="Times New Roman" w:eastAsia="標楷體-繁" w:hAnsi="Times New Roman" w:cs="Times New Roman"/>
              </w:rPr>
              <w:t>.xlsx</w:t>
            </w:r>
            <w:r w:rsidRPr="00F0448D">
              <w:rPr>
                <w:rFonts w:ascii="Times New Roman" w:eastAsia="標楷體-繁" w:hAnsi="Times New Roman" w:cs="Times New Roman"/>
              </w:rPr>
              <w:t>，清楚呈現三種第四家標的的風險下降幅度與報酬變化</w:t>
            </w:r>
          </w:p>
        </w:tc>
      </w:tr>
      <w:tr w:rsidR="00011BD3" w:rsidRPr="00F0448D" w14:paraId="45ADEE75" w14:textId="77777777">
        <w:tc>
          <w:tcPr>
            <w:tcW w:w="4320" w:type="dxa"/>
          </w:tcPr>
          <w:p w14:paraId="42C84C6C" w14:textId="77777777" w:rsidR="00011BD3" w:rsidRPr="00F0448D" w:rsidRDefault="00000000">
            <w:pPr>
              <w:rPr>
                <w:rFonts w:ascii="Times New Roman" w:eastAsia="標楷體-繁" w:hAnsi="Times New Roman" w:cs="Times New Roman"/>
              </w:rPr>
            </w:pPr>
            <w:r w:rsidRPr="00F0448D">
              <w:rPr>
                <w:rFonts w:ascii="Times New Roman" w:eastAsia="標楷體-繁" w:hAnsi="Times New Roman" w:cs="Times New Roman"/>
                <w:b/>
              </w:rPr>
              <w:t>反思</w:t>
            </w:r>
          </w:p>
        </w:tc>
        <w:tc>
          <w:tcPr>
            <w:tcW w:w="4320" w:type="dxa"/>
          </w:tcPr>
          <w:p w14:paraId="19289A23" w14:textId="77777777" w:rsidR="00011BD3" w:rsidRPr="00F0448D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F0448D">
              <w:rPr>
                <w:rFonts w:ascii="Times New Roman" w:eastAsia="標楷體-繁" w:hAnsi="Times New Roman" w:cs="Times New Roman"/>
                <w:lang w:eastAsia="zh-TW"/>
              </w:rPr>
              <w:t xml:space="preserve">AI </w:t>
            </w:r>
            <w:r w:rsidRPr="00F0448D">
              <w:rPr>
                <w:rFonts w:ascii="Times New Roman" w:eastAsia="標楷體-繁" w:hAnsi="Times New Roman" w:cs="Times New Roman"/>
                <w:lang w:eastAsia="zh-TW"/>
              </w:rPr>
              <w:t>可以快速生成格式化的</w:t>
            </w:r>
            <w:r w:rsidRPr="00F0448D">
              <w:rPr>
                <w:rFonts w:ascii="Times New Roman" w:eastAsia="標楷體-繁" w:hAnsi="Times New Roman" w:cs="Times New Roman"/>
                <w:lang w:eastAsia="zh-TW"/>
              </w:rPr>
              <w:t xml:space="preserve"> Excel </w:t>
            </w:r>
            <w:r w:rsidRPr="00F0448D">
              <w:rPr>
                <w:rFonts w:ascii="Times New Roman" w:eastAsia="標楷體-繁" w:hAnsi="Times New Roman" w:cs="Times New Roman"/>
                <w:lang w:eastAsia="zh-TW"/>
              </w:rPr>
              <w:t>表格，但判斷哪個標的「較佳」仍需要自己理解金融邏輯，不能完全依賴</w:t>
            </w:r>
            <w:r w:rsidRPr="00F0448D">
              <w:rPr>
                <w:rFonts w:ascii="Times New Roman" w:eastAsia="標楷體-繁" w:hAnsi="Times New Roman" w:cs="Times New Roman"/>
                <w:lang w:eastAsia="zh-TW"/>
              </w:rPr>
              <w:t xml:space="preserve"> AI </w:t>
            </w:r>
            <w:r w:rsidRPr="00F0448D">
              <w:rPr>
                <w:rFonts w:ascii="Times New Roman" w:eastAsia="標楷體-繁" w:hAnsi="Times New Roman" w:cs="Times New Roman"/>
                <w:lang w:eastAsia="zh-TW"/>
              </w:rPr>
              <w:t>的結論</w:t>
            </w:r>
          </w:p>
        </w:tc>
      </w:tr>
    </w:tbl>
    <w:p w14:paraId="3CA1CBC1" w14:textId="77777777" w:rsidR="00011BD3" w:rsidRPr="00F0448D" w:rsidRDefault="00011BD3">
      <w:pPr>
        <w:rPr>
          <w:rFonts w:ascii="Times New Roman" w:eastAsia="標楷體-繁" w:hAnsi="Times New Roman" w:cs="Times New Roman"/>
          <w:lang w:eastAsia="zh-TW"/>
        </w:rPr>
      </w:pPr>
    </w:p>
    <w:sectPr w:rsidR="00011BD3" w:rsidRPr="00F044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標楷體-繁">
    <w:panose1 w:val="03000500000000000000"/>
    <w:charset w:val="88"/>
    <w:family w:val="script"/>
    <w:pitch w:val="variable"/>
    <w:sig w:usb0="800000E3" w:usb1="38CFFD7A" w:usb2="00000016" w:usb3="00000000" w:csb0="0010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3538991">
    <w:abstractNumId w:val="8"/>
  </w:num>
  <w:num w:numId="2" w16cid:durableId="1309164678">
    <w:abstractNumId w:val="6"/>
  </w:num>
  <w:num w:numId="3" w16cid:durableId="686902537">
    <w:abstractNumId w:val="5"/>
  </w:num>
  <w:num w:numId="4" w16cid:durableId="1870601187">
    <w:abstractNumId w:val="4"/>
  </w:num>
  <w:num w:numId="5" w16cid:durableId="508251902">
    <w:abstractNumId w:val="7"/>
  </w:num>
  <w:num w:numId="6" w16cid:durableId="165639168">
    <w:abstractNumId w:val="3"/>
  </w:num>
  <w:num w:numId="7" w16cid:durableId="20280769">
    <w:abstractNumId w:val="2"/>
  </w:num>
  <w:num w:numId="8" w16cid:durableId="435558352">
    <w:abstractNumId w:val="1"/>
  </w:num>
  <w:num w:numId="9" w16cid:durableId="726150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BD3"/>
    <w:rsid w:val="00034616"/>
    <w:rsid w:val="0006063C"/>
    <w:rsid w:val="0015074B"/>
    <w:rsid w:val="0029639D"/>
    <w:rsid w:val="00326F90"/>
    <w:rsid w:val="00460E60"/>
    <w:rsid w:val="00AA1D8D"/>
    <w:rsid w:val="00B47730"/>
    <w:rsid w:val="00CB0664"/>
    <w:rsid w:val="00DE1806"/>
    <w:rsid w:val="00F044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F4008D"/>
  <w14:defaultImageDpi w14:val="300"/>
  <w15:docId w15:val="{C7348BCF-428E-014C-8BEF-324B59F5E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廖國宏</cp:lastModifiedBy>
  <cp:revision>3</cp:revision>
  <dcterms:created xsi:type="dcterms:W3CDTF">2013-12-23T23:15:00Z</dcterms:created>
  <dcterms:modified xsi:type="dcterms:W3CDTF">2026-04-30T13:10:00Z</dcterms:modified>
  <cp:category/>
</cp:coreProperties>
</file>