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2C11" w14:textId="3E2D7CEA" w:rsidR="00612AB9" w:rsidRPr="00612AB9" w:rsidRDefault="00612AB9">
      <w:pPr>
        <w:rPr>
          <w:rFonts w:hint="eastAsia"/>
          <w:color w:val="EE0000"/>
        </w:rPr>
      </w:pPr>
      <w:r w:rsidRPr="00612AB9">
        <w:rPr>
          <w:rFonts w:hint="eastAsia"/>
          <w:color w:val="EE0000"/>
        </w:rPr>
        <w:t>重點是能呈現這次的對話為什麼好、好在哪裡、背後的思考邏輯是甚麼等等，但不要全部對話一次貼上來，會被助教打</w:t>
      </w:r>
    </w:p>
    <w:p w14:paraId="322AAD85" w14:textId="056B2B07" w:rsidR="001F2EA2" w:rsidRDefault="00D22764">
      <w:r>
        <w:rPr>
          <w:rFonts w:hint="eastAsia"/>
        </w:rPr>
        <w:t>主題：賭博前的分析</w:t>
      </w:r>
    </w:p>
    <w:p w14:paraId="2ED6CED2" w14:textId="2BF2796A" w:rsidR="00D22764" w:rsidRPr="00D22764" w:rsidRDefault="00D22764">
      <w:r>
        <w:rPr>
          <w:rFonts w:hint="eastAsia"/>
        </w:rPr>
        <w:t>達成目標：確定這次台灣彩券的遊戲是否為正期望值</w:t>
      </w:r>
    </w:p>
    <w:p w14:paraId="589625B7" w14:textId="2CB1B028" w:rsidR="005731AE" w:rsidRPr="005731AE" w:rsidRDefault="00D22764" w:rsidP="005731AE">
      <w:pPr>
        <w:pStyle w:val="a9"/>
        <w:numPr>
          <w:ilvl w:val="0"/>
          <w:numId w:val="1"/>
        </w:numPr>
      </w:pPr>
      <w:r>
        <w:rPr>
          <w:rFonts w:hint="eastAsia"/>
        </w:rPr>
        <w:t>定義使用目的，並確保模型和我在相同的認知水平</w:t>
      </w:r>
      <w:r>
        <w:br/>
      </w:r>
      <w:r w:rsidR="005731AE" w:rsidRPr="005731AE">
        <w:rPr>
          <w:rFonts w:ascii="Segoe UI Emoji" w:hAnsi="Segoe UI Emoji" w:cs="Segoe UI Emoji"/>
        </w:rPr>
        <w:t>👤</w:t>
      </w:r>
      <w:r w:rsidR="005731AE" w:rsidRPr="005731AE">
        <w:t xml:space="preserve"> User</w:t>
      </w:r>
    </w:p>
    <w:p w14:paraId="744D023A" w14:textId="29E2536B" w:rsidR="005731AE" w:rsidRPr="005731AE" w:rsidRDefault="005731AE" w:rsidP="004F7B4E">
      <w:pPr>
        <w:pStyle w:val="a9"/>
        <w:ind w:left="480"/>
      </w:pPr>
      <w:r w:rsidRPr="005731AE">
        <w:rPr>
          <w:rFonts w:hint="eastAsia"/>
        </w:rPr>
        <w:t>我要玩台灣彩券的賓果，你知道他的規則嗎</w:t>
      </w:r>
    </w:p>
    <w:p w14:paraId="495B6235" w14:textId="77777777" w:rsidR="005731AE" w:rsidRPr="005731AE" w:rsidRDefault="005731AE" w:rsidP="005731AE">
      <w:pPr>
        <w:pStyle w:val="a9"/>
        <w:ind w:left="480"/>
      </w:pPr>
      <w:r w:rsidRPr="005731AE">
        <w:rPr>
          <w:rFonts w:ascii="Segoe UI Emoji" w:hAnsi="Segoe UI Emoji" w:cs="Segoe UI Emoji"/>
        </w:rPr>
        <w:t>🤖</w:t>
      </w:r>
      <w:r w:rsidRPr="005731AE">
        <w:t xml:space="preserve"> Assistant</w:t>
      </w:r>
    </w:p>
    <w:p w14:paraId="51D35DE6" w14:textId="77777777" w:rsidR="005731AE" w:rsidRPr="005731AE" w:rsidRDefault="005731AE" w:rsidP="005731AE">
      <w:pPr>
        <w:pStyle w:val="a9"/>
        <w:ind w:left="480"/>
      </w:pPr>
      <w:r w:rsidRPr="005731AE">
        <w:rPr>
          <w:rFonts w:hint="eastAsia"/>
        </w:rPr>
        <w:t>台灣彩券的「</w:t>
      </w:r>
      <w:r w:rsidRPr="005731AE">
        <w:rPr>
          <w:rFonts w:hint="eastAsia"/>
        </w:rPr>
        <w:t xml:space="preserve">BINGO </w:t>
      </w:r>
      <w:proofErr w:type="spellStart"/>
      <w:r w:rsidRPr="005731AE">
        <w:rPr>
          <w:rFonts w:hint="eastAsia"/>
        </w:rPr>
        <w:t>BINGO</w:t>
      </w:r>
      <w:proofErr w:type="spellEnd"/>
      <w:r w:rsidRPr="005731AE">
        <w:rPr>
          <w:rFonts w:hint="eastAsia"/>
        </w:rPr>
        <w:t xml:space="preserve"> </w:t>
      </w:r>
      <w:r w:rsidRPr="005731AE">
        <w:rPr>
          <w:rFonts w:hint="eastAsia"/>
        </w:rPr>
        <w:t>賓果賓果」是一款開獎頻率非常高的電腦型彩券，每天</w:t>
      </w:r>
      <w:r w:rsidRPr="005731AE">
        <w:rPr>
          <w:rFonts w:hint="eastAsia"/>
        </w:rPr>
        <w:t xml:space="preserve"> 07:05 </w:t>
      </w:r>
      <w:r w:rsidRPr="005731AE">
        <w:rPr>
          <w:rFonts w:hint="eastAsia"/>
        </w:rPr>
        <w:t>到</w:t>
      </w:r>
      <w:r w:rsidRPr="005731AE">
        <w:rPr>
          <w:rFonts w:hint="eastAsia"/>
        </w:rPr>
        <w:t xml:space="preserve"> 23:55 </w:t>
      </w:r>
      <w:r w:rsidRPr="005731AE">
        <w:rPr>
          <w:rFonts w:hint="eastAsia"/>
        </w:rPr>
        <w:t>每</w:t>
      </w:r>
      <w:r w:rsidRPr="005731AE">
        <w:rPr>
          <w:rFonts w:hint="eastAsia"/>
        </w:rPr>
        <w:t xml:space="preserve"> 5 </w:t>
      </w:r>
      <w:r w:rsidRPr="005731AE">
        <w:rPr>
          <w:rFonts w:hint="eastAsia"/>
        </w:rPr>
        <w:t>分鐘就會開獎一次。</w:t>
      </w:r>
      <w:r w:rsidRPr="005731AE">
        <w:rPr>
          <w:rFonts w:hint="eastAsia"/>
        </w:rPr>
        <w:t xml:space="preserve"> </w:t>
      </w:r>
      <w:r w:rsidRPr="005731AE">
        <w:rPr>
          <w:rFonts w:hint="eastAsia"/>
        </w:rPr>
        <w:t>遊戲總共有</w:t>
      </w:r>
      <w:r w:rsidRPr="005731AE">
        <w:rPr>
          <w:rFonts w:hint="eastAsia"/>
        </w:rPr>
        <w:t xml:space="preserve"> 01 </w:t>
      </w:r>
      <w:r w:rsidRPr="005731AE">
        <w:rPr>
          <w:rFonts w:hint="eastAsia"/>
        </w:rPr>
        <w:t>到</w:t>
      </w:r>
      <w:r w:rsidRPr="005731AE">
        <w:rPr>
          <w:rFonts w:hint="eastAsia"/>
        </w:rPr>
        <w:t xml:space="preserve"> 80 </w:t>
      </w:r>
      <w:r w:rsidRPr="005731AE">
        <w:rPr>
          <w:rFonts w:hint="eastAsia"/>
        </w:rPr>
        <w:t>號，每次開獎時，電腦會從中隨機抽出</w:t>
      </w:r>
      <w:r w:rsidRPr="005731AE">
        <w:rPr>
          <w:rFonts w:hint="eastAsia"/>
        </w:rPr>
        <w:t xml:space="preserve"> 20 </w:t>
      </w:r>
      <w:r w:rsidRPr="005731AE">
        <w:rPr>
          <w:rFonts w:hint="eastAsia"/>
        </w:rPr>
        <w:t>個號碼。所有的基本單注售價都是新台幣</w:t>
      </w:r>
      <w:r w:rsidRPr="005731AE">
        <w:rPr>
          <w:rFonts w:hint="eastAsia"/>
        </w:rPr>
        <w:t xml:space="preserve"> 25 </w:t>
      </w:r>
      <w:r w:rsidRPr="005731AE">
        <w:rPr>
          <w:rFonts w:hint="eastAsia"/>
        </w:rPr>
        <w:t>元。</w:t>
      </w:r>
      <w:r w:rsidRPr="005731AE">
        <w:rPr>
          <w:rFonts w:hint="eastAsia"/>
        </w:rPr>
        <w:t xml:space="preserve"> </w:t>
      </w:r>
      <w:r w:rsidRPr="005731AE">
        <w:rPr>
          <w:rFonts w:hint="eastAsia"/>
        </w:rPr>
        <w:t>它的規則主要分為以下四種獨立的玩法，你可以自由選擇想玩哪一種：</w:t>
      </w:r>
    </w:p>
    <w:p w14:paraId="37BABCE8" w14:textId="13B7A5CC" w:rsidR="00D22764" w:rsidRDefault="005731AE" w:rsidP="005731AE">
      <w:pPr>
        <w:pStyle w:val="a9"/>
        <w:ind w:left="480"/>
      </w:pPr>
      <w:r>
        <w:t>…</w:t>
      </w:r>
    </w:p>
    <w:p w14:paraId="09EF2C85" w14:textId="77777777" w:rsidR="005731AE" w:rsidRDefault="00D22764" w:rsidP="005731AE">
      <w:pPr>
        <w:pStyle w:val="a9"/>
        <w:numPr>
          <w:ilvl w:val="0"/>
          <w:numId w:val="1"/>
        </w:numPr>
      </w:pPr>
      <w:r>
        <w:rPr>
          <w:rFonts w:hint="eastAsia"/>
        </w:rPr>
        <w:t>提出初步需求</w:t>
      </w:r>
      <w:r w:rsidR="005731AE">
        <w:br/>
      </w:r>
      <w:r w:rsidR="005731AE">
        <w:rPr>
          <w:rFonts w:ascii="Segoe UI Emoji" w:hAnsi="Segoe UI Emoji" w:cs="Segoe UI Emoji"/>
        </w:rPr>
        <w:t>👤</w:t>
      </w:r>
      <w:r w:rsidR="005731AE">
        <w:t xml:space="preserve"> User</w:t>
      </w:r>
    </w:p>
    <w:p w14:paraId="0461E432" w14:textId="51706FDA" w:rsidR="005731AE" w:rsidRDefault="005731AE" w:rsidP="004F7B4E">
      <w:pPr>
        <w:pStyle w:val="a9"/>
        <w:ind w:left="480"/>
      </w:pPr>
      <w:r>
        <w:rPr>
          <w:rFonts w:hint="eastAsia"/>
        </w:rPr>
        <w:t>我要怎麼計算三星單次中獎的機率</w:t>
      </w:r>
    </w:p>
    <w:p w14:paraId="3A7C153A" w14:textId="77777777" w:rsidR="005731AE" w:rsidRDefault="005731AE" w:rsidP="005731AE">
      <w:pPr>
        <w:pStyle w:val="a9"/>
        <w:ind w:left="480"/>
      </w:pPr>
      <w:r>
        <w:rPr>
          <w:rFonts w:ascii="Segoe UI Emoji" w:hAnsi="Segoe UI Emoji" w:cs="Segoe UI Emoji"/>
        </w:rPr>
        <w:t>🤖</w:t>
      </w:r>
      <w:r>
        <w:t xml:space="preserve"> Assistant</w:t>
      </w:r>
    </w:p>
    <w:p w14:paraId="6669EBCA" w14:textId="5A158536" w:rsidR="00D22764" w:rsidRDefault="005731AE" w:rsidP="005731AE">
      <w:pPr>
        <w:pStyle w:val="a9"/>
        <w:ind w:left="480"/>
      </w:pPr>
      <w:r>
        <w:rPr>
          <w:rFonts w:hint="eastAsia"/>
        </w:rPr>
        <w:t>計算賓果賓果（</w:t>
      </w:r>
      <w:r>
        <w:rPr>
          <w:rFonts w:hint="eastAsia"/>
        </w:rPr>
        <w:t xml:space="preserve">BINGO </w:t>
      </w:r>
      <w:proofErr w:type="spellStart"/>
      <w:r>
        <w:rPr>
          <w:rFonts w:hint="eastAsia"/>
        </w:rPr>
        <w:t>BINGO</w:t>
      </w:r>
      <w:proofErr w:type="spellEnd"/>
      <w:r>
        <w:rPr>
          <w:rFonts w:hint="eastAsia"/>
        </w:rPr>
        <w:t>）的中獎機率，本質上是一個標準的</w:t>
      </w:r>
      <w:r>
        <w:rPr>
          <w:rFonts w:hint="eastAsia"/>
        </w:rPr>
        <w:t>**</w:t>
      </w:r>
      <w:r>
        <w:rPr>
          <w:rFonts w:hint="eastAsia"/>
        </w:rPr>
        <w:t>超幾何分配（</w:t>
      </w:r>
      <w:r>
        <w:rPr>
          <w:rFonts w:hint="eastAsia"/>
        </w:rPr>
        <w:t>Hypergeometric Distribution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問題。也就是在不放回抽樣的情況下，計算從特定群體中抽出指定特徵的機率。</w:t>
      </w:r>
      <w:r>
        <w:rPr>
          <w:rFonts w:hint="eastAsia"/>
        </w:rPr>
        <w:t xml:space="preserve"> </w:t>
      </w:r>
      <w:r>
        <w:rPr>
          <w:rFonts w:hint="eastAsia"/>
        </w:rPr>
        <w:t>在「三星」玩法中，你選了</w:t>
      </w:r>
      <w:r>
        <w:rPr>
          <w:rFonts w:hint="eastAsia"/>
        </w:rPr>
        <w:t xml:space="preserve"> 3 </w:t>
      </w:r>
      <w:r>
        <w:rPr>
          <w:rFonts w:hint="eastAsia"/>
        </w:rPr>
        <w:t>個號碼。根據台彩的規則，這</w:t>
      </w:r>
      <w:r>
        <w:rPr>
          <w:rFonts w:hint="eastAsia"/>
        </w:rPr>
        <w:t xml:space="preserve"> 3 </w:t>
      </w:r>
      <w:r>
        <w:rPr>
          <w:rFonts w:hint="eastAsia"/>
        </w:rPr>
        <w:t>個號碼如果對中</w:t>
      </w:r>
      <w:r>
        <w:rPr>
          <w:rFonts w:hint="eastAsia"/>
        </w:rPr>
        <w:t xml:space="preserve"> 3 </w:t>
      </w:r>
      <w:r>
        <w:rPr>
          <w:rFonts w:hint="eastAsia"/>
        </w:rPr>
        <w:t>個（獎金</w:t>
      </w:r>
      <w:r>
        <w:rPr>
          <w:rFonts w:hint="eastAsia"/>
        </w:rPr>
        <w:t xml:space="preserve"> 500 </w:t>
      </w:r>
      <w:r>
        <w:rPr>
          <w:rFonts w:hint="eastAsia"/>
        </w:rPr>
        <w:t>元）或對中</w:t>
      </w:r>
      <w:r>
        <w:rPr>
          <w:rFonts w:hint="eastAsia"/>
        </w:rPr>
        <w:t xml:space="preserve"> 2 </w:t>
      </w:r>
      <w:r>
        <w:rPr>
          <w:rFonts w:hint="eastAsia"/>
        </w:rPr>
        <w:t>個（獎金</w:t>
      </w:r>
      <w:r>
        <w:rPr>
          <w:rFonts w:hint="eastAsia"/>
        </w:rPr>
        <w:t xml:space="preserve"> 50 </w:t>
      </w:r>
      <w:r>
        <w:rPr>
          <w:rFonts w:hint="eastAsia"/>
        </w:rPr>
        <w:t>元），就算中獎。</w:t>
      </w:r>
      <w:r>
        <w:rPr>
          <w:rFonts w:hint="eastAsia"/>
        </w:rPr>
        <w:t xml:space="preserve"> </w:t>
      </w:r>
      <w:r>
        <w:rPr>
          <w:rFonts w:hint="eastAsia"/>
        </w:rPr>
        <w:t>我們可以透過組合數公式</w:t>
      </w:r>
      <w:r>
        <w:rPr>
          <w:rFonts w:hint="eastAsia"/>
        </w:rPr>
        <w:t xml:space="preserve"> </w:t>
      </w:r>
      <w:r>
        <w:br/>
        <w:t>…</w:t>
      </w:r>
    </w:p>
    <w:p w14:paraId="3420DB51" w14:textId="77777777" w:rsidR="005731AE" w:rsidRPr="005731AE" w:rsidRDefault="005731AE" w:rsidP="005731AE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知道建模步驟後，建模並修改</w:t>
      </w:r>
      <w:r>
        <w:br/>
      </w:r>
      <w:r w:rsidRPr="005731AE">
        <w:rPr>
          <w:rFonts w:ascii="Segoe UI Emoji" w:hAnsi="Segoe UI Emoji" w:cs="Segoe UI Emoji"/>
          <w:b/>
          <w:bCs/>
        </w:rPr>
        <w:t>👤</w:t>
      </w:r>
      <w:r w:rsidRPr="005731AE">
        <w:rPr>
          <w:b/>
          <w:bCs/>
        </w:rPr>
        <w:t xml:space="preserve"> User</w:t>
      </w:r>
    </w:p>
    <w:p w14:paraId="6B8A7EA0" w14:textId="77777777" w:rsidR="005731AE" w:rsidRPr="005731AE" w:rsidRDefault="005731AE" w:rsidP="005731AE">
      <w:pPr>
        <w:pStyle w:val="a9"/>
        <w:ind w:left="480"/>
      </w:pPr>
      <w:r w:rsidRPr="005731AE">
        <w:t>那我要怎麼用超幾何分配建模</w:t>
      </w:r>
      <w:r w:rsidRPr="005731AE">
        <w:t>?</w:t>
      </w:r>
    </w:p>
    <w:p w14:paraId="23D79A2A" w14:textId="20473790" w:rsidR="005731AE" w:rsidRPr="005731AE" w:rsidRDefault="005731AE" w:rsidP="005731AE">
      <w:pPr>
        <w:pStyle w:val="a9"/>
        <w:ind w:left="480"/>
        <w:rPr>
          <w:b/>
          <w:bCs/>
        </w:rPr>
      </w:pPr>
      <w:r w:rsidRPr="005731AE">
        <w:rPr>
          <w:rFonts w:ascii="Segoe UI Emoji" w:hAnsi="Segoe UI Emoji" w:cs="Segoe UI Emoji"/>
          <w:b/>
          <w:bCs/>
        </w:rPr>
        <w:t>🤖</w:t>
      </w:r>
      <w:r w:rsidRPr="005731AE">
        <w:rPr>
          <w:b/>
          <w:bCs/>
        </w:rPr>
        <w:t xml:space="preserve"> Assistant</w:t>
      </w:r>
      <w:r>
        <w:br/>
        <w:t>…</w:t>
      </w:r>
    </w:p>
    <w:p w14:paraId="3019A52A" w14:textId="77777777" w:rsidR="005731AE" w:rsidRDefault="005731AE" w:rsidP="005731AE">
      <w:pPr>
        <w:pStyle w:val="a9"/>
        <w:ind w:left="480"/>
      </w:pPr>
      <w:r>
        <w:rPr>
          <w:rFonts w:ascii="Segoe UI Emoji" w:hAnsi="Segoe UI Emoji" w:cs="Segoe UI Emoji"/>
        </w:rPr>
        <w:t>👤</w:t>
      </w:r>
      <w:r>
        <w:t xml:space="preserve"> User</w:t>
      </w:r>
    </w:p>
    <w:p w14:paraId="62E20BFB" w14:textId="77777777" w:rsidR="005731AE" w:rsidRDefault="005731AE" w:rsidP="005731AE">
      <w:pPr>
        <w:pStyle w:val="a9"/>
        <w:ind w:left="480"/>
      </w:pPr>
      <w:r>
        <w:rPr>
          <w:rFonts w:hint="eastAsia"/>
        </w:rPr>
        <w:t>20</w:t>
      </w:r>
      <w:r>
        <w:rPr>
          <w:rFonts w:hint="eastAsia"/>
        </w:rPr>
        <w:t>應該是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是</w:t>
      </w:r>
      <w:r>
        <w:rPr>
          <w:rFonts w:hint="eastAsia"/>
        </w:rPr>
        <w:t>K</w:t>
      </w:r>
      <w:r>
        <w:rPr>
          <w:rFonts w:hint="eastAsia"/>
        </w:rPr>
        <w:t>吧</w:t>
      </w:r>
      <w:r>
        <w:rPr>
          <w:rFonts w:hint="eastAsia"/>
        </w:rPr>
        <w:t>?</w:t>
      </w:r>
    </w:p>
    <w:p w14:paraId="14F28037" w14:textId="77777777" w:rsidR="005731AE" w:rsidRDefault="005731AE" w:rsidP="005731AE">
      <w:pPr>
        <w:pStyle w:val="a9"/>
        <w:ind w:left="480"/>
      </w:pPr>
    </w:p>
    <w:p w14:paraId="11D7BF53" w14:textId="10DC8A33" w:rsidR="005731AE" w:rsidRPr="005731AE" w:rsidRDefault="005731AE" w:rsidP="00124AD0">
      <w:pPr>
        <w:pStyle w:val="a9"/>
        <w:ind w:left="480"/>
      </w:pPr>
      <w:r>
        <w:rPr>
          <w:rFonts w:ascii="Segoe UI Emoji" w:hAnsi="Segoe UI Emoji" w:cs="Segoe UI Emoji"/>
        </w:rPr>
        <w:lastRenderedPageBreak/>
        <w:t>🤖</w:t>
      </w:r>
      <w:r>
        <w:t xml:space="preserve"> Assistant</w:t>
      </w:r>
      <w:r>
        <w:br/>
        <w:t>…</w:t>
      </w:r>
    </w:p>
    <w:p w14:paraId="62A28014" w14:textId="77777777" w:rsidR="00124AD0" w:rsidRDefault="00124AD0" w:rsidP="00124AD0">
      <w:pPr>
        <w:pStyle w:val="a9"/>
        <w:numPr>
          <w:ilvl w:val="0"/>
          <w:numId w:val="1"/>
        </w:numPr>
      </w:pPr>
      <w:r>
        <w:rPr>
          <w:rFonts w:hint="eastAsia"/>
        </w:rPr>
        <w:t>將模型組合起來，變成我要的最終模型</w:t>
      </w:r>
      <w:r>
        <w:br/>
      </w:r>
      <w:r>
        <w:rPr>
          <w:rFonts w:ascii="Segoe UI Emoji" w:hAnsi="Segoe UI Emoji" w:cs="Segoe UI Emoji"/>
        </w:rPr>
        <w:t>👤</w:t>
      </w:r>
      <w:r>
        <w:t xml:space="preserve"> User</w:t>
      </w:r>
    </w:p>
    <w:p w14:paraId="362D3AD1" w14:textId="7DD91C5A" w:rsidR="00124AD0" w:rsidRDefault="00124AD0" w:rsidP="00124AD0">
      <w:pPr>
        <w:pStyle w:val="a9"/>
        <w:ind w:left="480"/>
      </w:pPr>
      <w:r>
        <w:rPr>
          <w:rFonts w:hint="eastAsia"/>
        </w:rPr>
        <w:t>若</w:t>
      </w:r>
      <w:r>
        <w:rPr>
          <w:rFonts w:hint="eastAsia"/>
        </w:rPr>
        <w:t>Y</w:t>
      </w:r>
      <w:r>
        <w:rPr>
          <w:rFonts w:hint="eastAsia"/>
        </w:rPr>
        <w:t>為最終損益，我該用甚麼分配</w:t>
      </w:r>
      <w:r>
        <w:rPr>
          <w:rFonts w:hint="eastAsia"/>
        </w:rPr>
        <w:t>?</w:t>
      </w:r>
    </w:p>
    <w:p w14:paraId="0023634F" w14:textId="00362412" w:rsidR="00D22764" w:rsidRDefault="00124AD0" w:rsidP="00124AD0">
      <w:pPr>
        <w:pStyle w:val="a9"/>
        <w:ind w:left="480"/>
      </w:pPr>
      <w:r>
        <w:rPr>
          <w:rFonts w:ascii="Segoe UI Emoji" w:hAnsi="Segoe UI Emoji" w:cs="Segoe UI Emoji"/>
        </w:rPr>
        <w:t>🤖</w:t>
      </w:r>
      <w:r>
        <w:t xml:space="preserve"> Assistant</w:t>
      </w:r>
    </w:p>
    <w:p w14:paraId="60B80186" w14:textId="451F3C75" w:rsidR="00124AD0" w:rsidRDefault="00124AD0" w:rsidP="00124AD0">
      <w:pPr>
        <w:pStyle w:val="a9"/>
        <w:ind w:left="480"/>
      </w:pPr>
      <w:r>
        <w:t>…</w:t>
      </w:r>
    </w:p>
    <w:p w14:paraId="3BEB7999" w14:textId="77777777" w:rsidR="005A763E" w:rsidRDefault="00124AD0" w:rsidP="005A763E">
      <w:pPr>
        <w:pStyle w:val="a9"/>
        <w:numPr>
          <w:ilvl w:val="0"/>
          <w:numId w:val="1"/>
        </w:numPr>
      </w:pPr>
      <w:r>
        <w:rPr>
          <w:rFonts w:hint="eastAsia"/>
        </w:rPr>
        <w:t>請</w:t>
      </w:r>
      <w:r>
        <w:rPr>
          <w:rFonts w:hint="eastAsia"/>
        </w:rPr>
        <w:t>AI review</w:t>
      </w:r>
      <w:r>
        <w:rPr>
          <w:rFonts w:hint="eastAsia"/>
        </w:rPr>
        <w:t>，確定沒有遺漏的點</w:t>
      </w:r>
      <w:r w:rsidR="005A763E">
        <w:br/>
      </w:r>
      <w:r w:rsidR="005A763E">
        <w:rPr>
          <w:rFonts w:ascii="Segoe UI Emoji" w:hAnsi="Segoe UI Emoji" w:cs="Segoe UI Emoji"/>
        </w:rPr>
        <w:t>👤</w:t>
      </w:r>
      <w:r w:rsidR="005A763E">
        <w:t xml:space="preserve"> User</w:t>
      </w:r>
    </w:p>
    <w:p w14:paraId="7313BEF0" w14:textId="3A5D12AE" w:rsidR="005A763E" w:rsidRDefault="005A763E" w:rsidP="005A763E">
      <w:pPr>
        <w:pStyle w:val="a9"/>
        <w:ind w:left="480"/>
      </w:pPr>
      <w:r>
        <w:rPr>
          <w:rFonts w:hint="eastAsia"/>
        </w:rPr>
        <w:t>是不是確定了單期的期望值，就沒有其他組合方式了</w:t>
      </w:r>
      <w:r>
        <w:rPr>
          <w:rFonts w:hint="eastAsia"/>
        </w:rPr>
        <w:t>?</w:t>
      </w:r>
      <w:r>
        <w:rPr>
          <w:rFonts w:hint="eastAsia"/>
        </w:rPr>
        <w:t>例如台灣彩券的賓果有其他玩法</w:t>
      </w:r>
      <w:r>
        <w:rPr>
          <w:rFonts w:hint="eastAsia"/>
        </w:rPr>
        <w:t>?</w:t>
      </w:r>
    </w:p>
    <w:p w14:paraId="5302107D" w14:textId="0D2518F1" w:rsidR="005A763E" w:rsidRDefault="005A763E" w:rsidP="005A763E">
      <w:pPr>
        <w:pStyle w:val="a9"/>
        <w:ind w:left="480"/>
      </w:pPr>
      <w:r>
        <w:rPr>
          <w:rFonts w:ascii="Segoe UI Emoji" w:hAnsi="Segoe UI Emoji" w:cs="Segoe UI Emoji"/>
        </w:rPr>
        <w:t>🤖</w:t>
      </w:r>
      <w:r>
        <w:t xml:space="preserve"> Assistant</w:t>
      </w:r>
      <w:r>
        <w:br/>
        <w:t>…</w:t>
      </w:r>
    </w:p>
    <w:p w14:paraId="688B2B3E" w14:textId="5ED31295" w:rsidR="005A763E" w:rsidRDefault="005A763E" w:rsidP="005A763E">
      <w:r>
        <w:rPr>
          <w:rFonts w:hint="eastAsia"/>
        </w:rPr>
        <w:t>優點：</w:t>
      </w:r>
    </w:p>
    <w:p w14:paraId="0AFE0D4D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問題有層次，從規則</w:t>
      </w:r>
      <w:r w:rsidRPr="005A763E">
        <w:t xml:space="preserve"> → </w:t>
      </w:r>
      <w:r w:rsidRPr="005A763E">
        <w:t>機率</w:t>
      </w:r>
      <w:r w:rsidRPr="005A763E">
        <w:t xml:space="preserve"> → </w:t>
      </w:r>
      <w:r w:rsidRPr="005A763E">
        <w:t>隨機變數定義</w:t>
      </w:r>
      <w:r w:rsidRPr="005A763E">
        <w:t xml:space="preserve"> → </w:t>
      </w:r>
      <w:r w:rsidRPr="005A763E">
        <w:t>多期模型，學習路徑很完整。</w:t>
      </w:r>
    </w:p>
    <w:p w14:paraId="4F50EB35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會主動釐清定義（像</w:t>
      </w:r>
      <w:r w:rsidRPr="005A763E">
        <w:t> N/K/n</w:t>
      </w:r>
      <w:r w:rsidRPr="005A763E">
        <w:t>、值域、</w:t>
      </w:r>
      <w:r w:rsidRPr="005A763E">
        <w:t>X </w:t>
      </w:r>
      <w:r w:rsidRPr="005A763E">
        <w:t>要設損益還是中號數），避免「看懂但其實搞錯」。</w:t>
      </w:r>
    </w:p>
    <w:p w14:paraId="6E5C3ED8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有驗證意識，會挑戰</w:t>
      </w:r>
      <w:r w:rsidRPr="005A763E">
        <w:t xml:space="preserve"> AI </w:t>
      </w:r>
      <w:r w:rsidRPr="005A763E">
        <w:t>說法（參數是否對、值域代表什麼），不是被動接受。</w:t>
      </w:r>
    </w:p>
    <w:p w14:paraId="63E3E891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能把數學轉成決策問題（單期</w:t>
      </w:r>
      <w:r w:rsidRPr="005A763E">
        <w:t xml:space="preserve"> EV</w:t>
      </w:r>
      <w:r w:rsidRPr="005A763E">
        <w:t>、多期分配、長期是否可圖利），很接近實務分析。</w:t>
      </w:r>
    </w:p>
    <w:p w14:paraId="395DE582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會用真實策略案例（闖關加碼法）請</w:t>
      </w:r>
      <w:r w:rsidRPr="005A763E">
        <w:t xml:space="preserve"> AI </w:t>
      </w:r>
      <w:r w:rsidRPr="005A763E">
        <w:t>拆解，能測試模型是否真的可落地。</w:t>
      </w:r>
    </w:p>
    <w:p w14:paraId="623A761B" w14:textId="77777777" w:rsidR="005A763E" w:rsidRPr="005A763E" w:rsidRDefault="005A763E" w:rsidP="005A763E">
      <w:pPr>
        <w:numPr>
          <w:ilvl w:val="0"/>
          <w:numId w:val="2"/>
        </w:numPr>
      </w:pPr>
      <w:r w:rsidRPr="005A763E">
        <w:t>對話目標明確：不是只要答案，而是要「能判斷策略好壞的框架」，這是最有價值的地方。</w:t>
      </w:r>
    </w:p>
    <w:p w14:paraId="5F3C7749" w14:textId="58776DF3" w:rsidR="005A763E" w:rsidRDefault="004F7B4E" w:rsidP="005A763E">
      <w:r>
        <w:rPr>
          <w:rFonts w:hint="eastAsia"/>
        </w:rPr>
        <w:t>缺點：</w:t>
      </w:r>
    </w:p>
    <w:p w14:paraId="4C09F6D1" w14:textId="77777777" w:rsidR="004F7B4E" w:rsidRPr="004F7B4E" w:rsidRDefault="004F7B4E" w:rsidP="004F7B4E">
      <w:pPr>
        <w:numPr>
          <w:ilvl w:val="0"/>
          <w:numId w:val="3"/>
        </w:numPr>
      </w:pPr>
      <w:r w:rsidRPr="004F7B4E">
        <w:t>有時問題範圍太廣，單次提問混入太多目標，容易讓結論發散。</w:t>
      </w:r>
    </w:p>
    <w:p w14:paraId="41384EF7" w14:textId="38EB65F5" w:rsidR="004F7B4E" w:rsidRDefault="004F7B4E" w:rsidP="005A763E">
      <w:r>
        <w:rPr>
          <w:rFonts w:hint="eastAsia"/>
        </w:rPr>
        <w:t>可改進：</w:t>
      </w:r>
    </w:p>
    <w:p w14:paraId="77345D3F" w14:textId="77777777" w:rsidR="004F7B4E" w:rsidRPr="004F7B4E" w:rsidRDefault="004F7B4E" w:rsidP="004F7B4E">
      <w:pPr>
        <w:numPr>
          <w:ilvl w:val="0"/>
          <w:numId w:val="4"/>
        </w:numPr>
      </w:pPr>
      <w:r w:rsidRPr="004F7B4E">
        <w:lastRenderedPageBreak/>
        <w:t>已知條件：</w:t>
      </w:r>
      <w:r w:rsidRPr="004F7B4E">
        <w:t>...</w:t>
      </w:r>
      <w:r w:rsidRPr="004F7B4E">
        <w:t>；我要的輸出：公式</w:t>
      </w:r>
      <w:r w:rsidRPr="004F7B4E">
        <w:t>/</w:t>
      </w:r>
      <w:r w:rsidRPr="004F7B4E">
        <w:t>表格</w:t>
      </w:r>
      <w:r w:rsidRPr="004F7B4E">
        <w:t>/</w:t>
      </w:r>
      <w:r w:rsidRPr="004F7B4E">
        <w:t>結論；限制：</w:t>
      </w:r>
      <w:r w:rsidRPr="004F7B4E">
        <w:t>...</w:t>
      </w:r>
    </w:p>
    <w:p w14:paraId="2EEA2AF4" w14:textId="77777777" w:rsidR="004F7B4E" w:rsidRPr="004F7B4E" w:rsidRDefault="004F7B4E" w:rsidP="004F7B4E">
      <w:pPr>
        <w:numPr>
          <w:ilvl w:val="0"/>
          <w:numId w:val="4"/>
        </w:numPr>
      </w:pPr>
      <w:r w:rsidRPr="004F7B4E">
        <w:t>請先檢查前提是否成立，再回答是否可行。</w:t>
      </w:r>
    </w:p>
    <w:p w14:paraId="687EB039" w14:textId="77777777" w:rsidR="004F7B4E" w:rsidRPr="004F7B4E" w:rsidRDefault="004F7B4E" w:rsidP="004F7B4E">
      <w:pPr>
        <w:numPr>
          <w:ilvl w:val="0"/>
          <w:numId w:val="4"/>
        </w:numPr>
      </w:pPr>
      <w:r w:rsidRPr="004F7B4E">
        <w:t>請分成：結論一句、推導三步、可能錯誤點。</w:t>
      </w:r>
    </w:p>
    <w:p w14:paraId="5F3B75E3" w14:textId="77777777" w:rsidR="004F7B4E" w:rsidRPr="004F7B4E" w:rsidRDefault="004F7B4E" w:rsidP="004F7B4E">
      <w:pPr>
        <w:numPr>
          <w:ilvl w:val="0"/>
          <w:numId w:val="4"/>
        </w:numPr>
      </w:pPr>
      <w:r w:rsidRPr="004F7B4E">
        <w:t>若結論依賴假設，請列出假設清單與敏感度。</w:t>
      </w:r>
    </w:p>
    <w:p w14:paraId="2197AEDC" w14:textId="4505E1C7" w:rsidR="002646DE" w:rsidRPr="002646DE" w:rsidRDefault="002646DE" w:rsidP="005A763E">
      <w:r>
        <w:rPr>
          <w:rFonts w:hint="eastAsia"/>
        </w:rPr>
        <w:t>對話連結：</w:t>
      </w:r>
      <w:hyperlink r:id="rId7" w:history="1">
        <w:r w:rsidRPr="001B73EE">
          <w:rPr>
            <w:rStyle w:val="af2"/>
          </w:rPr>
          <w:t>https://gemini.google.com/share/64b9def280f3</w:t>
        </w:r>
      </w:hyperlink>
    </w:p>
    <w:sectPr w:rsidR="002646DE" w:rsidRPr="002646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B4A5" w14:textId="77777777" w:rsidR="00A4128D" w:rsidRDefault="00A4128D" w:rsidP="002646DE">
      <w:pPr>
        <w:spacing w:after="0" w:line="240" w:lineRule="auto"/>
      </w:pPr>
      <w:r>
        <w:separator/>
      </w:r>
    </w:p>
  </w:endnote>
  <w:endnote w:type="continuationSeparator" w:id="0">
    <w:p w14:paraId="188039A3" w14:textId="77777777" w:rsidR="00A4128D" w:rsidRDefault="00A4128D" w:rsidP="0026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01FD" w14:textId="77777777" w:rsidR="00A4128D" w:rsidRDefault="00A4128D" w:rsidP="002646DE">
      <w:pPr>
        <w:spacing w:after="0" w:line="240" w:lineRule="auto"/>
      </w:pPr>
      <w:r>
        <w:separator/>
      </w:r>
    </w:p>
  </w:footnote>
  <w:footnote w:type="continuationSeparator" w:id="0">
    <w:p w14:paraId="6E6E6B52" w14:textId="77777777" w:rsidR="00A4128D" w:rsidRDefault="00A4128D" w:rsidP="00264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57A"/>
    <w:multiLevelType w:val="multilevel"/>
    <w:tmpl w:val="5C96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C7A37"/>
    <w:multiLevelType w:val="multilevel"/>
    <w:tmpl w:val="BF1E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16FAC"/>
    <w:multiLevelType w:val="multilevel"/>
    <w:tmpl w:val="E16A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7376F"/>
    <w:multiLevelType w:val="hybridMultilevel"/>
    <w:tmpl w:val="9EC476C4"/>
    <w:lvl w:ilvl="0" w:tplc="D11C9660">
      <w:start w:val="1"/>
      <w:numFmt w:val="decimal"/>
      <w:lvlText w:val="Step 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283929">
    <w:abstractNumId w:val="3"/>
  </w:num>
  <w:num w:numId="2" w16cid:durableId="1979408796">
    <w:abstractNumId w:val="2"/>
  </w:num>
  <w:num w:numId="3" w16cid:durableId="1268612233">
    <w:abstractNumId w:val="1"/>
  </w:num>
  <w:num w:numId="4" w16cid:durableId="180974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F6"/>
    <w:rsid w:val="00124AD0"/>
    <w:rsid w:val="001B564C"/>
    <w:rsid w:val="001F2EA2"/>
    <w:rsid w:val="002646DE"/>
    <w:rsid w:val="00425A1E"/>
    <w:rsid w:val="004F4BF6"/>
    <w:rsid w:val="004F7B4E"/>
    <w:rsid w:val="005731AE"/>
    <w:rsid w:val="005A763E"/>
    <w:rsid w:val="00612AB9"/>
    <w:rsid w:val="00826602"/>
    <w:rsid w:val="00A4128D"/>
    <w:rsid w:val="00BB3BEC"/>
    <w:rsid w:val="00D22764"/>
    <w:rsid w:val="00EA1EC8"/>
    <w:rsid w:val="00EC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34CA"/>
  <w15:chartTrackingRefBased/>
  <w15:docId w15:val="{7C3CA156-8E9C-4F8E-8FA2-73CFF773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BF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BF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B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B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B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B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4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4BF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4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4BF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4B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4B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4B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4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B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B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4B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4B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646D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64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646DE"/>
    <w:rPr>
      <w:sz w:val="20"/>
      <w:szCs w:val="20"/>
    </w:rPr>
  </w:style>
  <w:style w:type="character" w:styleId="af2">
    <w:name w:val="Hyperlink"/>
    <w:basedOn w:val="a0"/>
    <w:uiPriority w:val="99"/>
    <w:unhideWhenUsed/>
    <w:rsid w:val="002646D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4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share/64b9def280f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陳信全</dc:creator>
  <cp:keywords/>
  <dc:description/>
  <cp:lastModifiedBy>陳信全</cp:lastModifiedBy>
  <cp:revision>6</cp:revision>
  <dcterms:created xsi:type="dcterms:W3CDTF">2026-02-28T08:35:00Z</dcterms:created>
  <dcterms:modified xsi:type="dcterms:W3CDTF">2026-02-28T09:50:00Z</dcterms:modified>
</cp:coreProperties>
</file>