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324" w:rsidRDefault="00F43570" w:rsidP="00134D86">
      <w:pPr>
        <w:pStyle w:val="af4"/>
      </w:pPr>
      <w:r>
        <w:rPr>
          <w:rFonts w:hint="eastAsia"/>
        </w:rPr>
        <w:t>补充</w:t>
      </w:r>
      <w:r w:rsidR="00134D86">
        <w:rPr>
          <w:rFonts w:hint="eastAsia"/>
        </w:rPr>
        <w:t>实验一</w:t>
      </w:r>
      <w:r w:rsidR="00134D86">
        <w:rPr>
          <w:rFonts w:hint="eastAsia"/>
        </w:rPr>
        <w:t xml:space="preserve">  </w:t>
      </w:r>
      <w:r w:rsidR="002612D3">
        <w:rPr>
          <w:rFonts w:hint="eastAsia"/>
        </w:rPr>
        <w:t>振动信号采集与信号分析</w:t>
      </w:r>
    </w:p>
    <w:p w:rsidR="004149A0" w:rsidRDefault="004149A0" w:rsidP="001E6EF5">
      <w:pPr>
        <w:pStyle w:val="2"/>
      </w:pPr>
      <w:r>
        <w:rPr>
          <w:rFonts w:hint="eastAsia"/>
        </w:rPr>
        <w:t>实验目的</w:t>
      </w:r>
    </w:p>
    <w:p w:rsidR="004149A0" w:rsidRDefault="004149A0" w:rsidP="00111987">
      <w:pPr>
        <w:pStyle w:val="a1"/>
      </w:pPr>
      <w:r>
        <w:rPr>
          <w:rFonts w:hint="eastAsia"/>
        </w:rPr>
        <w:t>了解</w:t>
      </w:r>
      <w:r w:rsidR="002612D3" w:rsidRPr="002612D3">
        <w:rPr>
          <w:rFonts w:hint="eastAsia"/>
        </w:rPr>
        <w:t>IEPE</w:t>
      </w:r>
      <w:r w:rsidR="002612D3" w:rsidRPr="002612D3">
        <w:rPr>
          <w:rFonts w:hint="eastAsia"/>
        </w:rPr>
        <w:t>加速度传感器原理</w:t>
      </w:r>
      <w:r w:rsidR="002612D3">
        <w:rPr>
          <w:rFonts w:hint="eastAsia"/>
        </w:rPr>
        <w:t>、采样定理以及傅里叶变换</w:t>
      </w:r>
    </w:p>
    <w:p w:rsidR="004149A0" w:rsidRDefault="004149A0" w:rsidP="001E6EF5">
      <w:pPr>
        <w:pStyle w:val="2"/>
      </w:pPr>
      <w:r>
        <w:rPr>
          <w:rFonts w:hint="eastAsia"/>
        </w:rPr>
        <w:t>所需单元及部件</w:t>
      </w:r>
    </w:p>
    <w:p w:rsidR="004149A0" w:rsidRDefault="00021E6D" w:rsidP="00111987">
      <w:pPr>
        <w:pStyle w:val="a1"/>
      </w:pPr>
      <w:r>
        <w:rPr>
          <w:rFonts w:hint="eastAsia"/>
        </w:rPr>
        <w:t>E</w:t>
      </w:r>
      <w:r>
        <w:t>CON</w:t>
      </w:r>
      <w:r>
        <w:rPr>
          <w:rFonts w:hint="eastAsia"/>
        </w:rPr>
        <w:t>电磁激振器、</w:t>
      </w:r>
      <w:r w:rsidR="00B27DB0">
        <w:rPr>
          <w:rFonts w:hint="eastAsia"/>
        </w:rPr>
        <w:t>ECON 7008</w:t>
      </w:r>
      <w:r w:rsidR="00B27DB0">
        <w:rPr>
          <w:rFonts w:hint="eastAsia"/>
        </w:rPr>
        <w:t>数据采集仪及软件、电脑及</w:t>
      </w:r>
      <w:r w:rsidR="00B27DB0">
        <w:rPr>
          <w:rFonts w:hint="eastAsia"/>
        </w:rPr>
        <w:t>MATLAB</w:t>
      </w:r>
      <w:r w:rsidR="00B27DB0">
        <w:rPr>
          <w:rFonts w:hint="eastAsia"/>
        </w:rPr>
        <w:t>软件</w:t>
      </w:r>
    </w:p>
    <w:p w:rsidR="004149A0" w:rsidRDefault="004149A0" w:rsidP="001E6EF5">
      <w:pPr>
        <w:pStyle w:val="2"/>
      </w:pPr>
      <w:r>
        <w:rPr>
          <w:rFonts w:hint="eastAsia"/>
        </w:rPr>
        <w:t>实验步骤</w:t>
      </w:r>
    </w:p>
    <w:p w:rsidR="004149A0" w:rsidRDefault="00B502AD" w:rsidP="00CC3604">
      <w:pPr>
        <w:pStyle w:val="a"/>
        <w:numPr>
          <w:ilvl w:val="0"/>
          <w:numId w:val="12"/>
        </w:numPr>
      </w:pPr>
      <w:r>
        <w:rPr>
          <w:rFonts w:hint="eastAsia"/>
        </w:rPr>
        <w:t>了解</w:t>
      </w:r>
      <w:r>
        <w:rPr>
          <w:rFonts w:hint="eastAsia"/>
        </w:rPr>
        <w:t>ECON</w:t>
      </w:r>
      <w:r>
        <w:rPr>
          <w:rFonts w:hint="eastAsia"/>
        </w:rPr>
        <w:t>电磁激振器原理，熟悉</w:t>
      </w:r>
      <w:r>
        <w:rPr>
          <w:rFonts w:hint="eastAsia"/>
        </w:rPr>
        <w:t>ECON 7008</w:t>
      </w:r>
      <w:r>
        <w:rPr>
          <w:rFonts w:hint="eastAsia"/>
        </w:rPr>
        <w:t>数据采集仪及软件使用。</w:t>
      </w:r>
    </w:p>
    <w:p w:rsidR="004149A0" w:rsidRDefault="00B502AD" w:rsidP="00CC3604">
      <w:pPr>
        <w:pStyle w:val="a"/>
        <w:numPr>
          <w:ilvl w:val="0"/>
          <w:numId w:val="12"/>
        </w:numPr>
      </w:pPr>
      <w:r>
        <w:rPr>
          <w:rFonts w:hint="eastAsia"/>
        </w:rPr>
        <w:t>连接好激振器与</w:t>
      </w:r>
      <w:r>
        <w:rPr>
          <w:rFonts w:hint="eastAsia"/>
        </w:rPr>
        <w:t>ECON 7008</w:t>
      </w:r>
      <w:r>
        <w:rPr>
          <w:rFonts w:hint="eastAsia"/>
        </w:rPr>
        <w:t>数据采集仪的信号线，连接好</w:t>
      </w:r>
      <w:r>
        <w:rPr>
          <w:rFonts w:hint="eastAsia"/>
        </w:rPr>
        <w:t>ECON 7008</w:t>
      </w:r>
      <w:r>
        <w:rPr>
          <w:rFonts w:hint="eastAsia"/>
        </w:rPr>
        <w:t>数据采集仪与电脑之间的数据线。</w:t>
      </w:r>
    </w:p>
    <w:p w:rsidR="004149A0" w:rsidRDefault="00B502AD" w:rsidP="00CC3604">
      <w:pPr>
        <w:pStyle w:val="a"/>
        <w:numPr>
          <w:ilvl w:val="0"/>
          <w:numId w:val="12"/>
        </w:numPr>
      </w:pPr>
      <w:r>
        <w:rPr>
          <w:rFonts w:hint="eastAsia"/>
        </w:rPr>
        <w:t>用</w:t>
      </w:r>
      <w:r>
        <w:rPr>
          <w:rFonts w:hint="eastAsia"/>
        </w:rPr>
        <w:t>ECON 7008</w:t>
      </w:r>
      <w:r>
        <w:rPr>
          <w:rFonts w:hint="eastAsia"/>
        </w:rPr>
        <w:t>数据采集仪输出三角波信号，观察并记录信号的时域波形和频域波形，使用</w:t>
      </w:r>
      <w:r>
        <w:rPr>
          <w:rFonts w:hint="eastAsia"/>
        </w:rPr>
        <w:t>MATLAB</w:t>
      </w:r>
      <w:r>
        <w:rPr>
          <w:rFonts w:hint="eastAsia"/>
        </w:rPr>
        <w:t>完成信号的频谱分析，并与</w:t>
      </w:r>
      <w:r>
        <w:rPr>
          <w:rFonts w:hint="eastAsia"/>
        </w:rPr>
        <w:t>7008</w:t>
      </w:r>
      <w:r>
        <w:rPr>
          <w:rFonts w:hint="eastAsia"/>
        </w:rPr>
        <w:t>数据采集仪分析结果进行对比。</w:t>
      </w:r>
    </w:p>
    <w:p w:rsidR="004149A0" w:rsidRDefault="00FB4381" w:rsidP="00CC3604">
      <w:pPr>
        <w:pStyle w:val="a"/>
        <w:numPr>
          <w:ilvl w:val="0"/>
          <w:numId w:val="12"/>
        </w:numPr>
      </w:pPr>
      <w:r>
        <w:rPr>
          <w:rFonts w:hint="eastAsia"/>
        </w:rPr>
        <w:t>用</w:t>
      </w:r>
      <w:r>
        <w:rPr>
          <w:rFonts w:hint="eastAsia"/>
        </w:rPr>
        <w:t>ECON 7008</w:t>
      </w:r>
      <w:r>
        <w:rPr>
          <w:rFonts w:hint="eastAsia"/>
        </w:rPr>
        <w:t>数据采集仪输出方波信号，观察并记录信号的时域波形和频域波形，使用</w:t>
      </w:r>
      <w:r>
        <w:rPr>
          <w:rFonts w:hint="eastAsia"/>
        </w:rPr>
        <w:t>MATLAB</w:t>
      </w:r>
      <w:r>
        <w:rPr>
          <w:rFonts w:hint="eastAsia"/>
        </w:rPr>
        <w:t>完成信号的频谱分析，并与</w:t>
      </w:r>
      <w:r>
        <w:rPr>
          <w:rFonts w:hint="eastAsia"/>
        </w:rPr>
        <w:t>7008</w:t>
      </w:r>
      <w:r>
        <w:rPr>
          <w:rFonts w:hint="eastAsia"/>
        </w:rPr>
        <w:t>数据采集仪分析结果进行对比。</w:t>
      </w:r>
    </w:p>
    <w:p w:rsidR="00FB4381" w:rsidRDefault="00FB4381" w:rsidP="00CC3604">
      <w:pPr>
        <w:pStyle w:val="a"/>
        <w:numPr>
          <w:ilvl w:val="0"/>
          <w:numId w:val="12"/>
        </w:numPr>
      </w:pPr>
      <w:r>
        <w:rPr>
          <w:rFonts w:hint="eastAsia"/>
        </w:rPr>
        <w:t>用</w:t>
      </w:r>
      <w:r>
        <w:rPr>
          <w:rFonts w:hint="eastAsia"/>
        </w:rPr>
        <w:t>ECON 7008</w:t>
      </w:r>
      <w:r>
        <w:rPr>
          <w:rFonts w:hint="eastAsia"/>
        </w:rPr>
        <w:t>数据采集仪输出正弦信号，观察并记录信号的时域波形和频域波形，使用</w:t>
      </w:r>
      <w:r>
        <w:rPr>
          <w:rFonts w:hint="eastAsia"/>
        </w:rPr>
        <w:t>MATLAB</w:t>
      </w:r>
      <w:r>
        <w:rPr>
          <w:rFonts w:hint="eastAsia"/>
        </w:rPr>
        <w:t>完成信号的频谱分析，并与</w:t>
      </w:r>
      <w:r>
        <w:rPr>
          <w:rFonts w:hint="eastAsia"/>
        </w:rPr>
        <w:t>7008</w:t>
      </w:r>
      <w:r>
        <w:rPr>
          <w:rFonts w:hint="eastAsia"/>
        </w:rPr>
        <w:t>数据采集仪分析结果进行对比。</w:t>
      </w:r>
    </w:p>
    <w:p w:rsidR="00FB4381" w:rsidRDefault="00FB4381" w:rsidP="001E6EF5">
      <w:pPr>
        <w:pStyle w:val="2"/>
      </w:pPr>
      <w:r>
        <w:rPr>
          <w:rFonts w:hint="eastAsia"/>
        </w:rPr>
        <w:t>实验</w:t>
      </w:r>
      <w:r w:rsidR="00C40BD3">
        <w:rPr>
          <w:rFonts w:hint="eastAsia"/>
        </w:rPr>
        <w:t>分析与结论</w:t>
      </w:r>
    </w:p>
    <w:p w:rsidR="00FB4381" w:rsidRPr="00FB4381" w:rsidRDefault="00FB4381" w:rsidP="00111987">
      <w:pPr>
        <w:pStyle w:val="a1"/>
      </w:pPr>
    </w:p>
    <w:p w:rsidR="004149A0" w:rsidRDefault="004149A0" w:rsidP="001E6EF5">
      <w:pPr>
        <w:pStyle w:val="2"/>
      </w:pPr>
      <w:r>
        <w:rPr>
          <w:rFonts w:hint="eastAsia"/>
        </w:rPr>
        <w:t>思考</w:t>
      </w:r>
    </w:p>
    <w:p w:rsidR="004149A0" w:rsidRDefault="00FB4381" w:rsidP="00FB4381">
      <w:pPr>
        <w:pStyle w:val="a"/>
        <w:numPr>
          <w:ilvl w:val="0"/>
          <w:numId w:val="13"/>
        </w:numPr>
      </w:pPr>
      <w:r>
        <w:rPr>
          <w:rFonts w:hint="eastAsia"/>
        </w:rPr>
        <w:t>分析</w:t>
      </w:r>
      <w:r w:rsidRPr="00FB4381">
        <w:rPr>
          <w:rFonts w:hint="eastAsia"/>
        </w:rPr>
        <w:t>IEPE</w:t>
      </w:r>
      <w:r w:rsidRPr="00FB4381">
        <w:rPr>
          <w:rFonts w:hint="eastAsia"/>
        </w:rPr>
        <w:t>加速度传感器原理</w:t>
      </w:r>
      <w:r>
        <w:rPr>
          <w:rFonts w:hint="eastAsia"/>
        </w:rPr>
        <w:t>。</w:t>
      </w:r>
    </w:p>
    <w:p w:rsidR="004149A0" w:rsidRDefault="00FB4381" w:rsidP="00CC3604">
      <w:pPr>
        <w:pStyle w:val="a"/>
        <w:numPr>
          <w:ilvl w:val="0"/>
          <w:numId w:val="13"/>
        </w:numPr>
      </w:pPr>
      <w:r>
        <w:rPr>
          <w:rFonts w:hint="eastAsia"/>
        </w:rPr>
        <w:t>解释为何</w:t>
      </w:r>
      <w:r>
        <w:rPr>
          <w:rFonts w:hint="eastAsia"/>
        </w:rPr>
        <w:t>ECON 7008</w:t>
      </w:r>
      <w:r>
        <w:rPr>
          <w:rFonts w:hint="eastAsia"/>
        </w:rPr>
        <w:t>数据采集仪在</w:t>
      </w:r>
      <w:r>
        <w:rPr>
          <w:rFonts w:hint="eastAsia"/>
        </w:rPr>
        <w:t>AD</w:t>
      </w:r>
      <w:r>
        <w:rPr>
          <w:rFonts w:hint="eastAsia"/>
        </w:rPr>
        <w:t>前需要加抗混叠滤波器。</w:t>
      </w:r>
    </w:p>
    <w:p w:rsidR="00FD3D0D" w:rsidRDefault="00FD3D0D" w:rsidP="004149A0">
      <w:pPr>
        <w:sectPr w:rsidR="00FD3D0D" w:rsidSect="00BD50F4">
          <w:headerReference w:type="default" r:id="rId8"/>
          <w:footerReference w:type="default" r:id="rId9"/>
          <w:pgSz w:w="11906" w:h="16838"/>
          <w:pgMar w:top="1418" w:right="1418" w:bottom="1418" w:left="1418" w:header="680" w:footer="680" w:gutter="0"/>
          <w:cols w:space="425"/>
          <w:docGrid w:type="lines" w:linePitch="312"/>
        </w:sectPr>
      </w:pPr>
    </w:p>
    <w:p w:rsidR="004149A0" w:rsidRDefault="00F43570" w:rsidP="00F43570">
      <w:pPr>
        <w:pStyle w:val="af4"/>
      </w:pPr>
      <w:r>
        <w:rPr>
          <w:rFonts w:hint="eastAsia"/>
        </w:rPr>
        <w:lastRenderedPageBreak/>
        <w:t>补充实验二</w:t>
      </w:r>
      <w:r>
        <w:rPr>
          <w:rFonts w:hint="eastAsia"/>
        </w:rPr>
        <w:t xml:space="preserve"> </w:t>
      </w:r>
      <w:r w:rsidR="00FD3D0D">
        <w:rPr>
          <w:rFonts w:hint="eastAsia"/>
        </w:rPr>
        <w:t>正弦振动</w:t>
      </w:r>
      <w:r w:rsidR="00F72C5D">
        <w:rPr>
          <w:rFonts w:hint="eastAsia"/>
        </w:rPr>
        <w:t>控制</w:t>
      </w:r>
      <w:r w:rsidR="00FD3D0D">
        <w:rPr>
          <w:rFonts w:hint="eastAsia"/>
        </w:rPr>
        <w:t>与随机振动</w:t>
      </w:r>
      <w:r w:rsidR="00F72C5D">
        <w:rPr>
          <w:rFonts w:hint="eastAsia"/>
        </w:rPr>
        <w:t>控制</w:t>
      </w:r>
      <w:r w:rsidR="00FD3D0D">
        <w:rPr>
          <w:rFonts w:hint="eastAsia"/>
        </w:rPr>
        <w:t>实验</w:t>
      </w:r>
    </w:p>
    <w:p w:rsidR="00FD3D0D" w:rsidRDefault="00FD3D0D" w:rsidP="001E6EF5">
      <w:pPr>
        <w:pStyle w:val="2"/>
        <w:numPr>
          <w:ilvl w:val="1"/>
          <w:numId w:val="58"/>
        </w:numPr>
      </w:pPr>
      <w:bookmarkStart w:id="0" w:name="_GoBack"/>
      <w:bookmarkEnd w:id="0"/>
      <w:r>
        <w:rPr>
          <w:rFonts w:hint="eastAsia"/>
        </w:rPr>
        <w:t>实验目的</w:t>
      </w:r>
    </w:p>
    <w:p w:rsidR="001132E7" w:rsidRDefault="00F2492B" w:rsidP="00111987">
      <w:pPr>
        <w:pStyle w:val="a1"/>
      </w:pPr>
      <w:r>
        <w:rPr>
          <w:rFonts w:hint="eastAsia"/>
        </w:rPr>
        <w:t>了解正弦振动与随机振动闭环控制的过程</w:t>
      </w:r>
    </w:p>
    <w:p w:rsidR="00F2492B" w:rsidRDefault="00F2492B" w:rsidP="001E6EF5">
      <w:pPr>
        <w:pStyle w:val="2"/>
      </w:pPr>
      <w:r>
        <w:rPr>
          <w:rFonts w:hint="eastAsia"/>
        </w:rPr>
        <w:t>所需单元及部件</w:t>
      </w:r>
    </w:p>
    <w:p w:rsidR="00F2492B" w:rsidRDefault="00F2492B" w:rsidP="00111987">
      <w:pPr>
        <w:pStyle w:val="a1"/>
      </w:pPr>
      <w:r>
        <w:rPr>
          <w:rFonts w:hint="eastAsia"/>
        </w:rPr>
        <w:t>E</w:t>
      </w:r>
      <w:r>
        <w:t>CON</w:t>
      </w:r>
      <w:r>
        <w:rPr>
          <w:rFonts w:hint="eastAsia"/>
        </w:rPr>
        <w:t>电磁激振器、</w:t>
      </w:r>
      <w:r>
        <w:rPr>
          <w:rFonts w:hint="eastAsia"/>
        </w:rPr>
        <w:t>ECON 9008</w:t>
      </w:r>
      <w:r>
        <w:rPr>
          <w:rFonts w:hint="eastAsia"/>
        </w:rPr>
        <w:t>振动控制器及软件、电脑及</w:t>
      </w:r>
      <w:r>
        <w:rPr>
          <w:rFonts w:hint="eastAsia"/>
        </w:rPr>
        <w:t>MATLAB</w:t>
      </w:r>
      <w:r>
        <w:rPr>
          <w:rFonts w:hint="eastAsia"/>
        </w:rPr>
        <w:t>软件</w:t>
      </w:r>
    </w:p>
    <w:p w:rsidR="00111987" w:rsidRDefault="00111987" w:rsidP="001E6EF5">
      <w:pPr>
        <w:pStyle w:val="2"/>
      </w:pPr>
      <w:r>
        <w:rPr>
          <w:rFonts w:hint="eastAsia"/>
        </w:rPr>
        <w:t>实验步骤</w:t>
      </w:r>
    </w:p>
    <w:p w:rsidR="00111987" w:rsidRDefault="00111987" w:rsidP="00111987">
      <w:pPr>
        <w:pStyle w:val="a"/>
        <w:numPr>
          <w:ilvl w:val="0"/>
          <w:numId w:val="55"/>
        </w:numPr>
      </w:pPr>
      <w:r>
        <w:rPr>
          <w:rFonts w:hint="eastAsia"/>
        </w:rPr>
        <w:t>了解</w:t>
      </w:r>
      <w:r>
        <w:rPr>
          <w:rFonts w:hint="eastAsia"/>
        </w:rPr>
        <w:t>ECON</w:t>
      </w:r>
      <w:r>
        <w:rPr>
          <w:rFonts w:hint="eastAsia"/>
        </w:rPr>
        <w:t>电磁激振器原理，熟悉</w:t>
      </w:r>
      <w:r>
        <w:rPr>
          <w:rFonts w:hint="eastAsia"/>
        </w:rPr>
        <w:t>ECON 9008</w:t>
      </w:r>
      <w:r>
        <w:rPr>
          <w:rFonts w:hint="eastAsia"/>
        </w:rPr>
        <w:t>振动控制器及软件使用。</w:t>
      </w:r>
    </w:p>
    <w:p w:rsidR="00A0353B" w:rsidRDefault="007B1715" w:rsidP="00111987">
      <w:pPr>
        <w:pStyle w:val="a"/>
        <w:numPr>
          <w:ilvl w:val="0"/>
          <w:numId w:val="55"/>
        </w:numPr>
      </w:pPr>
      <w:r>
        <w:rPr>
          <w:rFonts w:hint="eastAsia"/>
        </w:rPr>
        <w:t>设置正弦振动控制实验的输入通道的量程、耦合方式、传感器类型等，输出通道参数，以及通道限制参数。</w:t>
      </w:r>
    </w:p>
    <w:p w:rsidR="007B1715" w:rsidRDefault="007B1715" w:rsidP="00111987">
      <w:pPr>
        <w:pStyle w:val="a"/>
        <w:numPr>
          <w:ilvl w:val="0"/>
          <w:numId w:val="55"/>
        </w:numPr>
      </w:pPr>
      <w:r>
        <w:rPr>
          <w:rFonts w:hint="eastAsia"/>
        </w:rPr>
        <w:t>设置正弦振动控制实验的控制策略、预实验参数、扫频参数、量级等控制参数。</w:t>
      </w:r>
    </w:p>
    <w:p w:rsidR="007B1715" w:rsidRDefault="007B1715" w:rsidP="00111987">
      <w:pPr>
        <w:pStyle w:val="a"/>
        <w:numPr>
          <w:ilvl w:val="0"/>
          <w:numId w:val="55"/>
        </w:numPr>
      </w:pPr>
      <w:r>
        <w:rPr>
          <w:rFonts w:hint="eastAsia"/>
        </w:rPr>
        <w:t>设置正弦振动控制实验的限制参数。</w:t>
      </w:r>
    </w:p>
    <w:p w:rsidR="007B1715" w:rsidRDefault="007B1715" w:rsidP="00111987">
      <w:pPr>
        <w:pStyle w:val="a"/>
        <w:numPr>
          <w:ilvl w:val="0"/>
          <w:numId w:val="55"/>
        </w:numPr>
      </w:pPr>
      <w:r>
        <w:rPr>
          <w:rFonts w:hint="eastAsia"/>
        </w:rPr>
        <w:t>设置正弦振动控制实验的工程单位。</w:t>
      </w:r>
    </w:p>
    <w:p w:rsidR="007B1715" w:rsidRDefault="007B1715" w:rsidP="00111987">
      <w:pPr>
        <w:pStyle w:val="a"/>
        <w:numPr>
          <w:ilvl w:val="0"/>
          <w:numId w:val="55"/>
        </w:numPr>
      </w:pPr>
      <w:r>
        <w:rPr>
          <w:rFonts w:hint="eastAsia"/>
        </w:rPr>
        <w:t>设置正弦振动控制实验的目标谱。</w:t>
      </w:r>
    </w:p>
    <w:p w:rsidR="007B1715" w:rsidRDefault="007B1715" w:rsidP="00111987">
      <w:pPr>
        <w:pStyle w:val="a"/>
        <w:numPr>
          <w:ilvl w:val="0"/>
          <w:numId w:val="55"/>
        </w:numPr>
      </w:pPr>
      <w:r>
        <w:rPr>
          <w:rFonts w:hint="eastAsia"/>
        </w:rPr>
        <w:t>设置正弦振动控制实验的实验计划表。</w:t>
      </w:r>
    </w:p>
    <w:p w:rsidR="007B1715" w:rsidRDefault="007B1715" w:rsidP="00111987">
      <w:pPr>
        <w:pStyle w:val="a"/>
        <w:numPr>
          <w:ilvl w:val="0"/>
          <w:numId w:val="55"/>
        </w:numPr>
      </w:pPr>
      <w:r>
        <w:rPr>
          <w:rFonts w:hint="eastAsia"/>
        </w:rPr>
        <w:t>开启正弦振动控制实验，观察并记录控制器输出信号以及振动台输入信号，</w:t>
      </w:r>
      <w:r w:rsidR="006A5D5B">
        <w:rPr>
          <w:rFonts w:hint="eastAsia"/>
        </w:rPr>
        <w:t>使用</w:t>
      </w:r>
      <w:r w:rsidR="006A5D5B">
        <w:rPr>
          <w:rFonts w:hint="eastAsia"/>
        </w:rPr>
        <w:t>MATLAB</w:t>
      </w:r>
      <w:r w:rsidR="006A5D5B">
        <w:rPr>
          <w:rFonts w:hint="eastAsia"/>
        </w:rPr>
        <w:t>完成信号的频谱分析。</w:t>
      </w:r>
    </w:p>
    <w:p w:rsidR="006A5D5B" w:rsidRDefault="006A5D5B" w:rsidP="006A5D5B">
      <w:pPr>
        <w:pStyle w:val="a"/>
        <w:numPr>
          <w:ilvl w:val="0"/>
          <w:numId w:val="55"/>
        </w:numPr>
      </w:pPr>
      <w:r>
        <w:rPr>
          <w:rFonts w:hint="eastAsia"/>
        </w:rPr>
        <w:t>设置随机振动控制实验的输入通道的量程、耦合方式、传感器类型等，输出通道参数，以及通道限制参数。</w:t>
      </w:r>
    </w:p>
    <w:p w:rsidR="006A5D5B" w:rsidRDefault="006A5D5B" w:rsidP="006A5D5B">
      <w:pPr>
        <w:pStyle w:val="a"/>
        <w:numPr>
          <w:ilvl w:val="0"/>
          <w:numId w:val="55"/>
        </w:numPr>
      </w:pPr>
      <w:r>
        <w:rPr>
          <w:rFonts w:hint="eastAsia"/>
        </w:rPr>
        <w:t>设置随机振动控制实验的控制策略、预实验参数、扫频参数、量级等控制参数。</w:t>
      </w:r>
    </w:p>
    <w:p w:rsidR="006A5D5B" w:rsidRDefault="006A5D5B" w:rsidP="006A5D5B">
      <w:pPr>
        <w:pStyle w:val="a"/>
        <w:numPr>
          <w:ilvl w:val="0"/>
          <w:numId w:val="55"/>
        </w:numPr>
      </w:pPr>
      <w:r>
        <w:rPr>
          <w:rFonts w:hint="eastAsia"/>
        </w:rPr>
        <w:t>设置随机振动控制实验的限制参数。</w:t>
      </w:r>
    </w:p>
    <w:p w:rsidR="006A5D5B" w:rsidRDefault="006A5D5B" w:rsidP="006A5D5B">
      <w:pPr>
        <w:pStyle w:val="a"/>
        <w:numPr>
          <w:ilvl w:val="0"/>
          <w:numId w:val="55"/>
        </w:numPr>
      </w:pPr>
      <w:r>
        <w:rPr>
          <w:rFonts w:hint="eastAsia"/>
        </w:rPr>
        <w:t>设置随机振动控制实验的工程单位。</w:t>
      </w:r>
    </w:p>
    <w:p w:rsidR="006A5D5B" w:rsidRDefault="006A5D5B" w:rsidP="006A5D5B">
      <w:pPr>
        <w:pStyle w:val="a"/>
        <w:numPr>
          <w:ilvl w:val="0"/>
          <w:numId w:val="55"/>
        </w:numPr>
      </w:pPr>
      <w:r>
        <w:rPr>
          <w:rFonts w:hint="eastAsia"/>
        </w:rPr>
        <w:t>设置随机振动控制实验的目标谱。</w:t>
      </w:r>
    </w:p>
    <w:p w:rsidR="006A5D5B" w:rsidRDefault="006A5D5B" w:rsidP="006A5D5B">
      <w:pPr>
        <w:pStyle w:val="a"/>
        <w:numPr>
          <w:ilvl w:val="0"/>
          <w:numId w:val="55"/>
        </w:numPr>
      </w:pPr>
      <w:r>
        <w:rPr>
          <w:rFonts w:hint="eastAsia"/>
        </w:rPr>
        <w:t>设置随机振动控制实验的实验计划表。</w:t>
      </w:r>
    </w:p>
    <w:p w:rsidR="006A5D5B" w:rsidRDefault="006A5D5B" w:rsidP="006A5D5B">
      <w:pPr>
        <w:pStyle w:val="a"/>
        <w:numPr>
          <w:ilvl w:val="0"/>
          <w:numId w:val="55"/>
        </w:numPr>
      </w:pPr>
      <w:r>
        <w:rPr>
          <w:rFonts w:hint="eastAsia"/>
        </w:rPr>
        <w:t>开启随机振动控制实验，观察并记录控制器输出信号以及振动台输入信号，使用</w:t>
      </w:r>
      <w:r>
        <w:rPr>
          <w:rFonts w:hint="eastAsia"/>
        </w:rPr>
        <w:t>MATLAB</w:t>
      </w:r>
      <w:r>
        <w:rPr>
          <w:rFonts w:hint="eastAsia"/>
        </w:rPr>
        <w:t>完成信号的功率谱分析。</w:t>
      </w:r>
    </w:p>
    <w:p w:rsidR="00FA782B" w:rsidRDefault="00FA782B" w:rsidP="001E6EF5">
      <w:pPr>
        <w:pStyle w:val="2"/>
      </w:pPr>
      <w:r>
        <w:rPr>
          <w:rFonts w:hint="eastAsia"/>
        </w:rPr>
        <w:t>实验分析与结论</w:t>
      </w:r>
    </w:p>
    <w:p w:rsidR="00FA782B" w:rsidRDefault="00FA782B" w:rsidP="00FA782B">
      <w:pPr>
        <w:pStyle w:val="a1"/>
      </w:pPr>
    </w:p>
    <w:p w:rsidR="00FA782B" w:rsidRDefault="00FA782B" w:rsidP="001E6EF5">
      <w:pPr>
        <w:pStyle w:val="2"/>
      </w:pPr>
      <w:r>
        <w:rPr>
          <w:rFonts w:hint="eastAsia"/>
        </w:rPr>
        <w:t>思考</w:t>
      </w:r>
    </w:p>
    <w:p w:rsidR="00FA782B" w:rsidRDefault="00FA782B" w:rsidP="00FA782B">
      <w:pPr>
        <w:pStyle w:val="a"/>
        <w:numPr>
          <w:ilvl w:val="0"/>
          <w:numId w:val="57"/>
        </w:numPr>
      </w:pPr>
      <w:r>
        <w:rPr>
          <w:rFonts w:hint="eastAsia"/>
        </w:rPr>
        <w:t>分析</w:t>
      </w:r>
      <w:r w:rsidRPr="00FA782B">
        <w:rPr>
          <w:rFonts w:hint="eastAsia"/>
        </w:rPr>
        <w:t>DA</w:t>
      </w:r>
      <w:r w:rsidRPr="00FA782B">
        <w:rPr>
          <w:rFonts w:hint="eastAsia"/>
        </w:rPr>
        <w:t>转换过程中低通滤波器的作用，驱动信号保持连续性的必要性以及不连续驱动信号中的冲击或阶跃成分导致的危害</w:t>
      </w:r>
      <w:r>
        <w:rPr>
          <w:rFonts w:hint="eastAsia"/>
        </w:rPr>
        <w:t>。</w:t>
      </w:r>
    </w:p>
    <w:p w:rsidR="00FA782B" w:rsidRPr="00FA782B" w:rsidRDefault="00FA782B" w:rsidP="00FA782B">
      <w:pPr>
        <w:pStyle w:val="a"/>
        <w:numPr>
          <w:ilvl w:val="0"/>
          <w:numId w:val="57"/>
        </w:numPr>
      </w:pPr>
      <w:r>
        <w:rPr>
          <w:rFonts w:hint="eastAsia"/>
        </w:rPr>
        <w:t>分析</w:t>
      </w:r>
      <w:r w:rsidRPr="00FA782B">
        <w:rPr>
          <w:rFonts w:hint="eastAsia"/>
        </w:rPr>
        <w:t>随机信号与（多）正弦信号之间的区别</w:t>
      </w:r>
      <w:r>
        <w:rPr>
          <w:rFonts w:hint="eastAsia"/>
        </w:rPr>
        <w:t>。</w:t>
      </w:r>
    </w:p>
    <w:p w:rsidR="004149A0" w:rsidRDefault="004149A0" w:rsidP="004149A0"/>
    <w:p w:rsidR="004149A0" w:rsidRDefault="004149A0">
      <w:pPr>
        <w:widowControl/>
        <w:spacing w:line="240" w:lineRule="auto"/>
        <w:jc w:val="left"/>
      </w:pPr>
    </w:p>
    <w:sectPr w:rsidR="004149A0" w:rsidSect="00BD50F4">
      <w:footerReference w:type="default" r:id="rId10"/>
      <w:pgSz w:w="11906" w:h="16838"/>
      <w:pgMar w:top="1418" w:right="1418" w:bottom="1418" w:left="1418" w:header="680"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CDB" w:rsidRDefault="00BD3CDB" w:rsidP="00D862CA">
      <w:pPr>
        <w:ind w:firstLine="420"/>
      </w:pPr>
      <w:r>
        <w:separator/>
      </w:r>
    </w:p>
  </w:endnote>
  <w:endnote w:type="continuationSeparator" w:id="0">
    <w:p w:rsidR="00BD3CDB" w:rsidRDefault="00BD3CDB" w:rsidP="00D862C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651963"/>
      <w:docPartObj>
        <w:docPartGallery w:val="Page Numbers (Bottom of Page)"/>
        <w:docPartUnique/>
      </w:docPartObj>
    </w:sdtPr>
    <w:sdtEndPr/>
    <w:sdtContent>
      <w:sdt>
        <w:sdtPr>
          <w:id w:val="-1669238322"/>
          <w:docPartObj>
            <w:docPartGallery w:val="Page Numbers (Top of Page)"/>
            <w:docPartUnique/>
          </w:docPartObj>
        </w:sdtPr>
        <w:sdtEndPr/>
        <w:sdtContent>
          <w:p w:rsidR="00BD50F4" w:rsidRDefault="00BD50F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E6EF5">
              <w:rPr>
                <w:b/>
                <w:bCs/>
                <w:noProof/>
              </w:rPr>
              <w:t>1</w:t>
            </w:r>
            <w:r>
              <w:rPr>
                <w:b/>
                <w:bCs/>
                <w:sz w:val="24"/>
                <w:szCs w:val="24"/>
              </w:rPr>
              <w:fldChar w:fldCharType="end"/>
            </w:r>
            <w:r>
              <w:rPr>
                <w:lang w:val="zh-CN"/>
              </w:rPr>
              <w:t xml:space="preserve"> / </w:t>
            </w:r>
            <w:r w:rsidR="003C151A" w:rsidRPr="003C151A">
              <w:rPr>
                <w:b/>
                <w:lang w:val="zh-CN"/>
              </w:rPr>
              <w:t>1</w:t>
            </w:r>
          </w:p>
        </w:sdtContent>
      </w:sdt>
    </w:sdtContent>
  </w:sdt>
  <w:p w:rsidR="00BD50F4" w:rsidRDefault="00BD50F4">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280343"/>
      <w:docPartObj>
        <w:docPartGallery w:val="Page Numbers (Bottom of Page)"/>
        <w:docPartUnique/>
      </w:docPartObj>
    </w:sdtPr>
    <w:sdtEndPr/>
    <w:sdtContent>
      <w:sdt>
        <w:sdtPr>
          <w:id w:val="-722142700"/>
          <w:docPartObj>
            <w:docPartGallery w:val="Page Numbers (Top of Page)"/>
            <w:docPartUnique/>
          </w:docPartObj>
        </w:sdtPr>
        <w:sdtEndPr/>
        <w:sdtContent>
          <w:p w:rsidR="00FD3D0D" w:rsidRDefault="00FD3D0D">
            <w:pPr>
              <w:pStyle w:val="a9"/>
              <w:jc w:val="center"/>
            </w:pPr>
            <w:r>
              <w:rPr>
                <w:lang w:val="zh-CN"/>
              </w:rPr>
              <w:t xml:space="preserve"> </w:t>
            </w:r>
            <w:r w:rsidRPr="00FD3D0D">
              <w:rPr>
                <w:b/>
                <w:bCs/>
                <w:noProof/>
              </w:rPr>
              <w:t>1</w:t>
            </w:r>
            <w:r>
              <w:rPr>
                <w:lang w:val="zh-CN"/>
              </w:rPr>
              <w:t xml:space="preserve"> / </w:t>
            </w:r>
            <w:r w:rsidR="003C151A" w:rsidRPr="003C151A">
              <w:rPr>
                <w:b/>
                <w:bCs/>
              </w:rPr>
              <w:t>1</w:t>
            </w:r>
          </w:p>
        </w:sdtContent>
      </w:sdt>
    </w:sdtContent>
  </w:sdt>
  <w:p w:rsidR="00FD3D0D" w:rsidRDefault="00FD3D0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CDB" w:rsidRDefault="00BD3CDB" w:rsidP="00D862CA">
      <w:pPr>
        <w:ind w:firstLine="420"/>
      </w:pPr>
      <w:r>
        <w:separator/>
      </w:r>
    </w:p>
  </w:footnote>
  <w:footnote w:type="continuationSeparator" w:id="0">
    <w:p w:rsidR="00BD3CDB" w:rsidRDefault="00BD3CDB" w:rsidP="00D862CA">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22"/>
      <w:tblpPr w:leftFromText="180" w:rightFromText="180" w:vertAnchor="text" w:tblpXSpec="center" w:tblpY="1"/>
      <w:tblOverlap w:val="never"/>
      <w:tblW w:w="9460" w:type="dxa"/>
      <w:jc w:val="center"/>
      <w:tblBorders>
        <w:top w:val="none" w:sz="0"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126"/>
      <w:gridCol w:w="2410"/>
      <w:gridCol w:w="2264"/>
    </w:tblGrid>
    <w:tr w:rsidR="00BD50F4" w:rsidRPr="00B31544" w:rsidTr="00F65347">
      <w:trPr>
        <w:jc w:val="center"/>
      </w:trPr>
      <w:tc>
        <w:tcPr>
          <w:tcW w:w="2660" w:type="dxa"/>
          <w:vAlign w:val="center"/>
        </w:tcPr>
        <w:p w:rsidR="00BD50F4" w:rsidRPr="00B31544" w:rsidRDefault="00BD50F4" w:rsidP="00F65347">
          <w:pPr>
            <w:widowControl/>
            <w:spacing w:line="240" w:lineRule="auto"/>
            <w:ind w:firstLineChars="100" w:firstLine="201"/>
            <w:rPr>
              <w:rFonts w:asciiTheme="minorHAnsi" w:eastAsiaTheme="minorEastAsia" w:hAnsiTheme="minorHAnsi"/>
              <w:b/>
              <w:sz w:val="20"/>
              <w:szCs w:val="18"/>
            </w:rPr>
          </w:pPr>
          <w:r>
            <w:rPr>
              <w:rFonts w:asciiTheme="minorHAnsi" w:eastAsiaTheme="minorEastAsia" w:hAnsiTheme="minorHAnsi" w:hint="eastAsia"/>
              <w:b/>
              <w:sz w:val="20"/>
              <w:szCs w:val="18"/>
            </w:rPr>
            <w:t>实验台：</w:t>
          </w:r>
        </w:p>
      </w:tc>
      <w:tc>
        <w:tcPr>
          <w:tcW w:w="2126" w:type="dxa"/>
          <w:vAlign w:val="center"/>
        </w:tcPr>
        <w:p w:rsidR="00BD50F4" w:rsidRPr="00B31544" w:rsidRDefault="00BD50F4" w:rsidP="00F65347">
          <w:pPr>
            <w:widowControl/>
            <w:spacing w:line="240" w:lineRule="auto"/>
            <w:rPr>
              <w:rFonts w:asciiTheme="minorHAnsi" w:eastAsiaTheme="minorEastAsia" w:hAnsiTheme="minorHAnsi"/>
              <w:sz w:val="20"/>
              <w:szCs w:val="18"/>
            </w:rPr>
          </w:pPr>
          <w:r w:rsidRPr="00B31544">
            <w:rPr>
              <w:rFonts w:asciiTheme="minorHAnsi" w:eastAsiaTheme="minorEastAsia" w:hAnsiTheme="minorHAnsi" w:hint="eastAsia"/>
              <w:b/>
              <w:sz w:val="20"/>
              <w:szCs w:val="18"/>
            </w:rPr>
            <w:t>姓名：</w:t>
          </w:r>
          <w:r w:rsidRPr="00B31544">
            <w:rPr>
              <w:rFonts w:asciiTheme="minorHAnsi" w:eastAsiaTheme="minorEastAsia" w:hAnsiTheme="minorHAnsi"/>
              <w:sz w:val="20"/>
              <w:szCs w:val="18"/>
            </w:rPr>
            <w:t xml:space="preserve"> </w:t>
          </w:r>
        </w:p>
      </w:tc>
      <w:tc>
        <w:tcPr>
          <w:tcW w:w="2410" w:type="dxa"/>
          <w:vAlign w:val="center"/>
        </w:tcPr>
        <w:p w:rsidR="00BD50F4" w:rsidRPr="00B31544" w:rsidRDefault="00BD50F4" w:rsidP="00F65347">
          <w:pPr>
            <w:widowControl/>
            <w:spacing w:line="240" w:lineRule="auto"/>
            <w:rPr>
              <w:rFonts w:asciiTheme="minorHAnsi" w:eastAsiaTheme="minorEastAsia" w:hAnsiTheme="minorHAnsi"/>
              <w:sz w:val="20"/>
              <w:szCs w:val="18"/>
            </w:rPr>
          </w:pPr>
          <w:r w:rsidRPr="00B31544">
            <w:rPr>
              <w:rFonts w:asciiTheme="minorHAnsi" w:eastAsiaTheme="minorEastAsia" w:hAnsiTheme="minorHAnsi" w:hint="eastAsia"/>
              <w:b/>
              <w:sz w:val="20"/>
              <w:szCs w:val="18"/>
            </w:rPr>
            <w:t>学号：</w:t>
          </w:r>
        </w:p>
      </w:tc>
      <w:tc>
        <w:tcPr>
          <w:tcW w:w="2264" w:type="dxa"/>
          <w:vMerge w:val="restart"/>
          <w:vAlign w:val="center"/>
        </w:tcPr>
        <w:p w:rsidR="00BD50F4" w:rsidRPr="00B31544" w:rsidRDefault="00BD50F4" w:rsidP="00F65347">
          <w:pPr>
            <w:widowControl/>
            <w:spacing w:line="240" w:lineRule="auto"/>
            <w:rPr>
              <w:rFonts w:asciiTheme="minorHAnsi" w:eastAsiaTheme="minorEastAsia" w:hAnsiTheme="minorHAnsi"/>
              <w:b/>
              <w:sz w:val="20"/>
              <w:szCs w:val="18"/>
            </w:rPr>
          </w:pPr>
          <w:r w:rsidRPr="00B31544">
            <w:rPr>
              <w:rFonts w:asciiTheme="minorHAnsi" w:eastAsiaTheme="minorEastAsia" w:hAnsiTheme="minorHAnsi" w:hint="eastAsia"/>
              <w:b/>
              <w:sz w:val="22"/>
              <w:szCs w:val="18"/>
            </w:rPr>
            <w:t>成绩：</w:t>
          </w:r>
        </w:p>
      </w:tc>
    </w:tr>
    <w:tr w:rsidR="00BD50F4" w:rsidRPr="00B31544" w:rsidTr="00F65347">
      <w:trPr>
        <w:jc w:val="center"/>
      </w:trPr>
      <w:tc>
        <w:tcPr>
          <w:tcW w:w="2660" w:type="dxa"/>
          <w:vAlign w:val="center"/>
        </w:tcPr>
        <w:p w:rsidR="00BD50F4" w:rsidRPr="00B31544" w:rsidRDefault="00F54A9E" w:rsidP="00F54A9E">
          <w:pPr>
            <w:widowControl/>
            <w:spacing w:line="240" w:lineRule="auto"/>
            <w:ind w:firstLineChars="100" w:firstLine="201"/>
            <w:rPr>
              <w:rFonts w:asciiTheme="minorHAnsi" w:eastAsiaTheme="minorEastAsia" w:hAnsiTheme="minorHAnsi"/>
              <w:b/>
              <w:sz w:val="20"/>
              <w:szCs w:val="18"/>
            </w:rPr>
          </w:pPr>
          <w:r>
            <w:rPr>
              <w:rFonts w:asciiTheme="minorHAnsi" w:eastAsiaTheme="minorEastAsia" w:hAnsiTheme="minorHAnsi" w:hint="eastAsia"/>
              <w:b/>
              <w:sz w:val="20"/>
              <w:szCs w:val="18"/>
            </w:rPr>
            <w:t>指导老师：</w:t>
          </w:r>
        </w:p>
      </w:tc>
      <w:tc>
        <w:tcPr>
          <w:tcW w:w="2126" w:type="dxa"/>
          <w:vAlign w:val="center"/>
        </w:tcPr>
        <w:p w:rsidR="00BD50F4" w:rsidRPr="00B31544" w:rsidRDefault="00BD50F4" w:rsidP="00F65347">
          <w:pPr>
            <w:widowControl/>
            <w:spacing w:line="240" w:lineRule="auto"/>
            <w:rPr>
              <w:rFonts w:asciiTheme="minorHAnsi" w:eastAsiaTheme="minorEastAsia" w:hAnsiTheme="minorHAnsi"/>
              <w:b/>
              <w:sz w:val="20"/>
              <w:szCs w:val="18"/>
            </w:rPr>
          </w:pPr>
          <w:r w:rsidRPr="00B31544">
            <w:rPr>
              <w:rFonts w:asciiTheme="minorHAnsi" w:eastAsiaTheme="minorEastAsia" w:hAnsiTheme="minorHAnsi" w:hint="eastAsia"/>
              <w:b/>
              <w:sz w:val="20"/>
              <w:szCs w:val="18"/>
            </w:rPr>
            <w:t>班级</w:t>
          </w:r>
          <w:r w:rsidR="00F54A9E">
            <w:rPr>
              <w:rFonts w:asciiTheme="minorHAnsi" w:eastAsiaTheme="minorEastAsia" w:hAnsiTheme="minorHAnsi" w:hint="eastAsia"/>
              <w:sz w:val="20"/>
              <w:szCs w:val="18"/>
            </w:rPr>
            <w:t>：</w:t>
          </w:r>
        </w:p>
      </w:tc>
      <w:tc>
        <w:tcPr>
          <w:tcW w:w="2410" w:type="dxa"/>
          <w:vAlign w:val="center"/>
        </w:tcPr>
        <w:p w:rsidR="00BD50F4" w:rsidRPr="00B31544" w:rsidRDefault="00BD50F4" w:rsidP="00F65347">
          <w:pPr>
            <w:widowControl/>
            <w:spacing w:line="240" w:lineRule="auto"/>
            <w:rPr>
              <w:rFonts w:asciiTheme="minorHAnsi" w:eastAsiaTheme="minorEastAsia" w:hAnsiTheme="minorHAnsi"/>
              <w:b/>
              <w:sz w:val="20"/>
              <w:szCs w:val="18"/>
            </w:rPr>
          </w:pPr>
          <w:r w:rsidRPr="00B31544">
            <w:rPr>
              <w:rFonts w:asciiTheme="minorHAnsi" w:eastAsiaTheme="minorEastAsia" w:hAnsiTheme="minorHAnsi" w:hint="eastAsia"/>
              <w:b/>
              <w:sz w:val="20"/>
              <w:szCs w:val="18"/>
            </w:rPr>
            <w:t>时间：</w:t>
          </w:r>
        </w:p>
      </w:tc>
      <w:tc>
        <w:tcPr>
          <w:tcW w:w="2264" w:type="dxa"/>
          <w:vMerge/>
          <w:vAlign w:val="center"/>
        </w:tcPr>
        <w:p w:rsidR="00BD50F4" w:rsidRPr="00B31544" w:rsidRDefault="00BD50F4" w:rsidP="00F65347">
          <w:pPr>
            <w:widowControl/>
            <w:spacing w:line="240" w:lineRule="auto"/>
            <w:rPr>
              <w:rFonts w:asciiTheme="minorHAnsi" w:eastAsiaTheme="minorEastAsia" w:hAnsiTheme="minorHAnsi"/>
              <w:b/>
              <w:sz w:val="20"/>
              <w:szCs w:val="18"/>
            </w:rPr>
          </w:pPr>
        </w:p>
      </w:tc>
    </w:tr>
  </w:tbl>
  <w:p w:rsidR="00066EB1" w:rsidRPr="00BD50F4" w:rsidRDefault="00066EB1" w:rsidP="00BD50F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774"/>
    <w:multiLevelType w:val="hybridMultilevel"/>
    <w:tmpl w:val="30044F72"/>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38417D"/>
    <w:multiLevelType w:val="hybridMultilevel"/>
    <w:tmpl w:val="05DC149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E35C5"/>
    <w:multiLevelType w:val="hybridMultilevel"/>
    <w:tmpl w:val="10806710"/>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982E12"/>
    <w:multiLevelType w:val="hybridMultilevel"/>
    <w:tmpl w:val="414C6D90"/>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902652"/>
    <w:multiLevelType w:val="hybridMultilevel"/>
    <w:tmpl w:val="59629FAC"/>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7278C2"/>
    <w:multiLevelType w:val="hybridMultilevel"/>
    <w:tmpl w:val="02F6137C"/>
    <w:lvl w:ilvl="0" w:tplc="BBA0716E">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8A32A9"/>
    <w:multiLevelType w:val="hybridMultilevel"/>
    <w:tmpl w:val="DB2A5548"/>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E12B10"/>
    <w:multiLevelType w:val="hybridMultilevel"/>
    <w:tmpl w:val="C79E7526"/>
    <w:lvl w:ilvl="0" w:tplc="34B8C988">
      <w:start w:val="1"/>
      <w:numFmt w:val="decimal"/>
      <w:pStyle w:val="a"/>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BF4F44"/>
    <w:multiLevelType w:val="hybridMultilevel"/>
    <w:tmpl w:val="2FCE3E62"/>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442FB0"/>
    <w:multiLevelType w:val="hybridMultilevel"/>
    <w:tmpl w:val="A9B28F6A"/>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B04696"/>
    <w:multiLevelType w:val="hybridMultilevel"/>
    <w:tmpl w:val="6E2E539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72003E"/>
    <w:multiLevelType w:val="hybridMultilevel"/>
    <w:tmpl w:val="F23809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A7161A3"/>
    <w:multiLevelType w:val="hybridMultilevel"/>
    <w:tmpl w:val="CC58CC7E"/>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224C2"/>
    <w:multiLevelType w:val="hybridMultilevel"/>
    <w:tmpl w:val="C9380A78"/>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A33E54"/>
    <w:multiLevelType w:val="hybridMultilevel"/>
    <w:tmpl w:val="6EE85D90"/>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23B54"/>
    <w:multiLevelType w:val="hybridMultilevel"/>
    <w:tmpl w:val="85B6246E"/>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5C6FF6"/>
    <w:multiLevelType w:val="hybridMultilevel"/>
    <w:tmpl w:val="64023F1A"/>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0B1121"/>
    <w:multiLevelType w:val="hybridMultilevel"/>
    <w:tmpl w:val="A32A1506"/>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D72F36"/>
    <w:multiLevelType w:val="hybridMultilevel"/>
    <w:tmpl w:val="D6CE372C"/>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EA7016"/>
    <w:multiLevelType w:val="hybridMultilevel"/>
    <w:tmpl w:val="7FA43FA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950878"/>
    <w:multiLevelType w:val="hybridMultilevel"/>
    <w:tmpl w:val="227C422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C28D9"/>
    <w:multiLevelType w:val="hybridMultilevel"/>
    <w:tmpl w:val="7E5AE9EC"/>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103A2B"/>
    <w:multiLevelType w:val="hybridMultilevel"/>
    <w:tmpl w:val="86E8DF9A"/>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B415DF"/>
    <w:multiLevelType w:val="hybridMultilevel"/>
    <w:tmpl w:val="60F27C0A"/>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D2792B"/>
    <w:multiLevelType w:val="multilevel"/>
    <w:tmpl w:val="CA1C1064"/>
    <w:lvl w:ilvl="0">
      <w:start w:val="1"/>
      <w:numFmt w:val="chineseCountingThousand"/>
      <w:lvlText w:val="实验%1"/>
      <w:lvlJc w:val="left"/>
      <w:pPr>
        <w:ind w:left="432" w:hanging="432"/>
      </w:pPr>
      <w:rPr>
        <w:rFonts w:hint="eastAsia"/>
      </w:rPr>
    </w:lvl>
    <w:lvl w:ilvl="1">
      <w:start w:val="1"/>
      <w:numFmt w:val="chineseCountingThousand"/>
      <w:lvlText w:val="%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DCE5441"/>
    <w:multiLevelType w:val="hybridMultilevel"/>
    <w:tmpl w:val="1F1CD6F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54F91"/>
    <w:multiLevelType w:val="hybridMultilevel"/>
    <w:tmpl w:val="8A80C23C"/>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400C45"/>
    <w:multiLevelType w:val="hybridMultilevel"/>
    <w:tmpl w:val="D2160D7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5511F"/>
    <w:multiLevelType w:val="hybridMultilevel"/>
    <w:tmpl w:val="7E5C2010"/>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001BA2"/>
    <w:multiLevelType w:val="hybridMultilevel"/>
    <w:tmpl w:val="B69C0956"/>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710737B"/>
    <w:multiLevelType w:val="hybridMultilevel"/>
    <w:tmpl w:val="EA94BFE6"/>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292514"/>
    <w:multiLevelType w:val="hybridMultilevel"/>
    <w:tmpl w:val="CD3AA718"/>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C3545C1"/>
    <w:multiLevelType w:val="hybridMultilevel"/>
    <w:tmpl w:val="14542A4C"/>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C702DC0"/>
    <w:multiLevelType w:val="hybridMultilevel"/>
    <w:tmpl w:val="4B7AFEA8"/>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DE50EEE"/>
    <w:multiLevelType w:val="hybridMultilevel"/>
    <w:tmpl w:val="D6505E9E"/>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13F19C3"/>
    <w:multiLevelType w:val="hybridMultilevel"/>
    <w:tmpl w:val="8A7A0570"/>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B0709B"/>
    <w:multiLevelType w:val="hybridMultilevel"/>
    <w:tmpl w:val="DD964352"/>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4313066"/>
    <w:multiLevelType w:val="hybridMultilevel"/>
    <w:tmpl w:val="8578B6F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94C0BB9"/>
    <w:multiLevelType w:val="hybridMultilevel"/>
    <w:tmpl w:val="DC52E936"/>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038199A"/>
    <w:multiLevelType w:val="multilevel"/>
    <w:tmpl w:val="0F801F56"/>
    <w:lvl w:ilvl="0">
      <w:start w:val="1"/>
      <w:numFmt w:val="chineseCountingThousand"/>
      <w:pStyle w:val="1"/>
      <w:lvlText w:val="实验%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suff w:val="nothing"/>
      <w:lvlText w:val="%2、"/>
      <w:lvlJc w:val="left"/>
      <w:pPr>
        <w:ind w:left="142"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40" w15:restartNumberingAfterBreak="0">
    <w:nsid w:val="618338FB"/>
    <w:multiLevelType w:val="hybridMultilevel"/>
    <w:tmpl w:val="51826A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1DC768F"/>
    <w:multiLevelType w:val="hybridMultilevel"/>
    <w:tmpl w:val="DEE45682"/>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3E9222A"/>
    <w:multiLevelType w:val="hybridMultilevel"/>
    <w:tmpl w:val="05DC149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3401FA"/>
    <w:multiLevelType w:val="hybridMultilevel"/>
    <w:tmpl w:val="AEEE54A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671D6B"/>
    <w:multiLevelType w:val="hybridMultilevel"/>
    <w:tmpl w:val="B406B65E"/>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76D13A1"/>
    <w:multiLevelType w:val="hybridMultilevel"/>
    <w:tmpl w:val="4B487E6C"/>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7E330F"/>
    <w:multiLevelType w:val="hybridMultilevel"/>
    <w:tmpl w:val="342496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B2E02F9"/>
    <w:multiLevelType w:val="hybridMultilevel"/>
    <w:tmpl w:val="9B3AA55C"/>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6A53B4"/>
    <w:multiLevelType w:val="hybridMultilevel"/>
    <w:tmpl w:val="65EC7FF6"/>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0ED7EAB"/>
    <w:multiLevelType w:val="hybridMultilevel"/>
    <w:tmpl w:val="52526348"/>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9563242"/>
    <w:multiLevelType w:val="hybridMultilevel"/>
    <w:tmpl w:val="7AB02B98"/>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B6F18B3"/>
    <w:multiLevelType w:val="hybridMultilevel"/>
    <w:tmpl w:val="8362B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C896EC9"/>
    <w:multiLevelType w:val="hybridMultilevel"/>
    <w:tmpl w:val="D4B4A224"/>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D5C732C"/>
    <w:multiLevelType w:val="hybridMultilevel"/>
    <w:tmpl w:val="5232C2C0"/>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F1A5B0D"/>
    <w:multiLevelType w:val="hybridMultilevel"/>
    <w:tmpl w:val="DC52E936"/>
    <w:lvl w:ilvl="0" w:tplc="A1A23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7"/>
  </w:num>
  <w:num w:numId="3">
    <w:abstractNumId w:val="44"/>
  </w:num>
  <w:num w:numId="4">
    <w:abstractNumId w:val="21"/>
  </w:num>
  <w:num w:numId="5">
    <w:abstractNumId w:val="16"/>
  </w:num>
  <w:num w:numId="6">
    <w:abstractNumId w:val="39"/>
  </w:num>
  <w:num w:numId="7">
    <w:abstractNumId w:val="35"/>
  </w:num>
  <w:num w:numId="8">
    <w:abstractNumId w:val="27"/>
  </w:num>
  <w:num w:numId="9">
    <w:abstractNumId w:val="17"/>
  </w:num>
  <w:num w:numId="10">
    <w:abstractNumId w:val="53"/>
  </w:num>
  <w:num w:numId="11">
    <w:abstractNumId w:val="32"/>
  </w:num>
  <w:num w:numId="12">
    <w:abstractNumId w:val="38"/>
  </w:num>
  <w:num w:numId="13">
    <w:abstractNumId w:val="42"/>
  </w:num>
  <w:num w:numId="14">
    <w:abstractNumId w:val="0"/>
  </w:num>
  <w:num w:numId="15">
    <w:abstractNumId w:val="41"/>
  </w:num>
  <w:num w:numId="16">
    <w:abstractNumId w:val="37"/>
  </w:num>
  <w:num w:numId="17">
    <w:abstractNumId w:val="29"/>
  </w:num>
  <w:num w:numId="18">
    <w:abstractNumId w:val="2"/>
  </w:num>
  <w:num w:numId="19">
    <w:abstractNumId w:val="19"/>
  </w:num>
  <w:num w:numId="20">
    <w:abstractNumId w:val="22"/>
  </w:num>
  <w:num w:numId="21">
    <w:abstractNumId w:val="40"/>
  </w:num>
  <w:num w:numId="22">
    <w:abstractNumId w:val="45"/>
  </w:num>
  <w:num w:numId="23">
    <w:abstractNumId w:val="15"/>
  </w:num>
  <w:num w:numId="24">
    <w:abstractNumId w:val="48"/>
  </w:num>
  <w:num w:numId="25">
    <w:abstractNumId w:val="25"/>
  </w:num>
  <w:num w:numId="26">
    <w:abstractNumId w:val="20"/>
  </w:num>
  <w:num w:numId="27">
    <w:abstractNumId w:val="52"/>
  </w:num>
  <w:num w:numId="28">
    <w:abstractNumId w:val="33"/>
  </w:num>
  <w:num w:numId="29">
    <w:abstractNumId w:val="8"/>
  </w:num>
  <w:num w:numId="30">
    <w:abstractNumId w:val="14"/>
  </w:num>
  <w:num w:numId="31">
    <w:abstractNumId w:val="11"/>
  </w:num>
  <w:num w:numId="32">
    <w:abstractNumId w:val="50"/>
  </w:num>
  <w:num w:numId="33">
    <w:abstractNumId w:val="46"/>
  </w:num>
  <w:num w:numId="34">
    <w:abstractNumId w:val="9"/>
  </w:num>
  <w:num w:numId="35">
    <w:abstractNumId w:val="23"/>
  </w:num>
  <w:num w:numId="36">
    <w:abstractNumId w:val="47"/>
  </w:num>
  <w:num w:numId="37">
    <w:abstractNumId w:val="36"/>
  </w:num>
  <w:num w:numId="38">
    <w:abstractNumId w:val="31"/>
  </w:num>
  <w:num w:numId="39">
    <w:abstractNumId w:val="43"/>
  </w:num>
  <w:num w:numId="40">
    <w:abstractNumId w:val="13"/>
  </w:num>
  <w:num w:numId="41">
    <w:abstractNumId w:val="3"/>
  </w:num>
  <w:num w:numId="42">
    <w:abstractNumId w:val="28"/>
  </w:num>
  <w:num w:numId="43">
    <w:abstractNumId w:val="26"/>
  </w:num>
  <w:num w:numId="44">
    <w:abstractNumId w:val="4"/>
  </w:num>
  <w:num w:numId="45">
    <w:abstractNumId w:val="6"/>
  </w:num>
  <w:num w:numId="46">
    <w:abstractNumId w:val="34"/>
  </w:num>
  <w:num w:numId="47">
    <w:abstractNumId w:val="30"/>
  </w:num>
  <w:num w:numId="48">
    <w:abstractNumId w:val="18"/>
  </w:num>
  <w:num w:numId="49">
    <w:abstractNumId w:val="10"/>
  </w:num>
  <w:num w:numId="50">
    <w:abstractNumId w:val="51"/>
  </w:num>
  <w:num w:numId="51">
    <w:abstractNumId w:val="5"/>
  </w:num>
  <w:num w:numId="52">
    <w:abstractNumId w:val="49"/>
  </w:num>
  <w:num w:numId="53">
    <w:abstractNumId w:val="12"/>
  </w:num>
  <w:num w:numId="54">
    <w:abstractNumId w:val="7"/>
  </w:num>
  <w:num w:numId="55">
    <w:abstractNumId w:val="54"/>
  </w:num>
  <w:num w:numId="56">
    <w:abstractNumId w:val="7"/>
  </w:num>
  <w:num w:numId="57">
    <w:abstractNumId w:val="1"/>
  </w:num>
  <w:num w:numId="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193"/>
    <w:rsid w:val="00021E6D"/>
    <w:rsid w:val="000339E6"/>
    <w:rsid w:val="00037067"/>
    <w:rsid w:val="00066EB1"/>
    <w:rsid w:val="00067735"/>
    <w:rsid w:val="000759FD"/>
    <w:rsid w:val="000905FA"/>
    <w:rsid w:val="00091F29"/>
    <w:rsid w:val="00096324"/>
    <w:rsid w:val="000B0195"/>
    <w:rsid w:val="0010404E"/>
    <w:rsid w:val="00111987"/>
    <w:rsid w:val="001132E7"/>
    <w:rsid w:val="00134D86"/>
    <w:rsid w:val="00150DA9"/>
    <w:rsid w:val="001674D7"/>
    <w:rsid w:val="001779F8"/>
    <w:rsid w:val="001E6EF5"/>
    <w:rsid w:val="00222932"/>
    <w:rsid w:val="00250745"/>
    <w:rsid w:val="0025508B"/>
    <w:rsid w:val="002612D3"/>
    <w:rsid w:val="00267C6C"/>
    <w:rsid w:val="002F4F92"/>
    <w:rsid w:val="00356C96"/>
    <w:rsid w:val="00392288"/>
    <w:rsid w:val="00393D88"/>
    <w:rsid w:val="003A7413"/>
    <w:rsid w:val="003C151A"/>
    <w:rsid w:val="003C2185"/>
    <w:rsid w:val="00413C2C"/>
    <w:rsid w:val="004149A0"/>
    <w:rsid w:val="0041584D"/>
    <w:rsid w:val="004417D1"/>
    <w:rsid w:val="00473F32"/>
    <w:rsid w:val="004962D2"/>
    <w:rsid w:val="00506448"/>
    <w:rsid w:val="0052114B"/>
    <w:rsid w:val="00596579"/>
    <w:rsid w:val="005A37F7"/>
    <w:rsid w:val="00633F57"/>
    <w:rsid w:val="00642E0F"/>
    <w:rsid w:val="006A5D5B"/>
    <w:rsid w:val="006C18BD"/>
    <w:rsid w:val="006E3F61"/>
    <w:rsid w:val="00712DC5"/>
    <w:rsid w:val="00795B80"/>
    <w:rsid w:val="007B1715"/>
    <w:rsid w:val="007C5B2E"/>
    <w:rsid w:val="008221D9"/>
    <w:rsid w:val="00823193"/>
    <w:rsid w:val="00831042"/>
    <w:rsid w:val="008E6634"/>
    <w:rsid w:val="008F46EF"/>
    <w:rsid w:val="00923856"/>
    <w:rsid w:val="00952E94"/>
    <w:rsid w:val="00986030"/>
    <w:rsid w:val="009E4DBD"/>
    <w:rsid w:val="00A0353B"/>
    <w:rsid w:val="00A83FDF"/>
    <w:rsid w:val="00A86200"/>
    <w:rsid w:val="00B03633"/>
    <w:rsid w:val="00B27DB0"/>
    <w:rsid w:val="00B40EA6"/>
    <w:rsid w:val="00B502AD"/>
    <w:rsid w:val="00B77409"/>
    <w:rsid w:val="00BD03DF"/>
    <w:rsid w:val="00BD3CDB"/>
    <w:rsid w:val="00BD50F4"/>
    <w:rsid w:val="00BF3B5C"/>
    <w:rsid w:val="00C1069D"/>
    <w:rsid w:val="00C40BD3"/>
    <w:rsid w:val="00C66400"/>
    <w:rsid w:val="00CC32F3"/>
    <w:rsid w:val="00CC3604"/>
    <w:rsid w:val="00D42F02"/>
    <w:rsid w:val="00D862CA"/>
    <w:rsid w:val="00D90019"/>
    <w:rsid w:val="00DD5F4B"/>
    <w:rsid w:val="00E07C0A"/>
    <w:rsid w:val="00EB0D32"/>
    <w:rsid w:val="00EE4426"/>
    <w:rsid w:val="00EF5E3F"/>
    <w:rsid w:val="00F1163B"/>
    <w:rsid w:val="00F2492B"/>
    <w:rsid w:val="00F36684"/>
    <w:rsid w:val="00F429FE"/>
    <w:rsid w:val="00F43570"/>
    <w:rsid w:val="00F44092"/>
    <w:rsid w:val="00F54A9E"/>
    <w:rsid w:val="00F72C5D"/>
    <w:rsid w:val="00FA782B"/>
    <w:rsid w:val="00FB4277"/>
    <w:rsid w:val="00FB4381"/>
    <w:rsid w:val="00FD3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E9D6A"/>
  <w15:docId w15:val="{E3B25B67-FFDB-4548-B493-8925B7F1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417D1"/>
    <w:pPr>
      <w:widowControl w:val="0"/>
      <w:spacing w:line="276" w:lineRule="auto"/>
      <w:jc w:val="both"/>
    </w:pPr>
    <w:rPr>
      <w:rFonts w:ascii="Times New Roman" w:eastAsia="宋体" w:hAnsi="Times New Roman"/>
    </w:rPr>
  </w:style>
  <w:style w:type="paragraph" w:styleId="1">
    <w:name w:val="heading 1"/>
    <w:basedOn w:val="a0"/>
    <w:next w:val="a1"/>
    <w:link w:val="10"/>
    <w:uiPriority w:val="9"/>
    <w:qFormat/>
    <w:rsid w:val="00795B80"/>
    <w:pPr>
      <w:keepNext/>
      <w:keepLines/>
      <w:numPr>
        <w:numId w:val="6"/>
      </w:numPr>
      <w:spacing w:line="480" w:lineRule="auto"/>
      <w:jc w:val="center"/>
      <w:outlineLvl w:val="0"/>
    </w:pPr>
    <w:rPr>
      <w:b/>
      <w:bCs/>
      <w:kern w:val="44"/>
      <w:sz w:val="32"/>
      <w:szCs w:val="32"/>
    </w:rPr>
  </w:style>
  <w:style w:type="paragraph" w:styleId="2">
    <w:name w:val="heading 2"/>
    <w:basedOn w:val="a0"/>
    <w:next w:val="a1"/>
    <w:link w:val="20"/>
    <w:autoRedefine/>
    <w:uiPriority w:val="9"/>
    <w:unhideWhenUsed/>
    <w:qFormat/>
    <w:rsid w:val="001E6EF5"/>
    <w:pPr>
      <w:keepNext/>
      <w:keepLines/>
      <w:numPr>
        <w:ilvl w:val="1"/>
        <w:numId w:val="6"/>
      </w:numPr>
      <w:spacing w:line="360" w:lineRule="auto"/>
      <w:outlineLvl w:val="1"/>
    </w:pPr>
    <w:rPr>
      <w:rFonts w:cstheme="majorBidi"/>
      <w:b/>
      <w:bCs/>
      <w:sz w:val="24"/>
      <w:szCs w:val="32"/>
    </w:rPr>
  </w:style>
  <w:style w:type="paragraph" w:styleId="3">
    <w:name w:val="heading 3"/>
    <w:basedOn w:val="a0"/>
    <w:next w:val="a0"/>
    <w:link w:val="30"/>
    <w:uiPriority w:val="9"/>
    <w:unhideWhenUsed/>
    <w:qFormat/>
    <w:rsid w:val="00795B80"/>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795B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795B80"/>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795B8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795B80"/>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795B8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795B8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无样式"/>
    <w:basedOn w:val="a3"/>
    <w:uiPriority w:val="99"/>
    <w:rsid w:val="001674D7"/>
    <w:tblPr/>
  </w:style>
  <w:style w:type="table" w:styleId="a6">
    <w:name w:val="Table Grid"/>
    <w:basedOn w:val="a3"/>
    <w:uiPriority w:val="39"/>
    <w:rsid w:val="00167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uiPriority w:val="9"/>
    <w:rsid w:val="00795B80"/>
    <w:rPr>
      <w:rFonts w:ascii="Times New Roman" w:eastAsia="宋体" w:hAnsi="Times New Roman"/>
      <w:b/>
      <w:bCs/>
      <w:kern w:val="44"/>
      <w:sz w:val="32"/>
      <w:szCs w:val="32"/>
    </w:rPr>
  </w:style>
  <w:style w:type="paragraph" w:styleId="a7">
    <w:name w:val="header"/>
    <w:basedOn w:val="a0"/>
    <w:link w:val="a8"/>
    <w:uiPriority w:val="99"/>
    <w:unhideWhenUsed/>
    <w:rsid w:val="0022293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222932"/>
    <w:rPr>
      <w:sz w:val="18"/>
      <w:szCs w:val="18"/>
    </w:rPr>
  </w:style>
  <w:style w:type="paragraph" w:styleId="a9">
    <w:name w:val="footer"/>
    <w:basedOn w:val="a0"/>
    <w:link w:val="aa"/>
    <w:uiPriority w:val="99"/>
    <w:unhideWhenUsed/>
    <w:rsid w:val="00222932"/>
    <w:pPr>
      <w:tabs>
        <w:tab w:val="center" w:pos="4153"/>
        <w:tab w:val="right" w:pos="8306"/>
      </w:tabs>
      <w:snapToGrid w:val="0"/>
      <w:jc w:val="left"/>
    </w:pPr>
    <w:rPr>
      <w:sz w:val="18"/>
      <w:szCs w:val="18"/>
    </w:rPr>
  </w:style>
  <w:style w:type="character" w:customStyle="1" w:styleId="aa">
    <w:name w:val="页脚 字符"/>
    <w:basedOn w:val="a2"/>
    <w:link w:val="a9"/>
    <w:uiPriority w:val="99"/>
    <w:rsid w:val="00222932"/>
    <w:rPr>
      <w:sz w:val="18"/>
      <w:szCs w:val="18"/>
    </w:rPr>
  </w:style>
  <w:style w:type="character" w:customStyle="1" w:styleId="20">
    <w:name w:val="标题 2 字符"/>
    <w:basedOn w:val="a2"/>
    <w:link w:val="2"/>
    <w:uiPriority w:val="9"/>
    <w:rsid w:val="001E6EF5"/>
    <w:rPr>
      <w:rFonts w:ascii="Times New Roman" w:eastAsia="宋体" w:hAnsi="Times New Roman" w:cstheme="majorBidi"/>
      <w:b/>
      <w:bCs/>
      <w:sz w:val="24"/>
      <w:szCs w:val="32"/>
    </w:rPr>
  </w:style>
  <w:style w:type="paragraph" w:styleId="ab">
    <w:name w:val="Balloon Text"/>
    <w:basedOn w:val="a0"/>
    <w:link w:val="ac"/>
    <w:uiPriority w:val="99"/>
    <w:semiHidden/>
    <w:unhideWhenUsed/>
    <w:rsid w:val="00222932"/>
    <w:pPr>
      <w:spacing w:line="240" w:lineRule="auto"/>
    </w:pPr>
    <w:rPr>
      <w:sz w:val="18"/>
      <w:szCs w:val="18"/>
    </w:rPr>
  </w:style>
  <w:style w:type="character" w:customStyle="1" w:styleId="ac">
    <w:name w:val="批注框文本 字符"/>
    <w:basedOn w:val="a2"/>
    <w:link w:val="ab"/>
    <w:uiPriority w:val="99"/>
    <w:semiHidden/>
    <w:rsid w:val="00222932"/>
    <w:rPr>
      <w:sz w:val="18"/>
      <w:szCs w:val="18"/>
    </w:rPr>
  </w:style>
  <w:style w:type="paragraph" w:customStyle="1" w:styleId="ad">
    <w:name w:val="说明文字"/>
    <w:basedOn w:val="a0"/>
    <w:link w:val="Char"/>
    <w:rsid w:val="00E07C0A"/>
    <w:pPr>
      <w:spacing w:line="320" w:lineRule="exact"/>
    </w:pPr>
  </w:style>
  <w:style w:type="paragraph" w:styleId="a">
    <w:name w:val="List Paragraph"/>
    <w:basedOn w:val="a0"/>
    <w:uiPriority w:val="34"/>
    <w:qFormat/>
    <w:rsid w:val="004417D1"/>
    <w:pPr>
      <w:numPr>
        <w:numId w:val="2"/>
      </w:numPr>
    </w:pPr>
  </w:style>
  <w:style w:type="character" w:customStyle="1" w:styleId="Char">
    <w:name w:val="说明文字 Char"/>
    <w:basedOn w:val="a2"/>
    <w:link w:val="ad"/>
    <w:rsid w:val="00E07C0A"/>
    <w:rPr>
      <w:rFonts w:ascii="Times New Roman" w:eastAsia="宋体" w:hAnsi="Times New Roman"/>
    </w:rPr>
  </w:style>
  <w:style w:type="paragraph" w:customStyle="1" w:styleId="ae">
    <w:name w:val="图片"/>
    <w:basedOn w:val="a0"/>
    <w:next w:val="a1"/>
    <w:link w:val="Char0"/>
    <w:qFormat/>
    <w:rsid w:val="00D862CA"/>
    <w:pPr>
      <w:jc w:val="center"/>
    </w:pPr>
    <w:rPr>
      <w:noProof/>
    </w:rPr>
  </w:style>
  <w:style w:type="paragraph" w:styleId="af">
    <w:name w:val="caption"/>
    <w:basedOn w:val="a0"/>
    <w:next w:val="a0"/>
    <w:uiPriority w:val="35"/>
    <w:unhideWhenUsed/>
    <w:qFormat/>
    <w:rsid w:val="004417D1"/>
    <w:rPr>
      <w:rFonts w:asciiTheme="majorHAnsi" w:eastAsia="黑体" w:hAnsiTheme="majorHAnsi" w:cstheme="majorBidi"/>
      <w:sz w:val="20"/>
      <w:szCs w:val="20"/>
    </w:rPr>
  </w:style>
  <w:style w:type="character" w:customStyle="1" w:styleId="Char0">
    <w:name w:val="图片 Char"/>
    <w:basedOn w:val="a2"/>
    <w:link w:val="ae"/>
    <w:rsid w:val="00D862CA"/>
    <w:rPr>
      <w:rFonts w:ascii="Times New Roman" w:eastAsia="宋体" w:hAnsi="Times New Roman"/>
      <w:noProof/>
    </w:rPr>
  </w:style>
  <w:style w:type="paragraph" w:customStyle="1" w:styleId="a1">
    <w:name w:val="正文空两格"/>
    <w:basedOn w:val="a0"/>
    <w:link w:val="Char1"/>
    <w:autoRedefine/>
    <w:qFormat/>
    <w:rsid w:val="00111987"/>
    <w:pPr>
      <w:ind w:firstLineChars="200" w:firstLine="420"/>
    </w:pPr>
  </w:style>
  <w:style w:type="paragraph" w:styleId="af0">
    <w:name w:val="Body Text Indent"/>
    <w:basedOn w:val="a0"/>
    <w:link w:val="af1"/>
    <w:rsid w:val="004417D1"/>
    <w:pPr>
      <w:spacing w:line="240" w:lineRule="auto"/>
      <w:ind w:firstLine="480"/>
    </w:pPr>
    <w:rPr>
      <w:rFonts w:cs="Times New Roman"/>
      <w:kern w:val="0"/>
      <w:szCs w:val="20"/>
    </w:rPr>
  </w:style>
  <w:style w:type="character" w:customStyle="1" w:styleId="Char1">
    <w:name w:val="正文空两格 Char"/>
    <w:basedOn w:val="a2"/>
    <w:link w:val="a1"/>
    <w:rsid w:val="00111987"/>
    <w:rPr>
      <w:rFonts w:ascii="Times New Roman" w:eastAsia="宋体" w:hAnsi="Times New Roman"/>
    </w:rPr>
  </w:style>
  <w:style w:type="character" w:customStyle="1" w:styleId="af1">
    <w:name w:val="正文文本缩进 字符"/>
    <w:basedOn w:val="a2"/>
    <w:link w:val="af0"/>
    <w:rsid w:val="004417D1"/>
    <w:rPr>
      <w:rFonts w:ascii="Times New Roman" w:eastAsia="宋体" w:hAnsi="Times New Roman" w:cs="Times New Roman"/>
      <w:kern w:val="0"/>
      <w:szCs w:val="20"/>
    </w:rPr>
  </w:style>
  <w:style w:type="character" w:customStyle="1" w:styleId="30">
    <w:name w:val="标题 3 字符"/>
    <w:basedOn w:val="a2"/>
    <w:link w:val="3"/>
    <w:uiPriority w:val="9"/>
    <w:rsid w:val="00795B80"/>
    <w:rPr>
      <w:rFonts w:ascii="Times New Roman" w:eastAsia="宋体" w:hAnsi="Times New Roman"/>
      <w:b/>
      <w:bCs/>
      <w:sz w:val="32"/>
      <w:szCs w:val="32"/>
    </w:rPr>
  </w:style>
  <w:style w:type="character" w:customStyle="1" w:styleId="40">
    <w:name w:val="标题 4 字符"/>
    <w:basedOn w:val="a2"/>
    <w:link w:val="4"/>
    <w:uiPriority w:val="9"/>
    <w:semiHidden/>
    <w:rsid w:val="00795B80"/>
    <w:rPr>
      <w:rFonts w:asciiTheme="majorHAnsi" w:eastAsiaTheme="majorEastAsia" w:hAnsiTheme="majorHAnsi" w:cstheme="majorBidi"/>
      <w:b/>
      <w:bCs/>
      <w:sz w:val="28"/>
      <w:szCs w:val="28"/>
    </w:rPr>
  </w:style>
  <w:style w:type="character" w:customStyle="1" w:styleId="50">
    <w:name w:val="标题 5 字符"/>
    <w:basedOn w:val="a2"/>
    <w:link w:val="5"/>
    <w:uiPriority w:val="9"/>
    <w:semiHidden/>
    <w:rsid w:val="00795B80"/>
    <w:rPr>
      <w:rFonts w:ascii="Times New Roman" w:eastAsia="宋体" w:hAnsi="Times New Roman"/>
      <w:b/>
      <w:bCs/>
      <w:sz w:val="28"/>
      <w:szCs w:val="28"/>
    </w:rPr>
  </w:style>
  <w:style w:type="character" w:customStyle="1" w:styleId="60">
    <w:name w:val="标题 6 字符"/>
    <w:basedOn w:val="a2"/>
    <w:link w:val="6"/>
    <w:uiPriority w:val="9"/>
    <w:semiHidden/>
    <w:rsid w:val="00795B80"/>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795B80"/>
    <w:rPr>
      <w:rFonts w:ascii="Times New Roman" w:eastAsia="宋体" w:hAnsi="Times New Roman"/>
      <w:b/>
      <w:bCs/>
      <w:sz w:val="24"/>
      <w:szCs w:val="24"/>
    </w:rPr>
  </w:style>
  <w:style w:type="character" w:customStyle="1" w:styleId="80">
    <w:name w:val="标题 8 字符"/>
    <w:basedOn w:val="a2"/>
    <w:link w:val="8"/>
    <w:uiPriority w:val="9"/>
    <w:semiHidden/>
    <w:rsid w:val="00795B80"/>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795B80"/>
    <w:rPr>
      <w:rFonts w:asciiTheme="majorHAnsi" w:eastAsiaTheme="majorEastAsia" w:hAnsiTheme="majorHAnsi" w:cstheme="majorBidi"/>
      <w:szCs w:val="21"/>
    </w:rPr>
  </w:style>
  <w:style w:type="character" w:customStyle="1" w:styleId="af2">
    <w:name w:val="文档结构图 字符"/>
    <w:basedOn w:val="a2"/>
    <w:link w:val="af3"/>
    <w:rsid w:val="009E4DBD"/>
    <w:rPr>
      <w:szCs w:val="24"/>
      <w:shd w:val="clear" w:color="auto" w:fill="000080"/>
    </w:rPr>
  </w:style>
  <w:style w:type="paragraph" w:styleId="af3">
    <w:name w:val="Document Map"/>
    <w:basedOn w:val="a0"/>
    <w:link w:val="af2"/>
    <w:rsid w:val="009E4DBD"/>
    <w:pPr>
      <w:shd w:val="clear" w:color="auto" w:fill="000080"/>
      <w:spacing w:line="240" w:lineRule="auto"/>
    </w:pPr>
    <w:rPr>
      <w:rFonts w:asciiTheme="minorHAnsi" w:eastAsiaTheme="minorEastAsia" w:hAnsiTheme="minorHAnsi"/>
      <w:szCs w:val="24"/>
      <w:shd w:val="clear" w:color="auto" w:fill="000080"/>
    </w:rPr>
  </w:style>
  <w:style w:type="character" w:customStyle="1" w:styleId="Char10">
    <w:name w:val="文档结构图 Char1"/>
    <w:basedOn w:val="a2"/>
    <w:uiPriority w:val="99"/>
    <w:semiHidden/>
    <w:rsid w:val="009E4DBD"/>
    <w:rPr>
      <w:rFonts w:ascii="宋体" w:eastAsia="宋体" w:hAnsi="Times New Roman"/>
      <w:sz w:val="18"/>
      <w:szCs w:val="18"/>
    </w:rPr>
  </w:style>
  <w:style w:type="paragraph" w:styleId="af4">
    <w:name w:val="Title"/>
    <w:basedOn w:val="a0"/>
    <w:next w:val="a0"/>
    <w:link w:val="af5"/>
    <w:uiPriority w:val="10"/>
    <w:qFormat/>
    <w:rsid w:val="00923856"/>
    <w:pPr>
      <w:spacing w:before="240" w:after="60"/>
      <w:jc w:val="center"/>
      <w:outlineLvl w:val="0"/>
    </w:pPr>
    <w:rPr>
      <w:rFonts w:asciiTheme="majorHAnsi" w:hAnsiTheme="majorHAnsi" w:cstheme="majorBidi"/>
      <w:b/>
      <w:bCs/>
      <w:sz w:val="32"/>
      <w:szCs w:val="32"/>
    </w:rPr>
  </w:style>
  <w:style w:type="character" w:customStyle="1" w:styleId="af5">
    <w:name w:val="标题 字符"/>
    <w:basedOn w:val="a2"/>
    <w:link w:val="af4"/>
    <w:uiPriority w:val="10"/>
    <w:rsid w:val="00923856"/>
    <w:rPr>
      <w:rFonts w:asciiTheme="majorHAnsi" w:eastAsia="宋体" w:hAnsiTheme="majorHAnsi" w:cstheme="majorBidi"/>
      <w:b/>
      <w:bCs/>
      <w:sz w:val="32"/>
      <w:szCs w:val="32"/>
    </w:rPr>
  </w:style>
  <w:style w:type="paragraph" w:styleId="TOC">
    <w:name w:val="TOC Heading"/>
    <w:basedOn w:val="1"/>
    <w:next w:val="a0"/>
    <w:uiPriority w:val="39"/>
    <w:unhideWhenUsed/>
    <w:qFormat/>
    <w:rsid w:val="000905FA"/>
    <w:pPr>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qFormat/>
    <w:rsid w:val="00250745"/>
    <w:pPr>
      <w:tabs>
        <w:tab w:val="left" w:pos="1260"/>
        <w:tab w:val="right" w:leader="dot" w:pos="9060"/>
      </w:tabs>
    </w:pPr>
    <w:rPr>
      <w:sz w:val="24"/>
    </w:rPr>
  </w:style>
  <w:style w:type="paragraph" w:styleId="21">
    <w:name w:val="toc 2"/>
    <w:basedOn w:val="a0"/>
    <w:next w:val="a0"/>
    <w:autoRedefine/>
    <w:uiPriority w:val="39"/>
    <w:unhideWhenUsed/>
    <w:qFormat/>
    <w:rsid w:val="000905FA"/>
    <w:pPr>
      <w:ind w:leftChars="200" w:left="420"/>
    </w:pPr>
  </w:style>
  <w:style w:type="paragraph" w:styleId="31">
    <w:name w:val="toc 3"/>
    <w:basedOn w:val="a0"/>
    <w:next w:val="a0"/>
    <w:autoRedefine/>
    <w:uiPriority w:val="39"/>
    <w:unhideWhenUsed/>
    <w:qFormat/>
    <w:rsid w:val="000905FA"/>
    <w:pPr>
      <w:spacing w:line="240" w:lineRule="auto"/>
      <w:ind w:leftChars="400" w:left="840"/>
    </w:pPr>
    <w:rPr>
      <w:rFonts w:asciiTheme="minorHAnsi" w:eastAsiaTheme="minorEastAsia" w:hAnsiTheme="minorHAnsi"/>
    </w:rPr>
  </w:style>
  <w:style w:type="paragraph" w:styleId="41">
    <w:name w:val="toc 4"/>
    <w:basedOn w:val="a0"/>
    <w:next w:val="a0"/>
    <w:autoRedefine/>
    <w:uiPriority w:val="39"/>
    <w:unhideWhenUsed/>
    <w:rsid w:val="000905FA"/>
    <w:pPr>
      <w:spacing w:line="240" w:lineRule="auto"/>
      <w:ind w:leftChars="600" w:left="1260"/>
    </w:pPr>
    <w:rPr>
      <w:rFonts w:asciiTheme="minorHAnsi" w:eastAsiaTheme="minorEastAsia" w:hAnsiTheme="minorHAnsi"/>
    </w:rPr>
  </w:style>
  <w:style w:type="paragraph" w:styleId="51">
    <w:name w:val="toc 5"/>
    <w:basedOn w:val="a0"/>
    <w:next w:val="a0"/>
    <w:autoRedefine/>
    <w:uiPriority w:val="39"/>
    <w:unhideWhenUsed/>
    <w:rsid w:val="000905FA"/>
    <w:pPr>
      <w:spacing w:line="240" w:lineRule="auto"/>
      <w:ind w:leftChars="800" w:left="1680"/>
    </w:pPr>
    <w:rPr>
      <w:rFonts w:asciiTheme="minorHAnsi" w:eastAsiaTheme="minorEastAsia" w:hAnsiTheme="minorHAnsi"/>
    </w:rPr>
  </w:style>
  <w:style w:type="paragraph" w:styleId="61">
    <w:name w:val="toc 6"/>
    <w:basedOn w:val="a0"/>
    <w:next w:val="a0"/>
    <w:autoRedefine/>
    <w:uiPriority w:val="39"/>
    <w:unhideWhenUsed/>
    <w:rsid w:val="000905FA"/>
    <w:pPr>
      <w:spacing w:line="240" w:lineRule="auto"/>
      <w:ind w:leftChars="1000" w:left="2100"/>
    </w:pPr>
    <w:rPr>
      <w:rFonts w:asciiTheme="minorHAnsi" w:eastAsiaTheme="minorEastAsia" w:hAnsiTheme="minorHAnsi"/>
    </w:rPr>
  </w:style>
  <w:style w:type="paragraph" w:styleId="71">
    <w:name w:val="toc 7"/>
    <w:basedOn w:val="a0"/>
    <w:next w:val="a0"/>
    <w:autoRedefine/>
    <w:uiPriority w:val="39"/>
    <w:unhideWhenUsed/>
    <w:rsid w:val="000905FA"/>
    <w:pPr>
      <w:spacing w:line="240" w:lineRule="auto"/>
      <w:ind w:leftChars="1200" w:left="2520"/>
    </w:pPr>
    <w:rPr>
      <w:rFonts w:asciiTheme="minorHAnsi" w:eastAsiaTheme="minorEastAsia" w:hAnsiTheme="minorHAnsi"/>
    </w:rPr>
  </w:style>
  <w:style w:type="paragraph" w:styleId="81">
    <w:name w:val="toc 8"/>
    <w:basedOn w:val="a0"/>
    <w:next w:val="a0"/>
    <w:autoRedefine/>
    <w:uiPriority w:val="39"/>
    <w:unhideWhenUsed/>
    <w:rsid w:val="000905FA"/>
    <w:pPr>
      <w:spacing w:line="240" w:lineRule="auto"/>
      <w:ind w:leftChars="1400" w:left="2940"/>
    </w:pPr>
    <w:rPr>
      <w:rFonts w:asciiTheme="minorHAnsi" w:eastAsiaTheme="minorEastAsia" w:hAnsiTheme="minorHAnsi"/>
    </w:rPr>
  </w:style>
  <w:style w:type="paragraph" w:styleId="91">
    <w:name w:val="toc 9"/>
    <w:basedOn w:val="a0"/>
    <w:next w:val="a0"/>
    <w:autoRedefine/>
    <w:uiPriority w:val="39"/>
    <w:unhideWhenUsed/>
    <w:rsid w:val="000905FA"/>
    <w:pPr>
      <w:spacing w:line="240" w:lineRule="auto"/>
      <w:ind w:leftChars="1600" w:left="3360"/>
    </w:pPr>
    <w:rPr>
      <w:rFonts w:asciiTheme="minorHAnsi" w:eastAsiaTheme="minorEastAsia" w:hAnsiTheme="minorHAnsi"/>
    </w:rPr>
  </w:style>
  <w:style w:type="character" w:styleId="af6">
    <w:name w:val="Hyperlink"/>
    <w:basedOn w:val="a2"/>
    <w:uiPriority w:val="99"/>
    <w:unhideWhenUsed/>
    <w:rsid w:val="000905FA"/>
    <w:rPr>
      <w:color w:val="0000FF" w:themeColor="hyperlink"/>
      <w:u w:val="single"/>
    </w:rPr>
  </w:style>
  <w:style w:type="table" w:customStyle="1" w:styleId="22">
    <w:name w:val="网格型2"/>
    <w:basedOn w:val="a3"/>
    <w:next w:val="a6"/>
    <w:uiPriority w:val="39"/>
    <w:rsid w:val="00BD5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392200">
      <w:bodyDiv w:val="1"/>
      <w:marLeft w:val="0"/>
      <w:marRight w:val="0"/>
      <w:marTop w:val="0"/>
      <w:marBottom w:val="0"/>
      <w:divBdr>
        <w:top w:val="none" w:sz="0" w:space="0" w:color="auto"/>
        <w:left w:val="none" w:sz="0" w:space="0" w:color="auto"/>
        <w:bottom w:val="none" w:sz="0" w:space="0" w:color="auto"/>
        <w:right w:val="none" w:sz="0" w:space="0" w:color="auto"/>
      </w:divBdr>
    </w:div>
    <w:div w:id="1724795573">
      <w:bodyDiv w:val="1"/>
      <w:marLeft w:val="0"/>
      <w:marRight w:val="0"/>
      <w:marTop w:val="0"/>
      <w:marBottom w:val="0"/>
      <w:divBdr>
        <w:top w:val="none" w:sz="0" w:space="0" w:color="auto"/>
        <w:left w:val="none" w:sz="0" w:space="0" w:color="auto"/>
        <w:bottom w:val="none" w:sz="0" w:space="0" w:color="auto"/>
        <w:right w:val="none" w:sz="0" w:space="0" w:color="auto"/>
      </w:divBdr>
    </w:div>
    <w:div w:id="21086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7C6FF-40F2-4D89-9ADB-C9B8514F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Bruce Tang</cp:lastModifiedBy>
  <cp:revision>41</cp:revision>
  <cp:lastPrinted>2016-03-02T01:24:00Z</cp:lastPrinted>
  <dcterms:created xsi:type="dcterms:W3CDTF">2015-03-12T02:26:00Z</dcterms:created>
  <dcterms:modified xsi:type="dcterms:W3CDTF">2017-03-27T06:19:00Z</dcterms:modified>
</cp:coreProperties>
</file>